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Style w:val="Judultugasakhir"/>
          <w:rFonts w:cs="Times New Roman"/>
        </w:rPr>
        <w:alias w:val="Judul Tugas Akhir (Capital Text)"/>
        <w:id w:val="-538045651"/>
        <w:placeholder>
          <w:docPart w:val="4B1D91CD37BF4F9EBCC6FAA5E6347140"/>
        </w:placeholder>
      </w:sdtPr>
      <w:sdtEndPr>
        <w:rPr>
          <w:rStyle w:val="DefaultParagraphFont"/>
          <w:b w:val="0"/>
          <w:sz w:val="24"/>
          <w:szCs w:val="24"/>
        </w:rPr>
      </w:sdtEndPr>
      <w:sdtContent>
        <w:p w14:paraId="2527D671" w14:textId="77777777" w:rsidR="009447B4" w:rsidRDefault="00313C70" w:rsidP="00D3771D">
          <w:pPr>
            <w:spacing w:after="0" w:line="480" w:lineRule="auto"/>
            <w:jc w:val="center"/>
            <w:rPr>
              <w:rStyle w:val="Judultugasakhir"/>
              <w:rFonts w:cs="Times New Roman"/>
              <w:i/>
              <w:iCs/>
            </w:rPr>
          </w:pPr>
          <w:r w:rsidRPr="00B05FB2">
            <w:rPr>
              <w:rStyle w:val="Judultugasakhir"/>
              <w:rFonts w:cs="Times New Roman"/>
            </w:rPr>
            <w:t xml:space="preserve">PENGARUH </w:t>
          </w:r>
          <w:r w:rsidR="00080E40" w:rsidRPr="00080E40">
            <w:rPr>
              <w:rStyle w:val="Judultugasakhir"/>
              <w:rFonts w:cs="Times New Roman"/>
              <w:i/>
              <w:iCs/>
            </w:rPr>
            <w:t>JOB AUTONOMY</w:t>
          </w:r>
          <w:r w:rsidRPr="00B05FB2">
            <w:rPr>
              <w:rStyle w:val="Judultugasakhir"/>
              <w:rFonts w:cs="Times New Roman"/>
              <w:i/>
              <w:iCs/>
            </w:rPr>
            <w:t xml:space="preserve">, </w:t>
          </w:r>
          <w:r w:rsidR="00080E40" w:rsidRPr="00080E40">
            <w:rPr>
              <w:rStyle w:val="Judultugasakhir"/>
              <w:rFonts w:cs="Times New Roman"/>
              <w:i/>
              <w:iCs/>
            </w:rPr>
            <w:t>SUPERVISORY SUPPORT</w:t>
          </w:r>
          <w:r w:rsidRPr="00B05FB2">
            <w:rPr>
              <w:rStyle w:val="Judultugasakhir"/>
              <w:rFonts w:cs="Times New Roman"/>
              <w:i/>
              <w:iCs/>
            </w:rPr>
            <w:t xml:space="preserve"> </w:t>
          </w:r>
          <w:r w:rsidRPr="00B05FB2">
            <w:rPr>
              <w:rStyle w:val="Judultugasakhir"/>
              <w:rFonts w:cs="Times New Roman"/>
            </w:rPr>
            <w:t>DAN</w:t>
          </w:r>
          <w:r w:rsidR="003E18DA">
            <w:rPr>
              <w:rStyle w:val="Judultugasakhir"/>
              <w:rFonts w:cs="Times New Roman"/>
            </w:rPr>
            <w:t xml:space="preserve"> </w:t>
          </w:r>
          <w:r w:rsidRPr="00B05FB2">
            <w:rPr>
              <w:rStyle w:val="Judultugasakhir"/>
              <w:rFonts w:cs="Times New Roman"/>
              <w:i/>
              <w:iCs/>
            </w:rPr>
            <w:t xml:space="preserve">PERFORMANCE FEEDBACK </w:t>
          </w:r>
          <w:r w:rsidRPr="00B05FB2">
            <w:rPr>
              <w:rStyle w:val="Judultugasakhir"/>
              <w:rFonts w:cs="Times New Roman"/>
            </w:rPr>
            <w:t xml:space="preserve">TERHADAP </w:t>
          </w:r>
          <w:r w:rsidR="00590979" w:rsidRPr="00590979">
            <w:rPr>
              <w:rStyle w:val="Judultugasakhir"/>
              <w:rFonts w:cs="Times New Roman"/>
              <w:i/>
              <w:iCs/>
            </w:rPr>
            <w:t>TURNOVER</w:t>
          </w:r>
          <w:r w:rsidR="00DA7DFB" w:rsidRPr="00DA7DFB">
            <w:rPr>
              <w:rStyle w:val="Judultugasakhir"/>
              <w:rFonts w:cs="Times New Roman"/>
              <w:i/>
              <w:iCs/>
            </w:rPr>
            <w:t xml:space="preserve"> INTENTION</w:t>
          </w:r>
          <w:r w:rsidRPr="00B05FB2">
            <w:rPr>
              <w:rStyle w:val="Judultugasakhir"/>
              <w:rFonts w:cs="Times New Roman"/>
              <w:i/>
              <w:iCs/>
            </w:rPr>
            <w:t xml:space="preserve"> </w:t>
          </w:r>
          <w:r w:rsidRPr="00B05FB2">
            <w:rPr>
              <w:rStyle w:val="Judultugasakhir"/>
              <w:rFonts w:cs="Times New Roman"/>
            </w:rPr>
            <w:t xml:space="preserve">DENGAN </w:t>
          </w:r>
          <w:r w:rsidR="00164C86" w:rsidRPr="00164C86">
            <w:rPr>
              <w:rStyle w:val="Judultugasakhir"/>
              <w:rFonts w:cs="Times New Roman"/>
              <w:i/>
              <w:iCs/>
            </w:rPr>
            <w:t>EMPLOYEE ENGAGEMENT</w:t>
          </w:r>
          <w:r w:rsidRPr="00B05FB2">
            <w:rPr>
              <w:rStyle w:val="Judultugasakhir"/>
              <w:rFonts w:cs="Times New Roman"/>
              <w:i/>
              <w:iCs/>
            </w:rPr>
            <w:t xml:space="preserve"> </w:t>
          </w:r>
          <w:r w:rsidRPr="00B05FB2">
            <w:rPr>
              <w:rStyle w:val="Judultugasakhir"/>
              <w:rFonts w:cs="Times New Roman"/>
            </w:rPr>
            <w:t xml:space="preserve">SEBAGAI VARIABEL MEDIASI PADA KARYAWAN </w:t>
          </w:r>
          <w:r w:rsidR="00D3771D">
            <w:rPr>
              <w:rStyle w:val="Judultugasakhir"/>
              <w:rFonts w:cs="Times New Roman"/>
              <w:i/>
              <w:iCs/>
            </w:rPr>
            <w:t xml:space="preserve">COFFEE </w:t>
          </w:r>
          <w:r w:rsidRPr="00B05FB2">
            <w:rPr>
              <w:rStyle w:val="Judultugasakhir"/>
              <w:rFonts w:cs="Times New Roman"/>
              <w:i/>
              <w:iCs/>
            </w:rPr>
            <w:t>SHOP</w:t>
          </w:r>
          <w:r w:rsidR="00D3771D">
            <w:rPr>
              <w:rStyle w:val="Judultugasakhir"/>
              <w:rFonts w:cs="Times New Roman"/>
              <w:i/>
              <w:iCs/>
            </w:rPr>
            <w:t xml:space="preserve"> </w:t>
          </w:r>
          <w:r w:rsidR="00D3771D" w:rsidRPr="009447B4">
            <w:rPr>
              <w:rStyle w:val="Judultugasakhir"/>
              <w:rFonts w:cs="Times New Roman"/>
            </w:rPr>
            <w:t>DAN</w:t>
          </w:r>
          <w:r w:rsidR="00D3771D">
            <w:rPr>
              <w:rStyle w:val="Judultugasakhir"/>
              <w:rFonts w:cs="Times New Roman"/>
              <w:i/>
              <w:iCs/>
            </w:rPr>
            <w:t xml:space="preserve"> </w:t>
          </w:r>
          <w:r w:rsidRPr="00D3771D">
            <w:rPr>
              <w:rStyle w:val="Judultugasakhir"/>
              <w:rFonts w:cs="Times New Roman"/>
            </w:rPr>
            <w:t>RESTORAN</w:t>
          </w:r>
          <w:r w:rsidR="00D3771D">
            <w:rPr>
              <w:rStyle w:val="Judultugasakhir"/>
              <w:rFonts w:cs="Times New Roman"/>
              <w:i/>
              <w:iCs/>
            </w:rPr>
            <w:t xml:space="preserve"> </w:t>
          </w:r>
        </w:p>
        <w:p w14:paraId="7AE4D124" w14:textId="5FC1B41E" w:rsidR="00313C70" w:rsidRPr="00D3771D" w:rsidRDefault="00313C70" w:rsidP="00D3771D">
          <w:pPr>
            <w:spacing w:after="0" w:line="480" w:lineRule="auto"/>
            <w:jc w:val="center"/>
            <w:rPr>
              <w:rFonts w:cs="Times New Roman"/>
              <w:b/>
              <w:i/>
              <w:iCs/>
              <w:sz w:val="28"/>
            </w:rPr>
          </w:pPr>
          <w:r w:rsidRPr="00B05FB2">
            <w:rPr>
              <w:rStyle w:val="Judultugasakhir"/>
              <w:rFonts w:cs="Times New Roman"/>
            </w:rPr>
            <w:t>DI KABUPATEN TANGERANG</w:t>
          </w:r>
        </w:p>
      </w:sdtContent>
    </w:sdt>
    <w:p w14:paraId="0A37501D" w14:textId="77777777" w:rsidR="00A61BEE" w:rsidRPr="00B05FB2" w:rsidRDefault="00A61BEE" w:rsidP="00A61BEE">
      <w:pPr>
        <w:spacing w:after="0" w:line="240" w:lineRule="auto"/>
        <w:jc w:val="center"/>
        <w:rPr>
          <w:rFonts w:eastAsia="Times New Roman" w:cs="Times New Roman"/>
          <w:sz w:val="28"/>
          <w:szCs w:val="28"/>
        </w:rPr>
      </w:pPr>
    </w:p>
    <w:p w14:paraId="5DAB6C7B" w14:textId="77777777" w:rsidR="00A61BEE" w:rsidRPr="00B05FB2" w:rsidRDefault="003E4F2C" w:rsidP="00A61BEE">
      <w:pPr>
        <w:spacing w:line="360" w:lineRule="auto"/>
        <w:jc w:val="center"/>
        <w:rPr>
          <w:rFonts w:eastAsia="Times New Roman" w:cs="Times New Roman"/>
          <w:sz w:val="28"/>
          <w:szCs w:val="28"/>
        </w:rPr>
      </w:pPr>
      <w:r w:rsidRPr="00B05FB2">
        <w:rPr>
          <w:rFonts w:cs="Times New Roman"/>
          <w:b/>
          <w:noProof/>
        </w:rPr>
        <w:drawing>
          <wp:inline distT="0" distB="0" distL="0" distR="0" wp14:anchorId="3AD2A330" wp14:editId="6C7160CF">
            <wp:extent cx="1021278" cy="1997366"/>
            <wp:effectExtent l="0" t="0" r="7620" b="3175"/>
            <wp:docPr id="5" name="Picture 5"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41722" cy="2037349"/>
                    </a:xfrm>
                    <a:prstGeom prst="rect">
                      <a:avLst/>
                    </a:prstGeom>
                    <a:noFill/>
                    <a:ln>
                      <a:noFill/>
                    </a:ln>
                  </pic:spPr>
                </pic:pic>
              </a:graphicData>
            </a:graphic>
          </wp:inline>
        </w:drawing>
      </w:r>
    </w:p>
    <w:p w14:paraId="59773B85" w14:textId="14379240" w:rsidR="00A61BEE" w:rsidRPr="00B05FB2" w:rsidRDefault="00434CE7" w:rsidP="00B14FDE">
      <w:pPr>
        <w:tabs>
          <w:tab w:val="center" w:pos="3968"/>
          <w:tab w:val="left" w:pos="6219"/>
        </w:tabs>
        <w:spacing w:line="360" w:lineRule="auto"/>
        <w:rPr>
          <w:rFonts w:cs="Times New Roman"/>
          <w:sz w:val="28"/>
          <w:szCs w:val="28"/>
        </w:rPr>
      </w:pPr>
      <w:r w:rsidRPr="00B05FB2">
        <w:rPr>
          <w:rFonts w:cs="Times New Roman"/>
          <w:sz w:val="28"/>
          <w:szCs w:val="20"/>
        </w:rPr>
        <w:tab/>
      </w:r>
      <w:sdt>
        <w:sdtPr>
          <w:rPr>
            <w:rFonts w:cs="Times New Roman"/>
            <w:sz w:val="28"/>
            <w:szCs w:val="20"/>
          </w:rPr>
          <w:alias w:val="Jenis Karya (capital text)"/>
          <w:tag w:val="Jenis Karya (capital text)"/>
          <w:id w:val="768118949"/>
          <w:placeholder>
            <w:docPart w:val="E3D0A371DFF54AC98AF9BF4A9AC360FC"/>
          </w:placeholder>
          <w:comboBox>
            <w:listItem w:displayText="TUGAS AKHIR" w:value="TUGAS AKHIR"/>
            <w:listItem w:displayText="SKRIPSI" w:value="SKRIPSI"/>
            <w:listItem w:displayText="TESIS" w:value="TESIS"/>
          </w:comboBox>
        </w:sdtPr>
        <w:sdtEndPr>
          <w:rPr>
            <w:szCs w:val="28"/>
          </w:rPr>
        </w:sdtEndPr>
        <w:sdtContent>
          <w:r w:rsidR="009B2A2B" w:rsidRPr="00B05FB2">
            <w:rPr>
              <w:rFonts w:cs="Times New Roman"/>
              <w:sz w:val="28"/>
              <w:szCs w:val="28"/>
            </w:rPr>
            <w:t>SKRIPSI</w:t>
          </w:r>
        </w:sdtContent>
      </w:sdt>
      <w:r w:rsidRPr="00B05FB2">
        <w:rPr>
          <w:rFonts w:cs="Times New Roman"/>
          <w:sz w:val="28"/>
          <w:szCs w:val="20"/>
        </w:rPr>
        <w:tab/>
      </w:r>
    </w:p>
    <w:p w14:paraId="02EB378F" w14:textId="77777777" w:rsidR="00434CE7" w:rsidRPr="00B05FB2" w:rsidRDefault="00434CE7" w:rsidP="00434CE7">
      <w:pPr>
        <w:tabs>
          <w:tab w:val="center" w:pos="3968"/>
          <w:tab w:val="left" w:pos="6219"/>
        </w:tabs>
        <w:spacing w:line="360" w:lineRule="auto"/>
        <w:rPr>
          <w:rFonts w:eastAsia="Times New Roman" w:cs="Times New Roman"/>
          <w:sz w:val="32"/>
          <w:szCs w:val="28"/>
        </w:rPr>
      </w:pPr>
    </w:p>
    <w:p w14:paraId="79F70733" w14:textId="1B825469" w:rsidR="00A61BEE" w:rsidRPr="00B05FB2" w:rsidRDefault="00000000" w:rsidP="00A61BEE">
      <w:pPr>
        <w:spacing w:line="240" w:lineRule="auto"/>
        <w:jc w:val="center"/>
        <w:rPr>
          <w:rFonts w:eastAsia="Times New Roman" w:cs="Times New Roman"/>
          <w:sz w:val="32"/>
          <w:szCs w:val="28"/>
        </w:rPr>
      </w:pPr>
      <w:sdt>
        <w:sdtPr>
          <w:rPr>
            <w:rFonts w:cs="Times New Roman"/>
            <w:b/>
            <w:sz w:val="28"/>
            <w:szCs w:val="24"/>
            <w:lang w:val="id-ID"/>
          </w:rPr>
          <w:alias w:val="Nama lengkap"/>
          <w:tag w:val="Nama lengkap"/>
          <w:id w:val="4186326"/>
          <w:placeholder>
            <w:docPart w:val="502D10D0C84E46F2A775467EDE55D2E6"/>
          </w:placeholder>
        </w:sdtPr>
        <w:sdtContent>
          <w:r w:rsidR="006445E5" w:rsidRPr="00B05FB2">
            <w:rPr>
              <w:rFonts w:cs="Times New Roman"/>
              <w:b/>
              <w:sz w:val="28"/>
              <w:szCs w:val="24"/>
            </w:rPr>
            <w:t>Rosiana Damayanti Tharob</w:t>
          </w:r>
        </w:sdtContent>
      </w:sdt>
      <w:r w:rsidR="00A61BEE" w:rsidRPr="00B05FB2">
        <w:rPr>
          <w:rFonts w:eastAsia="Times New Roman" w:cs="Times New Roman"/>
          <w:sz w:val="32"/>
          <w:szCs w:val="28"/>
        </w:rPr>
        <w:t xml:space="preserve"> </w:t>
      </w:r>
    </w:p>
    <w:p w14:paraId="6A05A809" w14:textId="7859C512" w:rsidR="00A61BEE" w:rsidRPr="00B05FB2" w:rsidRDefault="00000000" w:rsidP="006445E5">
      <w:pPr>
        <w:spacing w:line="276" w:lineRule="auto"/>
        <w:jc w:val="center"/>
        <w:rPr>
          <w:rFonts w:cs="Times New Roman"/>
          <w:b/>
          <w:sz w:val="28"/>
          <w:szCs w:val="24"/>
          <w:lang w:val="id-ID"/>
        </w:rPr>
      </w:pPr>
      <w:sdt>
        <w:sdtPr>
          <w:rPr>
            <w:rFonts w:cs="Times New Roman"/>
            <w:b/>
            <w:szCs w:val="24"/>
            <w:lang w:val="id-ID"/>
          </w:rPr>
          <w:alias w:val="Nomor Induk Mahasiswa"/>
          <w:tag w:val="nim"/>
          <w:id w:val="661820747"/>
          <w:placeholder>
            <w:docPart w:val="E619A92F1E3B4A07B599FDD8B528CB49"/>
          </w:placeholder>
        </w:sdtPr>
        <w:sdtEndPr>
          <w:rPr>
            <w:sz w:val="28"/>
          </w:rPr>
        </w:sdtEndPr>
        <w:sdtContent>
          <w:r w:rsidR="006445E5" w:rsidRPr="00B05FB2">
            <w:rPr>
              <w:rFonts w:cs="Times New Roman"/>
              <w:b/>
              <w:sz w:val="28"/>
              <w:szCs w:val="24"/>
            </w:rPr>
            <w:t>00000055620</w:t>
          </w:r>
        </w:sdtContent>
      </w:sdt>
    </w:p>
    <w:p w14:paraId="5A39BBE3" w14:textId="77777777" w:rsidR="00A61BEE" w:rsidRPr="00B05FB2" w:rsidRDefault="00A61BEE" w:rsidP="00A61BEE">
      <w:pPr>
        <w:spacing w:line="276" w:lineRule="auto"/>
        <w:jc w:val="center"/>
        <w:rPr>
          <w:rFonts w:eastAsia="Times New Roman" w:cs="Times New Roman"/>
          <w:sz w:val="28"/>
          <w:szCs w:val="28"/>
        </w:rPr>
      </w:pPr>
    </w:p>
    <w:p w14:paraId="15F927E1" w14:textId="2B8B1318" w:rsidR="00A61BEE" w:rsidRPr="00B05FB2" w:rsidRDefault="00A61BEE" w:rsidP="00A61BEE">
      <w:pPr>
        <w:spacing w:after="0" w:line="360" w:lineRule="auto"/>
        <w:jc w:val="center"/>
        <w:rPr>
          <w:rFonts w:eastAsia="Times New Roman" w:cs="Times New Roman"/>
          <w:b/>
          <w:sz w:val="28"/>
          <w:szCs w:val="28"/>
        </w:rPr>
      </w:pPr>
      <w:r w:rsidRPr="00B05FB2">
        <w:rPr>
          <w:rFonts w:eastAsia="Times New Roman" w:cs="Times New Roman"/>
          <w:b/>
          <w:sz w:val="28"/>
          <w:szCs w:val="28"/>
        </w:rPr>
        <w:t xml:space="preserve">PROGRAM STUDI </w:t>
      </w:r>
      <w:sdt>
        <w:sdtPr>
          <w:rPr>
            <w:rFonts w:cs="Times New Roman"/>
            <w:b/>
            <w:sz w:val="28"/>
            <w:szCs w:val="28"/>
            <w:lang w:val="id-ID"/>
          </w:rPr>
          <w:alias w:val="Jurusan(program studi)(capital text)"/>
          <w:tag w:val="Jurusan(program studi)(capital text)"/>
          <w:id w:val="3764658"/>
          <w:placeholder>
            <w:docPart w:val="8077397381F041DD819F768A3B759424"/>
          </w:placeholder>
        </w:sdtPr>
        <w:sdtContent>
          <w:r w:rsidR="006445E5" w:rsidRPr="00B05FB2">
            <w:rPr>
              <w:rFonts w:cs="Times New Roman"/>
              <w:b/>
              <w:sz w:val="28"/>
              <w:szCs w:val="28"/>
            </w:rPr>
            <w:t>MANAJEMEN</w:t>
          </w:r>
        </w:sdtContent>
      </w:sdt>
    </w:p>
    <w:p w14:paraId="6EB708E9" w14:textId="13CB466F" w:rsidR="00A61BEE" w:rsidRPr="00B05FB2" w:rsidRDefault="00000000" w:rsidP="00A61BEE">
      <w:pPr>
        <w:spacing w:after="0" w:line="360" w:lineRule="auto"/>
        <w:jc w:val="center"/>
        <w:rPr>
          <w:rFonts w:eastAsia="Times New Roman" w:cs="Times New Roman"/>
          <w:b/>
          <w:sz w:val="28"/>
          <w:szCs w:val="28"/>
        </w:rPr>
      </w:pPr>
      <w:sdt>
        <w:sdtPr>
          <w:rPr>
            <w:rFonts w:cs="Times New Roman"/>
            <w:b/>
            <w:sz w:val="28"/>
            <w:szCs w:val="28"/>
            <w:lang w:val="id-ID"/>
          </w:rPr>
          <w:alias w:val="Fakultas(capital text)"/>
          <w:tag w:val="Fakultas(capital text)"/>
          <w:id w:val="3764659"/>
          <w:placeholder>
            <w:docPart w:val="0B531BF6CADA48B2B938A049DA075BDD"/>
          </w:placeholder>
        </w:sdtPr>
        <w:sdtContent>
          <w:r w:rsidR="006445E5" w:rsidRPr="00B05FB2">
            <w:rPr>
              <w:rFonts w:cs="Times New Roman"/>
              <w:b/>
              <w:sz w:val="28"/>
              <w:szCs w:val="28"/>
            </w:rPr>
            <w:t>FAKULTAS BISNIS</w:t>
          </w:r>
        </w:sdtContent>
      </w:sdt>
      <w:r w:rsidR="00A61BEE" w:rsidRPr="00B05FB2">
        <w:rPr>
          <w:rFonts w:eastAsia="Times New Roman" w:cs="Times New Roman"/>
          <w:b/>
          <w:sz w:val="28"/>
          <w:szCs w:val="28"/>
        </w:rPr>
        <w:t xml:space="preserve"> </w:t>
      </w:r>
    </w:p>
    <w:p w14:paraId="310D2271" w14:textId="77777777" w:rsidR="00A61BEE" w:rsidRPr="00B05FB2" w:rsidRDefault="00A61BEE" w:rsidP="00A61BEE">
      <w:pPr>
        <w:spacing w:after="0" w:line="360" w:lineRule="auto"/>
        <w:jc w:val="center"/>
        <w:rPr>
          <w:rFonts w:eastAsia="Times New Roman" w:cs="Times New Roman"/>
          <w:b/>
          <w:sz w:val="28"/>
          <w:szCs w:val="28"/>
        </w:rPr>
      </w:pPr>
      <w:r w:rsidRPr="00B05FB2">
        <w:rPr>
          <w:rFonts w:eastAsia="Times New Roman" w:cs="Times New Roman"/>
          <w:b/>
          <w:sz w:val="28"/>
          <w:szCs w:val="28"/>
        </w:rPr>
        <w:t>UNIVERSITAS MULTIMEDIA NUSANTARA</w:t>
      </w:r>
    </w:p>
    <w:p w14:paraId="28DC16BB" w14:textId="77777777" w:rsidR="00A61BEE" w:rsidRPr="00B05FB2" w:rsidRDefault="00A61BEE" w:rsidP="00A61BEE">
      <w:pPr>
        <w:spacing w:after="0" w:line="360" w:lineRule="auto"/>
        <w:jc w:val="center"/>
        <w:rPr>
          <w:rFonts w:eastAsia="Times New Roman" w:cs="Times New Roman"/>
          <w:b/>
          <w:sz w:val="28"/>
          <w:szCs w:val="28"/>
        </w:rPr>
      </w:pPr>
      <w:r w:rsidRPr="00B05FB2">
        <w:rPr>
          <w:rFonts w:eastAsia="Times New Roman" w:cs="Times New Roman"/>
          <w:b/>
          <w:sz w:val="28"/>
          <w:szCs w:val="28"/>
        </w:rPr>
        <w:t>TANGERANG</w:t>
      </w:r>
    </w:p>
    <w:p w14:paraId="7BA908D0" w14:textId="77777777" w:rsidR="007B4CD7" w:rsidRDefault="00000000" w:rsidP="007B4CD7">
      <w:pPr>
        <w:spacing w:line="240" w:lineRule="auto"/>
        <w:jc w:val="center"/>
        <w:rPr>
          <w:rFonts w:cs="Times New Roman"/>
          <w:b/>
          <w:sz w:val="28"/>
          <w:szCs w:val="28"/>
          <w:lang w:val="id-ID"/>
        </w:rPr>
        <w:sectPr w:rsidR="007B4CD7" w:rsidSect="007B4CD7">
          <w:headerReference w:type="even" r:id="rId10"/>
          <w:headerReference w:type="default" r:id="rId11"/>
          <w:footerReference w:type="default" r:id="rId12"/>
          <w:type w:val="evenPage"/>
          <w:pgSz w:w="11906" w:h="16838" w:code="9"/>
          <w:pgMar w:top="1701" w:right="2268" w:bottom="2268" w:left="1701" w:header="708" w:footer="708" w:gutter="0"/>
          <w:pgNumType w:fmt="lowerRoman" w:start="1"/>
          <w:cols w:space="708"/>
          <w:titlePg/>
          <w:docGrid w:linePitch="360"/>
        </w:sectPr>
      </w:pPr>
      <w:sdt>
        <w:sdtPr>
          <w:rPr>
            <w:rFonts w:cs="Times New Roman"/>
            <w:b/>
            <w:color w:val="808080"/>
            <w:sz w:val="28"/>
            <w:szCs w:val="28"/>
            <w:lang w:val="id-ID"/>
          </w:rPr>
          <w:alias w:val="Tahun Sidang"/>
          <w:tag w:val="Tahun Sidang"/>
          <w:id w:val="3764660"/>
          <w:placeholder>
            <w:docPart w:val="B3B65C3E54534D3FA95E21F29C787AB2"/>
          </w:placeholder>
        </w:sdtPr>
        <w:sdtEndPr>
          <w:rPr>
            <w:color w:val="auto"/>
          </w:rPr>
        </w:sdtEndPr>
        <w:sdtContent>
          <w:r w:rsidR="006445E5" w:rsidRPr="00B05FB2">
            <w:rPr>
              <w:rFonts w:cs="Times New Roman"/>
              <w:b/>
              <w:sz w:val="28"/>
              <w:szCs w:val="28"/>
            </w:rPr>
            <w:t>2025</w:t>
          </w:r>
        </w:sdtContent>
      </w:sdt>
    </w:p>
    <w:sdt>
      <w:sdtPr>
        <w:rPr>
          <w:rStyle w:val="Judultugasakhir"/>
          <w:rFonts w:cs="Times New Roman"/>
        </w:rPr>
        <w:alias w:val="Judul Tugas Akhir (Capital Text)"/>
        <w:id w:val="-374552308"/>
        <w:placeholder>
          <w:docPart w:val="590A1366CE5D431BB779995F0839DBE2"/>
        </w:placeholder>
      </w:sdtPr>
      <w:sdtEndPr>
        <w:rPr>
          <w:rStyle w:val="DefaultParagraphFont"/>
          <w:b w:val="0"/>
          <w:sz w:val="24"/>
          <w:szCs w:val="24"/>
        </w:rPr>
      </w:sdtEndPr>
      <w:sdtContent>
        <w:p w14:paraId="1D2A977F" w14:textId="5EA51FD6" w:rsidR="000334C5" w:rsidRDefault="000334C5" w:rsidP="000334C5">
          <w:pPr>
            <w:spacing w:after="0" w:line="480" w:lineRule="auto"/>
            <w:jc w:val="center"/>
            <w:rPr>
              <w:rStyle w:val="Judultugasakhir"/>
              <w:rFonts w:cs="Times New Roman"/>
              <w:i/>
              <w:iCs/>
            </w:rPr>
          </w:pPr>
          <w:r w:rsidRPr="00B05FB2">
            <w:rPr>
              <w:rStyle w:val="Judultugasakhir"/>
              <w:rFonts w:cs="Times New Roman"/>
            </w:rPr>
            <w:t xml:space="preserve">PENGARUH </w:t>
          </w:r>
          <w:r w:rsidRPr="00080E40">
            <w:rPr>
              <w:rStyle w:val="Judultugasakhir"/>
              <w:rFonts w:cs="Times New Roman"/>
              <w:i/>
              <w:iCs/>
            </w:rPr>
            <w:t>JOB AUTONOMY</w:t>
          </w:r>
          <w:r w:rsidRPr="00B05FB2">
            <w:rPr>
              <w:rStyle w:val="Judultugasakhir"/>
              <w:rFonts w:cs="Times New Roman"/>
              <w:i/>
              <w:iCs/>
            </w:rPr>
            <w:t xml:space="preserve">, </w:t>
          </w:r>
          <w:r w:rsidRPr="00080E40">
            <w:rPr>
              <w:rStyle w:val="Judultugasakhir"/>
              <w:rFonts w:cs="Times New Roman"/>
              <w:i/>
              <w:iCs/>
            </w:rPr>
            <w:t>SUPERVISORY SUPPORT</w:t>
          </w:r>
          <w:r w:rsidRPr="00B05FB2">
            <w:rPr>
              <w:rStyle w:val="Judultugasakhir"/>
              <w:rFonts w:cs="Times New Roman"/>
              <w:i/>
              <w:iCs/>
            </w:rPr>
            <w:t xml:space="preserve"> </w:t>
          </w:r>
          <w:r w:rsidRPr="00B05FB2">
            <w:rPr>
              <w:rStyle w:val="Judultugasakhir"/>
              <w:rFonts w:cs="Times New Roman"/>
            </w:rPr>
            <w:t>DAN</w:t>
          </w:r>
          <w:r>
            <w:rPr>
              <w:rStyle w:val="Judultugasakhir"/>
              <w:rFonts w:cs="Times New Roman"/>
            </w:rPr>
            <w:t xml:space="preserve"> </w:t>
          </w:r>
          <w:r w:rsidRPr="00B05FB2">
            <w:rPr>
              <w:rStyle w:val="Judultugasakhir"/>
              <w:rFonts w:cs="Times New Roman"/>
              <w:i/>
              <w:iCs/>
            </w:rPr>
            <w:t xml:space="preserve">PERFORMANCE FEEDBACK </w:t>
          </w:r>
          <w:r w:rsidRPr="00B05FB2">
            <w:rPr>
              <w:rStyle w:val="Judultugasakhir"/>
              <w:rFonts w:cs="Times New Roman"/>
            </w:rPr>
            <w:t xml:space="preserve">TERHADAP </w:t>
          </w:r>
          <w:r w:rsidRPr="00590979">
            <w:rPr>
              <w:rStyle w:val="Judultugasakhir"/>
              <w:rFonts w:cs="Times New Roman"/>
              <w:i/>
              <w:iCs/>
            </w:rPr>
            <w:t>TURNOVER</w:t>
          </w:r>
          <w:r w:rsidRPr="00DA7DFB">
            <w:rPr>
              <w:rStyle w:val="Judultugasakhir"/>
              <w:rFonts w:cs="Times New Roman"/>
              <w:i/>
              <w:iCs/>
            </w:rPr>
            <w:t xml:space="preserve"> INTENTION</w:t>
          </w:r>
          <w:r w:rsidRPr="00B05FB2">
            <w:rPr>
              <w:rStyle w:val="Judultugasakhir"/>
              <w:rFonts w:cs="Times New Roman"/>
              <w:i/>
              <w:iCs/>
            </w:rPr>
            <w:t xml:space="preserve"> </w:t>
          </w:r>
          <w:r w:rsidRPr="00B05FB2">
            <w:rPr>
              <w:rStyle w:val="Judultugasakhir"/>
              <w:rFonts w:cs="Times New Roman"/>
            </w:rPr>
            <w:t xml:space="preserve">DENGAN </w:t>
          </w:r>
          <w:r w:rsidRPr="00164C86">
            <w:rPr>
              <w:rStyle w:val="Judultugasakhir"/>
              <w:rFonts w:cs="Times New Roman"/>
              <w:i/>
              <w:iCs/>
            </w:rPr>
            <w:t>EMPLOYEE ENGAGEMENT</w:t>
          </w:r>
          <w:r w:rsidRPr="00B05FB2">
            <w:rPr>
              <w:rStyle w:val="Judultugasakhir"/>
              <w:rFonts w:cs="Times New Roman"/>
              <w:i/>
              <w:iCs/>
            </w:rPr>
            <w:t xml:space="preserve"> </w:t>
          </w:r>
          <w:r w:rsidRPr="00B05FB2">
            <w:rPr>
              <w:rStyle w:val="Judultugasakhir"/>
              <w:rFonts w:cs="Times New Roman"/>
            </w:rPr>
            <w:t xml:space="preserve">SEBAGAI VARIABEL MEDIASI PADA KARYAWAN </w:t>
          </w:r>
          <w:r>
            <w:rPr>
              <w:rStyle w:val="Judultugasakhir"/>
              <w:rFonts w:cs="Times New Roman"/>
              <w:i/>
              <w:iCs/>
            </w:rPr>
            <w:t xml:space="preserve">COFFEE </w:t>
          </w:r>
          <w:r w:rsidRPr="00B05FB2">
            <w:rPr>
              <w:rStyle w:val="Judultugasakhir"/>
              <w:rFonts w:cs="Times New Roman"/>
              <w:i/>
              <w:iCs/>
            </w:rPr>
            <w:t>SHOP</w:t>
          </w:r>
          <w:r>
            <w:rPr>
              <w:rStyle w:val="Judultugasakhir"/>
              <w:rFonts w:cs="Times New Roman"/>
              <w:i/>
              <w:iCs/>
            </w:rPr>
            <w:t xml:space="preserve"> </w:t>
          </w:r>
          <w:r w:rsidRPr="009447B4">
            <w:rPr>
              <w:rStyle w:val="Judultugasakhir"/>
              <w:rFonts w:cs="Times New Roman"/>
            </w:rPr>
            <w:t>DAN</w:t>
          </w:r>
          <w:r>
            <w:rPr>
              <w:rStyle w:val="Judultugasakhir"/>
              <w:rFonts w:cs="Times New Roman"/>
              <w:i/>
              <w:iCs/>
            </w:rPr>
            <w:t xml:space="preserve"> </w:t>
          </w:r>
          <w:r w:rsidRPr="00D3771D">
            <w:rPr>
              <w:rStyle w:val="Judultugasakhir"/>
              <w:rFonts w:cs="Times New Roman"/>
            </w:rPr>
            <w:t>RESTORAN</w:t>
          </w:r>
          <w:r>
            <w:rPr>
              <w:rStyle w:val="Judultugasakhir"/>
              <w:rFonts w:cs="Times New Roman"/>
              <w:i/>
              <w:iCs/>
            </w:rPr>
            <w:t xml:space="preserve"> </w:t>
          </w:r>
        </w:p>
        <w:p w14:paraId="0602A2D4" w14:textId="77777777" w:rsidR="000334C5" w:rsidRPr="00D3771D" w:rsidRDefault="000334C5" w:rsidP="000334C5">
          <w:pPr>
            <w:spacing w:after="0" w:line="480" w:lineRule="auto"/>
            <w:jc w:val="center"/>
            <w:rPr>
              <w:rFonts w:cs="Times New Roman"/>
              <w:b/>
              <w:i/>
              <w:iCs/>
              <w:sz w:val="28"/>
            </w:rPr>
          </w:pPr>
          <w:r w:rsidRPr="00B05FB2">
            <w:rPr>
              <w:rStyle w:val="Judultugasakhir"/>
              <w:rFonts w:cs="Times New Roman"/>
            </w:rPr>
            <w:t>DI KABUPATEN TANGERANG</w:t>
          </w:r>
        </w:p>
      </w:sdtContent>
    </w:sdt>
    <w:p w14:paraId="4B94D5A5" w14:textId="77777777" w:rsidR="00C453AA" w:rsidRPr="00B05FB2" w:rsidRDefault="00C453AA" w:rsidP="00C453AA">
      <w:pPr>
        <w:spacing w:before="240" w:line="240" w:lineRule="auto"/>
        <w:jc w:val="center"/>
        <w:rPr>
          <w:rFonts w:eastAsia="Times New Roman" w:cs="Times New Roman"/>
          <w:sz w:val="28"/>
          <w:szCs w:val="28"/>
        </w:rPr>
      </w:pPr>
      <w:r w:rsidRPr="00B05FB2">
        <w:rPr>
          <w:rFonts w:cs="Times New Roman"/>
          <w:b/>
          <w:noProof/>
        </w:rPr>
        <w:drawing>
          <wp:inline distT="0" distB="0" distL="0" distR="0" wp14:anchorId="59A3C710" wp14:editId="6276D2D4">
            <wp:extent cx="798468" cy="1561605"/>
            <wp:effectExtent l="0" t="0" r="1905" b="635"/>
            <wp:docPr id="14" name="Picture 14"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7322" cy="1578921"/>
                    </a:xfrm>
                    <a:prstGeom prst="rect">
                      <a:avLst/>
                    </a:prstGeom>
                    <a:noFill/>
                    <a:ln>
                      <a:noFill/>
                    </a:ln>
                  </pic:spPr>
                </pic:pic>
              </a:graphicData>
            </a:graphic>
          </wp:inline>
        </w:drawing>
      </w:r>
    </w:p>
    <w:p w14:paraId="3DEEC669" w14:textId="57A536C3" w:rsidR="00C453AA" w:rsidRPr="00B05FB2" w:rsidRDefault="00000000" w:rsidP="006445E5">
      <w:pPr>
        <w:spacing w:before="240" w:line="240" w:lineRule="auto"/>
        <w:jc w:val="center"/>
        <w:rPr>
          <w:rFonts w:eastAsia="Times New Roman" w:cs="Times New Roman"/>
          <w:szCs w:val="28"/>
        </w:rPr>
      </w:pPr>
      <w:sdt>
        <w:sdtPr>
          <w:rPr>
            <w:rFonts w:cs="Times New Roman"/>
            <w:b/>
            <w:bCs/>
            <w:sz w:val="28"/>
            <w:szCs w:val="20"/>
          </w:rPr>
          <w:alias w:val="Jenis Karya (capital text)"/>
          <w:tag w:val="Jenis Karya (capital text)"/>
          <w:id w:val="-499885209"/>
          <w:placeholder>
            <w:docPart w:val="EA7501FB733A48F68B3236AD7E9E3FE4"/>
          </w:placeholder>
          <w:comboBox>
            <w:listItem w:displayText="TUGAS AKHIR" w:value="TUGAS AKHIR"/>
            <w:listItem w:displayText="SKRIPSI" w:value="SKRIPSI"/>
            <w:listItem w:displayText="TESIS" w:value="TESIS"/>
          </w:comboBox>
        </w:sdtPr>
        <w:sdtContent>
          <w:r w:rsidR="009B2A2B" w:rsidRPr="00B05FB2">
            <w:rPr>
              <w:rFonts w:cs="Times New Roman"/>
              <w:b/>
              <w:bCs/>
              <w:sz w:val="28"/>
              <w:szCs w:val="20"/>
            </w:rPr>
            <w:t>SKRIPSI</w:t>
          </w:r>
        </w:sdtContent>
      </w:sdt>
    </w:p>
    <w:p w14:paraId="1142C823" w14:textId="608BA05B" w:rsidR="00C453AA" w:rsidRPr="00B05FB2" w:rsidRDefault="482F106B" w:rsidP="482F106B">
      <w:pPr>
        <w:spacing w:before="240" w:line="240" w:lineRule="auto"/>
        <w:jc w:val="center"/>
        <w:rPr>
          <w:rFonts w:eastAsia="Times New Roman" w:cs="Times New Roman"/>
        </w:rPr>
      </w:pPr>
      <w:r w:rsidRPr="00B05FB2">
        <w:rPr>
          <w:rFonts w:eastAsia="Times New Roman" w:cs="Times New Roman"/>
        </w:rPr>
        <w:t>Diajukan sebagai Salah Satu Syarat untuk Mempero</w:t>
      </w:r>
      <w:r w:rsidR="006A2D77">
        <w:rPr>
          <w:rFonts w:eastAsia="Times New Roman" w:cs="Times New Roman"/>
        </w:rPr>
        <w:t>leh</w:t>
      </w:r>
    </w:p>
    <w:p w14:paraId="3656B9AB" w14:textId="101083E7" w:rsidR="00C453AA" w:rsidRPr="00B05FB2" w:rsidRDefault="00C453AA" w:rsidP="006445E5">
      <w:pPr>
        <w:spacing w:before="240" w:line="240" w:lineRule="auto"/>
        <w:jc w:val="center"/>
        <w:rPr>
          <w:rFonts w:eastAsia="Times New Roman" w:cs="Times New Roman"/>
          <w:szCs w:val="28"/>
        </w:rPr>
      </w:pPr>
      <w:r w:rsidRPr="00B05FB2">
        <w:rPr>
          <w:rFonts w:eastAsia="Times New Roman" w:cs="Times New Roman"/>
          <w:szCs w:val="28"/>
        </w:rPr>
        <w:t xml:space="preserve">Gelar Sarjana  </w:t>
      </w:r>
      <w:sdt>
        <w:sdtPr>
          <w:rPr>
            <w:rFonts w:cs="Times New Roman"/>
            <w:szCs w:val="24"/>
            <w:lang w:val="id-ID"/>
          </w:rPr>
          <w:alias w:val="Program Studi"/>
          <w:tag w:val="Program Studi"/>
          <w:id w:val="1733889512"/>
          <w:placeholder>
            <w:docPart w:val="3C7F52F02B2B409ABF3C95ECC598F8C9"/>
          </w:placeholder>
          <w15:color w:val="000000"/>
        </w:sdtPr>
        <w:sdtContent>
          <w:r w:rsidR="006445E5" w:rsidRPr="00B05FB2">
            <w:rPr>
              <w:rFonts w:cs="Times New Roman"/>
              <w:szCs w:val="24"/>
            </w:rPr>
            <w:t>Manajemen</w:t>
          </w:r>
        </w:sdtContent>
      </w:sdt>
    </w:p>
    <w:p w14:paraId="0D5C0CB8" w14:textId="77777777" w:rsidR="006445E5" w:rsidRPr="00B05FB2" w:rsidRDefault="006445E5" w:rsidP="006445E5">
      <w:pPr>
        <w:spacing w:before="240" w:line="240" w:lineRule="auto"/>
        <w:jc w:val="center"/>
        <w:rPr>
          <w:rFonts w:eastAsia="Times New Roman" w:cs="Times New Roman"/>
          <w:szCs w:val="28"/>
        </w:rPr>
      </w:pPr>
    </w:p>
    <w:p w14:paraId="05952279" w14:textId="0307849F" w:rsidR="00C453AA" w:rsidRPr="00B05FB2" w:rsidRDefault="00000000" w:rsidP="00C453AA">
      <w:pPr>
        <w:spacing w:before="240" w:line="240" w:lineRule="auto"/>
        <w:jc w:val="center"/>
        <w:rPr>
          <w:rFonts w:eastAsia="Times New Roman" w:cs="Times New Roman"/>
          <w:sz w:val="28"/>
          <w:szCs w:val="28"/>
        </w:rPr>
      </w:pPr>
      <w:sdt>
        <w:sdtPr>
          <w:rPr>
            <w:rFonts w:cs="Times New Roman"/>
            <w:b/>
            <w:szCs w:val="24"/>
            <w:lang w:val="id-ID"/>
          </w:rPr>
          <w:alias w:val="Nama lengkap"/>
          <w:tag w:val="Nama lengkap"/>
          <w:id w:val="-687607028"/>
          <w:placeholder>
            <w:docPart w:val="C310CFD8DF7F4C69B44F69FE7EB4156A"/>
          </w:placeholder>
        </w:sdtPr>
        <w:sdtContent>
          <w:r w:rsidR="006445E5" w:rsidRPr="00B05FB2">
            <w:rPr>
              <w:rFonts w:cs="Times New Roman"/>
              <w:b/>
              <w:sz w:val="28"/>
              <w:szCs w:val="24"/>
            </w:rPr>
            <w:t>Rosiana Damayanti Tharob</w:t>
          </w:r>
        </w:sdtContent>
      </w:sdt>
      <w:r w:rsidR="00C453AA" w:rsidRPr="00B05FB2">
        <w:rPr>
          <w:rFonts w:eastAsia="Times New Roman" w:cs="Times New Roman"/>
          <w:sz w:val="28"/>
          <w:szCs w:val="28"/>
        </w:rPr>
        <w:t xml:space="preserve"> </w:t>
      </w:r>
    </w:p>
    <w:p w14:paraId="122E2A11" w14:textId="22EB3DB9" w:rsidR="006445E5" w:rsidRPr="00B05FB2" w:rsidRDefault="00000000" w:rsidP="006445E5">
      <w:pPr>
        <w:spacing w:before="240" w:line="240" w:lineRule="auto"/>
        <w:jc w:val="center"/>
        <w:rPr>
          <w:rFonts w:cs="Times New Roman"/>
          <w:b/>
          <w:sz w:val="28"/>
          <w:szCs w:val="24"/>
          <w:lang w:val="id-ID"/>
        </w:rPr>
      </w:pPr>
      <w:sdt>
        <w:sdtPr>
          <w:rPr>
            <w:rFonts w:cs="Times New Roman"/>
            <w:b/>
            <w:szCs w:val="24"/>
            <w:lang w:val="id-ID"/>
          </w:rPr>
          <w:alias w:val="Nomor Induk Mahasiswa"/>
          <w:tag w:val="nim"/>
          <w:id w:val="-1894951284"/>
          <w:placeholder>
            <w:docPart w:val="E6AEEF1E1D3D42F4982610721AFA0ACB"/>
          </w:placeholder>
        </w:sdtPr>
        <w:sdtEndPr>
          <w:rPr>
            <w:sz w:val="28"/>
          </w:rPr>
        </w:sdtEndPr>
        <w:sdtContent>
          <w:r w:rsidR="006445E5" w:rsidRPr="00B05FB2">
            <w:rPr>
              <w:rFonts w:cs="Times New Roman"/>
              <w:b/>
              <w:sz w:val="28"/>
              <w:szCs w:val="24"/>
            </w:rPr>
            <w:t>00000055620</w:t>
          </w:r>
        </w:sdtContent>
      </w:sdt>
    </w:p>
    <w:p w14:paraId="682F3D21" w14:textId="2EF01F4D" w:rsidR="00C453AA" w:rsidRPr="00B05FB2" w:rsidRDefault="00C453AA" w:rsidP="00C453AA">
      <w:pPr>
        <w:spacing w:before="240" w:after="0" w:line="240" w:lineRule="auto"/>
        <w:jc w:val="center"/>
        <w:rPr>
          <w:rFonts w:eastAsia="Times New Roman" w:cs="Times New Roman"/>
          <w:b/>
          <w:sz w:val="28"/>
          <w:szCs w:val="28"/>
        </w:rPr>
      </w:pPr>
      <w:r w:rsidRPr="00B05FB2">
        <w:rPr>
          <w:rFonts w:eastAsia="Times New Roman" w:cs="Times New Roman"/>
          <w:b/>
          <w:sz w:val="28"/>
          <w:szCs w:val="28"/>
        </w:rPr>
        <w:t xml:space="preserve">PROGRAM STUDI </w:t>
      </w:r>
      <w:sdt>
        <w:sdtPr>
          <w:rPr>
            <w:rFonts w:cs="Times New Roman"/>
            <w:b/>
            <w:szCs w:val="24"/>
            <w:lang w:val="id-ID"/>
          </w:rPr>
          <w:alias w:val="Jurusan(program studi)(capital text)"/>
          <w:tag w:val="Jurusan(program studi)(capital text)"/>
          <w:id w:val="-1804081077"/>
          <w:placeholder>
            <w:docPart w:val="7E7421BC09F347F586C726EFD74375A8"/>
          </w:placeholder>
        </w:sdtPr>
        <w:sdtContent>
          <w:r w:rsidR="006445E5" w:rsidRPr="00B05FB2">
            <w:rPr>
              <w:rFonts w:cs="Times New Roman"/>
              <w:b/>
              <w:sz w:val="28"/>
              <w:szCs w:val="24"/>
            </w:rPr>
            <w:t>MANAJEMEN</w:t>
          </w:r>
        </w:sdtContent>
      </w:sdt>
    </w:p>
    <w:p w14:paraId="5DAEAF86" w14:textId="12F2E6E1" w:rsidR="00C453AA" w:rsidRPr="00B05FB2" w:rsidRDefault="00000000" w:rsidP="00C453AA">
      <w:pPr>
        <w:spacing w:before="240" w:after="0" w:line="240" w:lineRule="auto"/>
        <w:jc w:val="center"/>
        <w:rPr>
          <w:rFonts w:eastAsia="Times New Roman" w:cs="Times New Roman"/>
          <w:b/>
          <w:sz w:val="28"/>
          <w:szCs w:val="28"/>
        </w:rPr>
      </w:pPr>
      <w:sdt>
        <w:sdtPr>
          <w:rPr>
            <w:rFonts w:cs="Times New Roman"/>
            <w:b/>
            <w:szCs w:val="24"/>
            <w:lang w:val="id-ID"/>
          </w:rPr>
          <w:alias w:val="Fakultas(capital text)"/>
          <w:tag w:val="Fakultas(capital text)"/>
          <w:id w:val="-462190174"/>
          <w:placeholder>
            <w:docPart w:val="D7D9C85949304DBCA32704EC581248D8"/>
          </w:placeholder>
        </w:sdtPr>
        <w:sdtContent>
          <w:r w:rsidR="00C453AA" w:rsidRPr="00B05FB2">
            <w:rPr>
              <w:rFonts w:cs="Times New Roman"/>
              <w:b/>
              <w:sz w:val="28"/>
              <w:szCs w:val="24"/>
            </w:rPr>
            <w:t>FAKULTA</w:t>
          </w:r>
          <w:r w:rsidR="00C453AA" w:rsidRPr="00B05FB2">
            <w:rPr>
              <w:rFonts w:cs="Times New Roman"/>
              <w:b/>
              <w:sz w:val="28"/>
              <w:szCs w:val="24"/>
              <w:lang w:val="id-ID"/>
            </w:rPr>
            <w:t>S</w:t>
          </w:r>
          <w:r w:rsidR="006445E5" w:rsidRPr="00B05FB2">
            <w:rPr>
              <w:rFonts w:cs="Times New Roman"/>
              <w:b/>
              <w:sz w:val="28"/>
              <w:szCs w:val="24"/>
            </w:rPr>
            <w:t xml:space="preserve"> BISNIS</w:t>
          </w:r>
        </w:sdtContent>
      </w:sdt>
      <w:r w:rsidR="00C453AA" w:rsidRPr="00B05FB2">
        <w:rPr>
          <w:rFonts w:eastAsia="Times New Roman" w:cs="Times New Roman"/>
          <w:b/>
          <w:sz w:val="28"/>
          <w:szCs w:val="28"/>
        </w:rPr>
        <w:t xml:space="preserve"> </w:t>
      </w:r>
    </w:p>
    <w:p w14:paraId="07A4C3C9" w14:textId="77777777" w:rsidR="00C453AA" w:rsidRPr="00B05FB2" w:rsidRDefault="00C453AA" w:rsidP="00C453AA">
      <w:pPr>
        <w:spacing w:before="240" w:after="0" w:line="240" w:lineRule="auto"/>
        <w:jc w:val="center"/>
        <w:rPr>
          <w:rFonts w:eastAsia="Times New Roman" w:cs="Times New Roman"/>
          <w:b/>
          <w:sz w:val="28"/>
          <w:szCs w:val="28"/>
        </w:rPr>
      </w:pPr>
      <w:r w:rsidRPr="00B05FB2">
        <w:rPr>
          <w:rFonts w:eastAsia="Times New Roman" w:cs="Times New Roman"/>
          <w:b/>
          <w:sz w:val="28"/>
          <w:szCs w:val="28"/>
        </w:rPr>
        <w:t>UNIVERSITAS MULTIMEDIA NUSANTARA</w:t>
      </w:r>
    </w:p>
    <w:p w14:paraId="3DA8D9B6" w14:textId="72838618" w:rsidR="00C453AA" w:rsidRPr="00B05FB2" w:rsidRDefault="00C453AA" w:rsidP="00C453AA">
      <w:pPr>
        <w:spacing w:before="240" w:after="0" w:line="240" w:lineRule="auto"/>
        <w:jc w:val="center"/>
        <w:rPr>
          <w:rFonts w:eastAsia="Times New Roman" w:cs="Times New Roman"/>
          <w:b/>
          <w:sz w:val="28"/>
          <w:szCs w:val="28"/>
        </w:rPr>
      </w:pPr>
      <w:r w:rsidRPr="00B05FB2">
        <w:rPr>
          <w:rFonts w:eastAsia="Times New Roman" w:cs="Times New Roman"/>
          <w:b/>
          <w:sz w:val="28"/>
          <w:szCs w:val="28"/>
        </w:rPr>
        <w:t>TANGERANG</w:t>
      </w:r>
    </w:p>
    <w:p w14:paraId="53128261" w14:textId="609EEDA4" w:rsidR="002376AB" w:rsidRPr="00B05FB2" w:rsidRDefault="00000000" w:rsidP="00A0688A">
      <w:pPr>
        <w:spacing w:before="240" w:line="240" w:lineRule="auto"/>
        <w:jc w:val="center"/>
        <w:rPr>
          <w:rFonts w:cs="Times New Roman"/>
          <w:b/>
          <w:sz w:val="28"/>
        </w:rPr>
      </w:pPr>
      <w:sdt>
        <w:sdtPr>
          <w:rPr>
            <w:rFonts w:cs="Times New Roman"/>
            <w:b/>
            <w:color w:val="808080"/>
            <w:szCs w:val="24"/>
            <w:lang w:val="id-ID"/>
          </w:rPr>
          <w:alias w:val="Tahun Sidang"/>
          <w:tag w:val="Tahun Sidang"/>
          <w:id w:val="1753080793"/>
          <w:placeholder>
            <w:docPart w:val="938121FB2D3749CDACB14BF1BD0036DC"/>
          </w:placeholder>
        </w:sdtPr>
        <w:sdtEndPr>
          <w:rPr>
            <w:color w:val="auto"/>
            <w:sz w:val="28"/>
          </w:rPr>
        </w:sdtEndPr>
        <w:sdtContent>
          <w:r w:rsidR="006445E5" w:rsidRPr="00B05FB2">
            <w:rPr>
              <w:rFonts w:cs="Times New Roman"/>
              <w:b/>
              <w:sz w:val="28"/>
              <w:szCs w:val="24"/>
            </w:rPr>
            <w:t>2025</w:t>
          </w:r>
        </w:sdtContent>
      </w:sdt>
    </w:p>
    <w:p w14:paraId="51CBEA94" w14:textId="77777777" w:rsidR="00C453AA" w:rsidRPr="00B05FB2" w:rsidRDefault="00C453AA" w:rsidP="00C453AA">
      <w:pPr>
        <w:rPr>
          <w:rFonts w:cs="Times New Roman"/>
        </w:rPr>
      </w:pPr>
    </w:p>
    <w:p w14:paraId="5107C993" w14:textId="1A92F826" w:rsidR="00B14FDE" w:rsidRPr="007B476F" w:rsidRDefault="00C453AA" w:rsidP="007B476F">
      <w:pPr>
        <w:pStyle w:val="Heading1"/>
        <w:spacing w:line="360" w:lineRule="auto"/>
        <w:rPr>
          <w:rFonts w:cs="Times New Roman"/>
          <w:b w:val="0"/>
        </w:rPr>
      </w:pPr>
      <w:bookmarkStart w:id="0" w:name="_Toc81333915"/>
      <w:bookmarkStart w:id="1" w:name="_Toc200489917"/>
      <w:r w:rsidRPr="00B05FB2">
        <w:rPr>
          <w:rFonts w:cs="Times New Roman"/>
        </w:rPr>
        <w:t>HALAMAN PERNYATAAN TIDAK PLAGIAT</w:t>
      </w:r>
      <w:bookmarkEnd w:id="0"/>
      <w:bookmarkEnd w:id="1"/>
      <w:r w:rsidRPr="00B05FB2">
        <w:rPr>
          <w:rFonts w:cs="Times New Roman"/>
        </w:rPr>
        <w:t xml:space="preserve"> </w:t>
      </w:r>
    </w:p>
    <w:p w14:paraId="78DE726E" w14:textId="54AD61EF" w:rsidR="007B476F" w:rsidRPr="00B05FB2" w:rsidRDefault="007B476F" w:rsidP="00B14FDE">
      <w:pPr>
        <w:spacing w:line="360" w:lineRule="auto"/>
        <w:jc w:val="both"/>
        <w:rPr>
          <w:rFonts w:cs="Times New Roman"/>
          <w:lang w:val="id-ID"/>
        </w:rPr>
      </w:pPr>
      <w:r>
        <w:rPr>
          <w:rFonts w:cs="Times New Roman"/>
          <w:noProof/>
          <w:lang w:val="id-ID"/>
        </w:rPr>
        <w:drawing>
          <wp:inline distT="0" distB="0" distL="0" distR="0" wp14:anchorId="58DB6B43" wp14:editId="521D9A18">
            <wp:extent cx="5049520" cy="6898640"/>
            <wp:effectExtent l="0" t="0" r="0" b="0"/>
            <wp:docPr id="7579299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9520" cy="6898640"/>
                    </a:xfrm>
                    <a:prstGeom prst="rect">
                      <a:avLst/>
                    </a:prstGeom>
                    <a:noFill/>
                    <a:ln>
                      <a:noFill/>
                    </a:ln>
                  </pic:spPr>
                </pic:pic>
              </a:graphicData>
            </a:graphic>
          </wp:inline>
        </w:drawing>
      </w:r>
    </w:p>
    <w:p w14:paraId="220829A9" w14:textId="7656C111" w:rsidR="00D22CC9" w:rsidRDefault="009F4053" w:rsidP="00D22CC9">
      <w:pPr>
        <w:pStyle w:val="Heading1"/>
        <w:spacing w:line="360" w:lineRule="auto"/>
        <w:rPr>
          <w:rFonts w:cs="Times New Roman"/>
        </w:rPr>
      </w:pPr>
      <w:bookmarkStart w:id="2" w:name="_Toc200489918"/>
      <w:bookmarkStart w:id="3" w:name="_Toc81333917"/>
      <w:r w:rsidRPr="00B05FB2">
        <w:rPr>
          <w:rFonts w:cs="Times New Roman"/>
        </w:rPr>
        <w:lastRenderedPageBreak/>
        <w:t>HALAMAN PERSETUJUAN</w:t>
      </w:r>
      <w:bookmarkEnd w:id="2"/>
    </w:p>
    <w:p w14:paraId="17D72D9C" w14:textId="27D375B1" w:rsidR="00D22CC9" w:rsidRPr="00B05FB2" w:rsidRDefault="00D22CC9" w:rsidP="009F4053">
      <w:pPr>
        <w:spacing w:line="360" w:lineRule="auto"/>
        <w:jc w:val="center"/>
        <w:rPr>
          <w:rFonts w:cs="Times New Roman"/>
        </w:rPr>
      </w:pPr>
      <w:r>
        <w:rPr>
          <w:rFonts w:cs="Times New Roman"/>
          <w:noProof/>
        </w:rPr>
        <w:drawing>
          <wp:inline distT="0" distB="0" distL="0" distR="0" wp14:anchorId="32D87FE8" wp14:editId="2DEA9959">
            <wp:extent cx="5036185" cy="7553960"/>
            <wp:effectExtent l="0" t="0" r="0" b="8890"/>
            <wp:docPr id="54091017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6185" cy="7553960"/>
                    </a:xfrm>
                    <a:prstGeom prst="rect">
                      <a:avLst/>
                    </a:prstGeom>
                    <a:noFill/>
                    <a:ln>
                      <a:noFill/>
                    </a:ln>
                  </pic:spPr>
                </pic:pic>
              </a:graphicData>
            </a:graphic>
          </wp:inline>
        </w:drawing>
      </w:r>
    </w:p>
    <w:p w14:paraId="6DFB9E20" w14:textId="1B321420" w:rsidR="00C453AA" w:rsidRDefault="00C453AA" w:rsidP="00D5035C">
      <w:pPr>
        <w:pStyle w:val="Heading1"/>
        <w:rPr>
          <w:rFonts w:cs="Times New Roman"/>
        </w:rPr>
      </w:pPr>
      <w:bookmarkStart w:id="4" w:name="_Toc200489919"/>
      <w:r w:rsidRPr="00B05FB2">
        <w:rPr>
          <w:rFonts w:cs="Times New Roman"/>
        </w:rPr>
        <w:lastRenderedPageBreak/>
        <w:t>HALAMAN PENGESAHAN</w:t>
      </w:r>
      <w:bookmarkEnd w:id="3"/>
      <w:bookmarkEnd w:id="4"/>
      <w:r w:rsidRPr="00B05FB2">
        <w:rPr>
          <w:rFonts w:cs="Times New Roman"/>
        </w:rPr>
        <w:t xml:space="preserve"> </w:t>
      </w:r>
    </w:p>
    <w:p w14:paraId="7E330CCC" w14:textId="77777777" w:rsidR="002A525E" w:rsidRPr="002A525E" w:rsidRDefault="002A525E" w:rsidP="002A525E"/>
    <w:p w14:paraId="2CD4A87C" w14:textId="2A3E5C07" w:rsidR="002A525E" w:rsidRPr="002A525E" w:rsidRDefault="002A525E" w:rsidP="002A525E">
      <w:r>
        <w:rPr>
          <w:noProof/>
        </w:rPr>
        <w:drawing>
          <wp:inline distT="0" distB="0" distL="0" distR="0" wp14:anchorId="355D40DA" wp14:editId="1611D923">
            <wp:extent cx="5532138" cy="7621762"/>
            <wp:effectExtent l="0" t="0" r="0" b="0"/>
            <wp:docPr id="19221416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41633" name="Picture 1922141633"/>
                    <pic:cNvPicPr/>
                  </pic:nvPicPr>
                  <pic:blipFill rotWithShape="1">
                    <a:blip r:embed="rId16">
                      <a:extLst>
                        <a:ext uri="{28A0092B-C50C-407E-A947-70E740481C1C}">
                          <a14:useLocalDpi xmlns:a14="http://schemas.microsoft.com/office/drawing/2010/main" val="0"/>
                        </a:ext>
                      </a:extLst>
                    </a:blip>
                    <a:srcRect r="2553"/>
                    <a:stretch>
                      <a:fillRect/>
                    </a:stretch>
                  </pic:blipFill>
                  <pic:spPr>
                    <a:xfrm>
                      <a:off x="0" y="0"/>
                      <a:ext cx="5535844" cy="7626867"/>
                    </a:xfrm>
                    <a:prstGeom prst="rect">
                      <a:avLst/>
                    </a:prstGeom>
                  </pic:spPr>
                </pic:pic>
              </a:graphicData>
            </a:graphic>
          </wp:inline>
        </w:drawing>
      </w:r>
    </w:p>
    <w:p w14:paraId="41FA6D99" w14:textId="0031C4E3" w:rsidR="00C453AA" w:rsidRPr="00B05FB2" w:rsidRDefault="00C453AA" w:rsidP="00C453AA">
      <w:pPr>
        <w:pStyle w:val="Heading1"/>
        <w:rPr>
          <w:rFonts w:cs="Times New Roman"/>
          <w:b w:val="0"/>
        </w:rPr>
      </w:pPr>
      <w:bookmarkStart w:id="5" w:name="_Toc200489920"/>
      <w:bookmarkStart w:id="6" w:name="_Toc81333918"/>
      <w:r w:rsidRPr="00B05FB2">
        <w:rPr>
          <w:rFonts w:cs="Times New Roman"/>
        </w:rPr>
        <w:lastRenderedPageBreak/>
        <w:t>HALAMAN PERSETUJUAN PUBLIKASI KARYA ILMIAH</w:t>
      </w:r>
      <w:bookmarkEnd w:id="5"/>
      <w:r w:rsidRPr="00B05FB2">
        <w:rPr>
          <w:rFonts w:cs="Times New Roman"/>
        </w:rPr>
        <w:t xml:space="preserve"> </w:t>
      </w:r>
      <w:bookmarkEnd w:id="6"/>
    </w:p>
    <w:p w14:paraId="68582461" w14:textId="77777777" w:rsidR="00611437" w:rsidRPr="00B05FB2" w:rsidRDefault="00611437" w:rsidP="008A51BB">
      <w:pPr>
        <w:spacing w:after="0" w:line="240" w:lineRule="auto"/>
        <w:rPr>
          <w:rFonts w:cs="Times New Roman"/>
          <w:sz w:val="28"/>
          <w:szCs w:val="28"/>
        </w:rPr>
      </w:pPr>
    </w:p>
    <w:p w14:paraId="1361356F" w14:textId="77777777" w:rsidR="00210075" w:rsidRPr="00B05FB2" w:rsidRDefault="00210075" w:rsidP="00210075">
      <w:pPr>
        <w:pStyle w:val="NormalWeb"/>
        <w:spacing w:before="0" w:beforeAutospacing="0" w:after="240" w:afterAutospacing="0" w:line="276" w:lineRule="auto"/>
        <w:ind w:left="40" w:right="2267"/>
        <w:jc w:val="both"/>
      </w:pPr>
      <w:bookmarkStart w:id="7" w:name="_Toc81333919"/>
      <w:r w:rsidRPr="00B05FB2">
        <w:rPr>
          <w:color w:val="000000"/>
        </w:rPr>
        <w:t>Yang bertanda tangan dibawah ini:</w:t>
      </w:r>
    </w:p>
    <w:p w14:paraId="134B954E" w14:textId="441B7106" w:rsidR="00210075" w:rsidRPr="00B05FB2" w:rsidRDefault="00210075" w:rsidP="00210075">
      <w:pPr>
        <w:pStyle w:val="NormalWeb"/>
        <w:spacing w:before="0" w:beforeAutospacing="0" w:after="240" w:afterAutospacing="0" w:line="276" w:lineRule="auto"/>
        <w:ind w:left="40" w:right="655"/>
        <w:jc w:val="both"/>
      </w:pPr>
      <w:r w:rsidRPr="00B05FB2">
        <w:rPr>
          <w:color w:val="000000"/>
        </w:rPr>
        <w:t>Nama</w:t>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color w:val="000000"/>
        </w:rPr>
        <w:t xml:space="preserve">: </w:t>
      </w:r>
      <w:r w:rsidR="00560795" w:rsidRPr="00B05FB2">
        <w:rPr>
          <w:color w:val="000000"/>
        </w:rPr>
        <w:t>Rosiana Damayanti Tharob</w:t>
      </w:r>
    </w:p>
    <w:p w14:paraId="55AB8ABB" w14:textId="3B4ED689" w:rsidR="00210075" w:rsidRPr="00B05FB2" w:rsidRDefault="00210075" w:rsidP="00210075">
      <w:pPr>
        <w:pStyle w:val="NormalWeb"/>
        <w:spacing w:before="0" w:beforeAutospacing="0" w:after="240" w:afterAutospacing="0" w:line="276" w:lineRule="auto"/>
        <w:ind w:left="40" w:right="655"/>
        <w:jc w:val="both"/>
      </w:pPr>
      <w:r w:rsidRPr="00B05FB2">
        <w:rPr>
          <w:color w:val="000000"/>
        </w:rPr>
        <w:t>NIM</w:t>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color w:val="000000"/>
        </w:rPr>
        <w:t xml:space="preserve">: </w:t>
      </w:r>
      <w:r w:rsidR="00560795" w:rsidRPr="00B05FB2">
        <w:rPr>
          <w:color w:val="000000"/>
        </w:rPr>
        <w:t>00000055620</w:t>
      </w:r>
    </w:p>
    <w:p w14:paraId="30F60705" w14:textId="28ED67EA" w:rsidR="00210075" w:rsidRPr="00B05FB2" w:rsidRDefault="00210075" w:rsidP="00210075">
      <w:pPr>
        <w:pStyle w:val="NormalWeb"/>
        <w:spacing w:before="0" w:beforeAutospacing="0" w:after="240" w:afterAutospacing="0" w:line="276" w:lineRule="auto"/>
        <w:ind w:left="40" w:right="655"/>
        <w:jc w:val="both"/>
      </w:pPr>
      <w:r w:rsidRPr="00B05FB2">
        <w:rPr>
          <w:color w:val="000000"/>
        </w:rPr>
        <w:t>Program Studi</w:t>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color w:val="000000"/>
        </w:rPr>
        <w:t xml:space="preserve">: </w:t>
      </w:r>
      <w:r w:rsidR="00560795" w:rsidRPr="00B05FB2">
        <w:rPr>
          <w:color w:val="000000"/>
        </w:rPr>
        <w:t>Manajemen</w:t>
      </w:r>
    </w:p>
    <w:p w14:paraId="6978118C" w14:textId="77777777" w:rsidR="00210075" w:rsidRPr="00B05FB2" w:rsidRDefault="00210075" w:rsidP="00210075">
      <w:pPr>
        <w:pStyle w:val="NormalWeb"/>
        <w:spacing w:before="0" w:beforeAutospacing="0" w:after="240" w:afterAutospacing="0" w:line="276" w:lineRule="auto"/>
        <w:ind w:left="40" w:right="655"/>
        <w:jc w:val="both"/>
      </w:pPr>
      <w:r w:rsidRPr="00B05FB2">
        <w:rPr>
          <w:color w:val="000000"/>
        </w:rPr>
        <w:t xml:space="preserve">Jenjang </w:t>
      </w:r>
      <w:r w:rsidRPr="00B05FB2">
        <w:rPr>
          <w:rStyle w:val="apple-tab-span"/>
          <w:rFonts w:eastAsiaTheme="majorEastAsia"/>
          <w:color w:val="000000"/>
        </w:rPr>
        <w:tab/>
      </w:r>
      <w:r w:rsidRPr="00B05FB2">
        <w:rPr>
          <w:rStyle w:val="apple-tab-span"/>
          <w:rFonts w:eastAsiaTheme="majorEastAsia"/>
          <w:color w:val="000000"/>
        </w:rPr>
        <w:tab/>
      </w:r>
      <w:r w:rsidRPr="00B05FB2">
        <w:rPr>
          <w:rStyle w:val="apple-tab-span"/>
          <w:rFonts w:eastAsiaTheme="majorEastAsia"/>
          <w:color w:val="000000"/>
        </w:rPr>
        <w:tab/>
      </w:r>
      <w:r w:rsidRPr="00B05FB2">
        <w:rPr>
          <w:color w:val="000000"/>
        </w:rPr>
        <w:t xml:space="preserve">: </w:t>
      </w:r>
      <w:r w:rsidRPr="00B05FB2">
        <w:rPr>
          <w:strike/>
          <w:color w:val="000000"/>
        </w:rPr>
        <w:t>D3</w:t>
      </w:r>
      <w:r w:rsidRPr="00B05FB2">
        <w:rPr>
          <w:color w:val="000000"/>
        </w:rPr>
        <w:t>/</w:t>
      </w:r>
      <w:r w:rsidRPr="00B05FB2">
        <w:rPr>
          <w:b/>
          <w:bCs/>
          <w:color w:val="000000"/>
        </w:rPr>
        <w:t>S1</w:t>
      </w:r>
      <w:r w:rsidRPr="00B05FB2">
        <w:rPr>
          <w:color w:val="000000"/>
        </w:rPr>
        <w:t>/</w:t>
      </w:r>
      <w:r w:rsidRPr="00B05FB2">
        <w:rPr>
          <w:strike/>
          <w:color w:val="000000"/>
        </w:rPr>
        <w:t>S2*</w:t>
      </w:r>
      <w:r w:rsidRPr="00B05FB2">
        <w:rPr>
          <w:color w:val="000000"/>
        </w:rPr>
        <w:t xml:space="preserve"> (pilih salah satu)</w:t>
      </w:r>
    </w:p>
    <w:p w14:paraId="0F9D4F2E" w14:textId="3A0D7A69" w:rsidR="00210075" w:rsidRPr="009B5F15" w:rsidRDefault="00210075" w:rsidP="00560795">
      <w:pPr>
        <w:spacing w:after="0" w:line="480" w:lineRule="auto"/>
        <w:jc w:val="both"/>
        <w:rPr>
          <w:rStyle w:val="apple-tab-span"/>
          <w:rFonts w:cs="Times New Roman"/>
          <w:color w:val="000000"/>
        </w:rPr>
      </w:pPr>
      <w:r w:rsidRPr="00B05FB2">
        <w:rPr>
          <w:rFonts w:cs="Times New Roman"/>
          <w:color w:val="000000"/>
        </w:rPr>
        <w:t>Judul Karya Ilmiah</w:t>
      </w:r>
      <w:r w:rsidRPr="00B05FB2">
        <w:rPr>
          <w:rStyle w:val="apple-tab-span"/>
          <w:rFonts w:eastAsiaTheme="majorEastAsia" w:cs="Times New Roman"/>
          <w:color w:val="000000"/>
        </w:rPr>
        <w:tab/>
      </w:r>
      <w:r w:rsidRPr="00B05FB2">
        <w:rPr>
          <w:rStyle w:val="apple-tab-span"/>
          <w:rFonts w:eastAsiaTheme="majorEastAsia" w:cs="Times New Roman"/>
          <w:color w:val="000000"/>
        </w:rPr>
        <w:tab/>
      </w:r>
      <w:r w:rsidRPr="00B05FB2">
        <w:rPr>
          <w:rFonts w:cs="Times New Roman"/>
          <w:color w:val="000000"/>
        </w:rPr>
        <w:t>:</w:t>
      </w:r>
      <w:r w:rsidRPr="009B5F15">
        <w:rPr>
          <w:rFonts w:cs="Times New Roman"/>
          <w:color w:val="000000"/>
          <w:sz w:val="22"/>
          <w:szCs w:val="20"/>
        </w:rPr>
        <w:t xml:space="preserve"> </w:t>
      </w:r>
      <w:sdt>
        <w:sdtPr>
          <w:rPr>
            <w:rStyle w:val="Judultugasakhir"/>
            <w:rFonts w:cs="Times New Roman"/>
            <w:b w:val="0"/>
            <w:bCs/>
            <w:sz w:val="22"/>
            <w:szCs w:val="18"/>
          </w:rPr>
          <w:alias w:val="Judul Tugas Akhir (Capital Text)"/>
          <w:id w:val="1371347152"/>
          <w:placeholder>
            <w:docPart w:val="7526E0983EAC4F7AAFF1E56F4E0FD854"/>
          </w:placeholder>
        </w:sdtPr>
        <w:sdtEndPr>
          <w:rPr>
            <w:rStyle w:val="DefaultParagraphFont"/>
            <w:bCs w:val="0"/>
            <w:sz w:val="20"/>
            <w:szCs w:val="20"/>
          </w:rPr>
        </w:sdtEndPr>
        <w:sdtContent>
          <w:sdt>
            <w:sdtPr>
              <w:rPr>
                <w:rStyle w:val="Judultugasakhir"/>
                <w:rFonts w:cs="Times New Roman"/>
                <w:sz w:val="22"/>
                <w:szCs w:val="18"/>
              </w:rPr>
              <w:alias w:val="Judul Tugas Akhir (Capital Text)"/>
              <w:id w:val="-369839184"/>
              <w:placeholder>
                <w:docPart w:val="5812F7214EF2498DB94B2743421B9E69"/>
              </w:placeholder>
            </w:sdtPr>
            <w:sdtEndPr>
              <w:rPr>
                <w:rStyle w:val="DefaultParagraphFont"/>
                <w:b w:val="0"/>
                <w:sz w:val="20"/>
                <w:szCs w:val="20"/>
              </w:rPr>
            </w:sdtEndPr>
            <w:sdtContent>
              <w:r w:rsidR="00E049BE" w:rsidRPr="00A703AB">
                <w:rPr>
                  <w:rStyle w:val="Judultugasakhir"/>
                  <w:rFonts w:cs="Times New Roman"/>
                  <w:sz w:val="22"/>
                  <w:szCs w:val="18"/>
                </w:rPr>
                <w:t xml:space="preserve">PENGARUH </w:t>
              </w:r>
              <w:r w:rsidR="00E049BE" w:rsidRPr="00A703AB">
                <w:rPr>
                  <w:rStyle w:val="Judultugasakhir"/>
                  <w:rFonts w:cs="Times New Roman"/>
                  <w:i/>
                  <w:iCs/>
                  <w:sz w:val="22"/>
                  <w:szCs w:val="18"/>
                </w:rPr>
                <w:t xml:space="preserve">JOB AUTONOMY, SUPERVISORY SUPPORT </w:t>
              </w:r>
              <w:r w:rsidR="00E049BE" w:rsidRPr="00A703AB">
                <w:rPr>
                  <w:rStyle w:val="Judultugasakhir"/>
                  <w:rFonts w:cs="Times New Roman"/>
                  <w:sz w:val="22"/>
                  <w:szCs w:val="18"/>
                </w:rPr>
                <w:t xml:space="preserve">DAN </w:t>
              </w:r>
              <w:r w:rsidR="00E049BE" w:rsidRPr="00A703AB">
                <w:rPr>
                  <w:rStyle w:val="Judultugasakhir"/>
                  <w:rFonts w:cs="Times New Roman"/>
                  <w:i/>
                  <w:iCs/>
                  <w:sz w:val="22"/>
                  <w:szCs w:val="18"/>
                </w:rPr>
                <w:t xml:space="preserve">PERFORMANCE FEEDBACK </w:t>
              </w:r>
              <w:r w:rsidR="00E049BE" w:rsidRPr="00A703AB">
                <w:rPr>
                  <w:rStyle w:val="Judultugasakhir"/>
                  <w:rFonts w:cs="Times New Roman"/>
                  <w:sz w:val="22"/>
                  <w:szCs w:val="18"/>
                </w:rPr>
                <w:t xml:space="preserve">TERHADAP </w:t>
              </w:r>
              <w:r w:rsidR="00E049BE" w:rsidRPr="00A703AB">
                <w:rPr>
                  <w:rStyle w:val="Judultugasakhir"/>
                  <w:rFonts w:cs="Times New Roman"/>
                  <w:i/>
                  <w:iCs/>
                  <w:sz w:val="22"/>
                  <w:szCs w:val="18"/>
                </w:rPr>
                <w:t xml:space="preserve">TURNOVER INTENTION </w:t>
              </w:r>
              <w:r w:rsidR="00E049BE" w:rsidRPr="00A703AB">
                <w:rPr>
                  <w:rStyle w:val="Judultugasakhir"/>
                  <w:rFonts w:cs="Times New Roman"/>
                  <w:sz w:val="22"/>
                  <w:szCs w:val="18"/>
                </w:rPr>
                <w:t xml:space="preserve">DENGAN </w:t>
              </w:r>
              <w:r w:rsidR="00E049BE" w:rsidRPr="00A703AB">
                <w:rPr>
                  <w:rStyle w:val="Judultugasakhir"/>
                  <w:rFonts w:cs="Times New Roman"/>
                  <w:i/>
                  <w:iCs/>
                  <w:sz w:val="22"/>
                  <w:szCs w:val="18"/>
                </w:rPr>
                <w:t xml:space="preserve">EMPLOYEE ENGAGEMENT </w:t>
              </w:r>
              <w:r w:rsidR="00E049BE" w:rsidRPr="00A703AB">
                <w:rPr>
                  <w:rStyle w:val="Judultugasakhir"/>
                  <w:rFonts w:cs="Times New Roman"/>
                  <w:sz w:val="22"/>
                  <w:szCs w:val="18"/>
                </w:rPr>
                <w:t xml:space="preserve">SEBAGAI VARIABEL MEDIASI PADA KARYAWAN </w:t>
              </w:r>
              <w:r w:rsidR="00E049BE" w:rsidRPr="00A703AB">
                <w:rPr>
                  <w:rStyle w:val="Judultugasakhir"/>
                  <w:rFonts w:cs="Times New Roman"/>
                  <w:i/>
                  <w:iCs/>
                  <w:sz w:val="22"/>
                  <w:szCs w:val="18"/>
                </w:rPr>
                <w:t>COFFEE SHOP</w:t>
              </w:r>
              <w:r w:rsidR="00E049BE" w:rsidRPr="002E3042">
                <w:rPr>
                  <w:rStyle w:val="Judultugasakhir"/>
                  <w:rFonts w:cs="Times New Roman"/>
                  <w:sz w:val="22"/>
                  <w:szCs w:val="18"/>
                </w:rPr>
                <w:t xml:space="preserve"> DAN</w:t>
              </w:r>
              <w:r w:rsidR="00E049BE" w:rsidRPr="00A703AB">
                <w:rPr>
                  <w:rStyle w:val="Judultugasakhir"/>
                  <w:rFonts w:cs="Times New Roman"/>
                  <w:i/>
                  <w:iCs/>
                  <w:sz w:val="22"/>
                  <w:szCs w:val="18"/>
                </w:rPr>
                <w:t xml:space="preserve"> </w:t>
              </w:r>
              <w:r w:rsidR="00E049BE" w:rsidRPr="00A703AB">
                <w:rPr>
                  <w:rStyle w:val="Judultugasakhir"/>
                  <w:rFonts w:cs="Times New Roman"/>
                  <w:sz w:val="22"/>
                  <w:szCs w:val="18"/>
                </w:rPr>
                <w:t>RESTORAN</w:t>
              </w:r>
              <w:r w:rsidR="00E049BE" w:rsidRPr="00A703AB">
                <w:rPr>
                  <w:rStyle w:val="Judultugasakhir"/>
                  <w:rFonts w:cs="Times New Roman"/>
                  <w:i/>
                  <w:iCs/>
                  <w:sz w:val="22"/>
                  <w:szCs w:val="18"/>
                </w:rPr>
                <w:t xml:space="preserve"> </w:t>
              </w:r>
              <w:r w:rsidR="00E049BE" w:rsidRPr="00A703AB">
                <w:rPr>
                  <w:rStyle w:val="Judultugasakhir"/>
                  <w:rFonts w:cs="Times New Roman"/>
                  <w:sz w:val="22"/>
                  <w:szCs w:val="18"/>
                </w:rPr>
                <w:t>DI KABUPATEN TANGERANG</w:t>
              </w:r>
            </w:sdtContent>
          </w:sdt>
          <w:r w:rsidR="00E049BE" w:rsidRPr="00A703AB">
            <w:rPr>
              <w:rFonts w:cs="Times New Roman"/>
              <w:sz w:val="20"/>
              <w:szCs w:val="20"/>
            </w:rPr>
            <w:t xml:space="preserve"> </w:t>
          </w:r>
        </w:sdtContent>
      </w:sdt>
      <w:r w:rsidRPr="00A703AB">
        <w:rPr>
          <w:rStyle w:val="apple-tab-span"/>
          <w:rFonts w:eastAsiaTheme="majorEastAsia" w:cs="Times New Roman"/>
          <w:color w:val="000000"/>
          <w:sz w:val="22"/>
          <w:szCs w:val="20"/>
        </w:rPr>
        <w:tab/>
      </w:r>
    </w:p>
    <w:p w14:paraId="16E07A7B" w14:textId="77777777" w:rsidR="009B5F15" w:rsidRPr="009B5F15" w:rsidRDefault="009B5F15" w:rsidP="009B5F15">
      <w:pPr>
        <w:pStyle w:val="NormalWeb"/>
        <w:spacing w:before="0" w:beforeAutospacing="0" w:after="240" w:afterAutospacing="0" w:line="276" w:lineRule="auto"/>
        <w:ind w:left="40"/>
        <w:jc w:val="both"/>
        <w:rPr>
          <w:rFonts w:eastAsiaTheme="majorEastAsia"/>
          <w:sz w:val="16"/>
          <w:szCs w:val="20"/>
        </w:rPr>
      </w:pPr>
      <w:r w:rsidRPr="009B5F15">
        <w:rPr>
          <w:color w:val="000000"/>
          <w:sz w:val="20"/>
          <w:szCs w:val="20"/>
        </w:rPr>
        <w:t>Menyatakan dengan sesungguhnya bahwa saya bersedia*</w:t>
      </w:r>
      <w:r w:rsidRPr="009B5F15">
        <w:rPr>
          <w:color w:val="000000"/>
          <w:sz w:val="14"/>
          <w:szCs w:val="20"/>
        </w:rPr>
        <w:t xml:space="preserve"> </w:t>
      </w:r>
      <w:r w:rsidRPr="009B5F15">
        <w:rPr>
          <w:b/>
          <w:color w:val="000000"/>
          <w:sz w:val="16"/>
          <w:szCs w:val="20"/>
        </w:rPr>
        <w:t>(pilih salah satu):</w:t>
      </w:r>
    </w:p>
    <w:p w14:paraId="3CC77AAE" w14:textId="56D06EBD" w:rsidR="009B5F15" w:rsidRPr="009B5F15" w:rsidRDefault="00000000" w:rsidP="009B5F15">
      <w:pPr>
        <w:pStyle w:val="NormalWeb"/>
        <w:spacing w:before="0" w:beforeAutospacing="0" w:after="0" w:afterAutospacing="0" w:line="276" w:lineRule="auto"/>
        <w:ind w:left="720" w:right="-20" w:hanging="720"/>
        <w:jc w:val="both"/>
        <w:textAlignment w:val="baseline"/>
        <w:rPr>
          <w:color w:val="000000"/>
          <w:sz w:val="20"/>
          <w:szCs w:val="20"/>
        </w:rPr>
      </w:pPr>
      <w:sdt>
        <w:sdtPr>
          <w:rPr>
            <w:sz w:val="20"/>
            <w:szCs w:val="20"/>
          </w:rPr>
          <w:id w:val="-1831673373"/>
          <w14:checkbox>
            <w14:checked w14:val="1"/>
            <w14:checkedState w14:val="0052" w14:font="Wingdings 2"/>
            <w14:uncheckedState w14:val="2610" w14:font="MS Gothic"/>
          </w14:checkbox>
        </w:sdtPr>
        <w:sdtContent>
          <w:r w:rsidR="00351F60">
            <w:rPr>
              <w:rFonts w:ascii="Wingdings 2" w:hAnsi="Wingdings 2"/>
              <w:sz w:val="20"/>
              <w:szCs w:val="20"/>
            </w:rPr>
            <w:t>R</w:t>
          </w:r>
        </w:sdtContent>
      </w:sdt>
      <w:r w:rsidR="009B5F15" w:rsidRPr="009B5F15">
        <w:rPr>
          <w:sz w:val="20"/>
          <w:szCs w:val="20"/>
        </w:rPr>
        <w:t xml:space="preserve"> </w:t>
      </w:r>
      <w:r w:rsidR="009B5F15" w:rsidRPr="009B5F15">
        <w:rPr>
          <w:sz w:val="20"/>
          <w:szCs w:val="20"/>
        </w:rPr>
        <w:tab/>
      </w:r>
      <w:r w:rsidR="009B5F15" w:rsidRPr="009B5F15">
        <w:rPr>
          <w:color w:val="000000"/>
          <w:sz w:val="20"/>
          <w:szCs w:val="20"/>
        </w:rPr>
        <w:t xml:space="preserve">Saya bersedia memberikan izin sepenuhnya kepada Universitas Multimedia Nusantara untuk mempublikasikan hasil karya ilmiah saya ke dalam repositori Knowledge Center sehingga dapat diakses oleh Sivitas Akademika UMN/Publik. Saya menyatakan bahwa karya ilmiah yang saya buat tidak mengandung data yang bersifat konfidensial. </w:t>
      </w:r>
    </w:p>
    <w:p w14:paraId="4BBA2F51" w14:textId="77777777" w:rsidR="009B5F15" w:rsidRPr="009B5F15" w:rsidRDefault="00000000" w:rsidP="009B5F15">
      <w:pPr>
        <w:pStyle w:val="NormalWeb"/>
        <w:spacing w:before="0" w:beforeAutospacing="0" w:after="0" w:afterAutospacing="0" w:line="276" w:lineRule="auto"/>
        <w:ind w:left="720" w:hanging="720"/>
        <w:jc w:val="both"/>
        <w:rPr>
          <w:color w:val="000000" w:themeColor="text1"/>
          <w:sz w:val="14"/>
          <w:szCs w:val="14"/>
        </w:rPr>
      </w:pPr>
      <w:sdt>
        <w:sdtPr>
          <w:rPr>
            <w:sz w:val="20"/>
            <w:szCs w:val="20"/>
          </w:rPr>
          <w:id w:val="-189687853"/>
          <w14:checkbox>
            <w14:checked w14:val="0"/>
            <w14:checkedState w14:val="0052" w14:font="Wingdings 2"/>
            <w14:uncheckedState w14:val="2610" w14:font="MS Gothic"/>
          </w14:checkbox>
        </w:sdtPr>
        <w:sdtContent>
          <w:r w:rsidR="009B5F15" w:rsidRPr="009B5F15">
            <w:rPr>
              <w:rFonts w:ascii="MS Gothic" w:eastAsia="MS Gothic" w:hAnsi="MS Gothic" w:hint="eastAsia"/>
              <w:sz w:val="20"/>
              <w:szCs w:val="20"/>
            </w:rPr>
            <w:t>☐</w:t>
          </w:r>
        </w:sdtContent>
      </w:sdt>
      <w:r w:rsidR="009B5F15" w:rsidRPr="009B5F15">
        <w:rPr>
          <w:sz w:val="20"/>
          <w:szCs w:val="20"/>
        </w:rPr>
        <w:t xml:space="preserve"> </w:t>
      </w:r>
      <w:r w:rsidR="009B5F15" w:rsidRPr="009B5F15">
        <w:rPr>
          <w:sz w:val="20"/>
          <w:szCs w:val="20"/>
        </w:rPr>
        <w:tab/>
      </w:r>
      <w:r w:rsidR="009B5F15" w:rsidRPr="009B5F15">
        <w:rPr>
          <w:color w:val="000000" w:themeColor="text1"/>
          <w:sz w:val="20"/>
          <w:szCs w:val="20"/>
        </w:rPr>
        <w:t xml:space="preserve">Saya tidak bersedia mempublikasikan hasil karya ilmiah ini ke dalam repositori Knowledge Center, dikarenakan: dalam proses pengajuan publikasi ke jurnal/konferensi nasional/internasional (dibuktikan dengan </w:t>
      </w:r>
      <w:r w:rsidR="009B5F15" w:rsidRPr="009B5F15">
        <w:rPr>
          <w:i/>
          <w:iCs/>
          <w:color w:val="000000" w:themeColor="text1"/>
          <w:sz w:val="20"/>
          <w:szCs w:val="20"/>
        </w:rPr>
        <w:t>letter of acceptance</w:t>
      </w:r>
      <w:r w:rsidR="009B5F15" w:rsidRPr="009B5F15">
        <w:rPr>
          <w:color w:val="000000" w:themeColor="text1"/>
          <w:sz w:val="20"/>
          <w:szCs w:val="20"/>
        </w:rPr>
        <w:t xml:space="preserve">) </w:t>
      </w:r>
      <w:r w:rsidR="009B5F15" w:rsidRPr="009B5F15">
        <w:rPr>
          <w:color w:val="000000" w:themeColor="text1"/>
          <w:sz w:val="14"/>
          <w:szCs w:val="14"/>
        </w:rPr>
        <w:t>**.</w:t>
      </w:r>
    </w:p>
    <w:p w14:paraId="40B6028E" w14:textId="77777777" w:rsidR="009B5F15" w:rsidRPr="009B5F15" w:rsidRDefault="00000000" w:rsidP="009B5F15">
      <w:pPr>
        <w:pStyle w:val="NormalWeb"/>
        <w:spacing w:before="0" w:beforeAutospacing="0" w:after="0" w:afterAutospacing="0" w:line="276" w:lineRule="auto"/>
        <w:jc w:val="both"/>
        <w:rPr>
          <w:color w:val="000000"/>
          <w:sz w:val="20"/>
          <w:szCs w:val="20"/>
        </w:rPr>
      </w:pPr>
      <w:sdt>
        <w:sdtPr>
          <w:rPr>
            <w:sz w:val="20"/>
            <w:szCs w:val="20"/>
          </w:rPr>
          <w:id w:val="2140984969"/>
          <w14:checkbox>
            <w14:checked w14:val="0"/>
            <w14:checkedState w14:val="0052" w14:font="Wingdings 2"/>
            <w14:uncheckedState w14:val="2610" w14:font="MS Gothic"/>
          </w14:checkbox>
        </w:sdtPr>
        <w:sdtContent>
          <w:r w:rsidR="009B5F15" w:rsidRPr="009B5F15">
            <w:rPr>
              <w:rFonts w:ascii="MS Gothic" w:eastAsia="MS Gothic" w:hAnsi="MS Gothic" w:hint="eastAsia"/>
              <w:sz w:val="20"/>
              <w:szCs w:val="20"/>
            </w:rPr>
            <w:t>☐</w:t>
          </w:r>
        </w:sdtContent>
      </w:sdt>
      <w:r w:rsidR="009B5F15" w:rsidRPr="009B5F15">
        <w:rPr>
          <w:sz w:val="20"/>
          <w:szCs w:val="20"/>
        </w:rPr>
        <w:t xml:space="preserve"> </w:t>
      </w:r>
      <w:r w:rsidR="009B5F15" w:rsidRPr="009B5F15">
        <w:rPr>
          <w:sz w:val="20"/>
          <w:szCs w:val="20"/>
        </w:rPr>
        <w:tab/>
      </w:r>
      <w:r w:rsidR="009B5F15" w:rsidRPr="009B5F15">
        <w:rPr>
          <w:color w:val="000000"/>
          <w:sz w:val="20"/>
          <w:szCs w:val="20"/>
        </w:rPr>
        <w:t>Lainnya, pilih salah satu:</w:t>
      </w:r>
    </w:p>
    <w:p w14:paraId="218CCA0B" w14:textId="77777777" w:rsidR="009B5F15" w:rsidRPr="009B5F15" w:rsidRDefault="009B5F15" w:rsidP="009B5F15">
      <w:pPr>
        <w:pStyle w:val="NormalWeb"/>
        <w:spacing w:before="0" w:beforeAutospacing="0" w:after="0" w:afterAutospacing="0" w:line="276" w:lineRule="auto"/>
        <w:jc w:val="both"/>
        <w:rPr>
          <w:color w:val="000000"/>
          <w:sz w:val="20"/>
          <w:szCs w:val="20"/>
        </w:rPr>
      </w:pPr>
      <w:r w:rsidRPr="009B5F15">
        <w:rPr>
          <w:color w:val="000000"/>
          <w:sz w:val="20"/>
          <w:szCs w:val="20"/>
        </w:rPr>
        <w:tab/>
      </w:r>
      <w:sdt>
        <w:sdtPr>
          <w:rPr>
            <w:sz w:val="20"/>
            <w:szCs w:val="20"/>
          </w:rPr>
          <w:id w:val="-525411503"/>
          <w14:checkbox>
            <w14:checked w14:val="0"/>
            <w14:checkedState w14:val="0052" w14:font="Wingdings 2"/>
            <w14:uncheckedState w14:val="2610" w14:font="MS Gothic"/>
          </w14:checkbox>
        </w:sdtPr>
        <w:sdtContent>
          <w:r w:rsidRPr="009B5F15">
            <w:rPr>
              <w:rFonts w:ascii="MS Gothic" w:eastAsia="MS Gothic" w:hAnsi="MS Gothic" w:hint="eastAsia"/>
              <w:sz w:val="20"/>
              <w:szCs w:val="20"/>
            </w:rPr>
            <w:t>☐</w:t>
          </w:r>
        </w:sdtContent>
      </w:sdt>
      <w:r w:rsidRPr="009B5F15">
        <w:rPr>
          <w:color w:val="000000"/>
          <w:sz w:val="20"/>
          <w:szCs w:val="20"/>
        </w:rPr>
        <w:t xml:space="preserve"> Hanya dapat diakses secara internal Universitas Multimedia Nusantara</w:t>
      </w:r>
    </w:p>
    <w:p w14:paraId="312FD446" w14:textId="77777777" w:rsidR="009B5F15" w:rsidRPr="009B5F15" w:rsidRDefault="009B5F15" w:rsidP="009B5F15">
      <w:pPr>
        <w:pStyle w:val="NormalWeb"/>
        <w:spacing w:before="0" w:beforeAutospacing="0" w:after="0" w:afterAutospacing="0" w:line="276" w:lineRule="auto"/>
        <w:jc w:val="both"/>
        <w:rPr>
          <w:color w:val="000000"/>
          <w:sz w:val="20"/>
          <w:szCs w:val="20"/>
        </w:rPr>
      </w:pPr>
      <w:r w:rsidRPr="009B5F15">
        <w:rPr>
          <w:color w:val="000000"/>
          <w:sz w:val="20"/>
          <w:szCs w:val="20"/>
        </w:rPr>
        <w:tab/>
      </w:r>
      <w:sdt>
        <w:sdtPr>
          <w:rPr>
            <w:sz w:val="20"/>
            <w:szCs w:val="20"/>
          </w:rPr>
          <w:id w:val="618883655"/>
          <w14:checkbox>
            <w14:checked w14:val="0"/>
            <w14:checkedState w14:val="0052" w14:font="Wingdings 2"/>
            <w14:uncheckedState w14:val="2610" w14:font="MS Gothic"/>
          </w14:checkbox>
        </w:sdtPr>
        <w:sdtContent>
          <w:r w:rsidRPr="009B5F15">
            <w:rPr>
              <w:rFonts w:ascii="MS Gothic" w:eastAsia="MS Gothic" w:hAnsi="MS Gothic" w:hint="eastAsia"/>
              <w:sz w:val="20"/>
              <w:szCs w:val="20"/>
            </w:rPr>
            <w:t>☐</w:t>
          </w:r>
        </w:sdtContent>
      </w:sdt>
      <w:r w:rsidRPr="009B5F15">
        <w:rPr>
          <w:color w:val="000000"/>
          <w:sz w:val="20"/>
          <w:szCs w:val="20"/>
        </w:rPr>
        <w:t xml:space="preserve"> Embargo publikasi karya ilmiah dalam kurun waktu 3 tahun.</w:t>
      </w:r>
    </w:p>
    <w:p w14:paraId="0A72B405" w14:textId="6868CCEE" w:rsidR="008A51BB" w:rsidRPr="008A51BB" w:rsidRDefault="00210075" w:rsidP="008A51BB">
      <w:pPr>
        <w:pStyle w:val="NormalWeb"/>
        <w:tabs>
          <w:tab w:val="left" w:pos="7100"/>
        </w:tabs>
        <w:spacing w:before="0" w:beforeAutospacing="0" w:after="0" w:afterAutospacing="0" w:line="276" w:lineRule="auto"/>
        <w:ind w:left="720"/>
        <w:jc w:val="right"/>
      </w:pPr>
      <w:r w:rsidRPr="00B05FB2">
        <w:rPr>
          <w:color w:val="000000"/>
        </w:rPr>
        <w:t>Tangerang,</w:t>
      </w:r>
      <w:r w:rsidR="00F82433" w:rsidRPr="00B05FB2">
        <w:rPr>
          <w:color w:val="000000"/>
        </w:rPr>
        <w:t xml:space="preserve"> 1</w:t>
      </w:r>
      <w:r w:rsidR="00C97928">
        <w:rPr>
          <w:color w:val="000000"/>
        </w:rPr>
        <w:t xml:space="preserve">1 </w:t>
      </w:r>
      <w:r w:rsidR="00F82433" w:rsidRPr="00B05FB2">
        <w:rPr>
          <w:color w:val="000000"/>
        </w:rPr>
        <w:t>Juni 2025</w:t>
      </w:r>
    </w:p>
    <w:p w14:paraId="087BD4DE" w14:textId="0AC6DF57" w:rsidR="00D6673B" w:rsidRPr="00B05FB2" w:rsidRDefault="008A51BB" w:rsidP="008A51BB">
      <w:pPr>
        <w:pStyle w:val="NormalWeb"/>
        <w:spacing w:before="0" w:beforeAutospacing="0" w:after="0" w:afterAutospacing="0" w:line="276" w:lineRule="auto"/>
        <w:ind w:left="760" w:right="140" w:firstLine="680"/>
        <w:jc w:val="right"/>
        <w:rPr>
          <w:rStyle w:val="apple-tab-span"/>
          <w:rFonts w:eastAsiaTheme="majorEastAsia"/>
          <w:color w:val="000000"/>
        </w:rPr>
      </w:pPr>
      <w:r>
        <w:rPr>
          <w:noProof/>
        </w:rPr>
        <w:drawing>
          <wp:inline distT="0" distB="0" distL="0" distR="0" wp14:anchorId="4A044255" wp14:editId="178AC757">
            <wp:extent cx="1003111" cy="911941"/>
            <wp:effectExtent l="0" t="0" r="6985" b="2540"/>
            <wp:docPr id="8681768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7444" t="22618" r="28313" b="23750"/>
                    <a:stretch>
                      <a:fillRect/>
                    </a:stretch>
                  </pic:blipFill>
                  <pic:spPr bwMode="auto">
                    <a:xfrm>
                      <a:off x="0" y="0"/>
                      <a:ext cx="1007797" cy="916201"/>
                    </a:xfrm>
                    <a:prstGeom prst="rect">
                      <a:avLst/>
                    </a:prstGeom>
                    <a:noFill/>
                    <a:ln>
                      <a:noFill/>
                    </a:ln>
                    <a:extLst>
                      <a:ext uri="{53640926-AAD7-44D8-BBD7-CCE9431645EC}">
                        <a14:shadowObscured xmlns:a14="http://schemas.microsoft.com/office/drawing/2010/main"/>
                      </a:ext>
                    </a:extLst>
                  </pic:spPr>
                </pic:pic>
              </a:graphicData>
            </a:graphic>
          </wp:inline>
        </w:drawing>
      </w:r>
    </w:p>
    <w:p w14:paraId="5FAFA9CD" w14:textId="2F27245D" w:rsidR="00210075" w:rsidRPr="00B05FB2" w:rsidRDefault="00210075" w:rsidP="00210075">
      <w:pPr>
        <w:pStyle w:val="NormalWeb"/>
        <w:spacing w:before="0" w:beforeAutospacing="0" w:after="0" w:afterAutospacing="0" w:line="276" w:lineRule="auto"/>
        <w:ind w:left="760" w:right="140" w:firstLine="680"/>
        <w:jc w:val="right"/>
      </w:pPr>
      <w:r w:rsidRPr="00B05FB2">
        <w:rPr>
          <w:rStyle w:val="apple-tab-span"/>
          <w:rFonts w:eastAsiaTheme="majorEastAsia"/>
          <w:color w:val="000000"/>
        </w:rPr>
        <w:tab/>
      </w:r>
      <w:r w:rsidRPr="00B05FB2">
        <w:rPr>
          <w:color w:val="000000"/>
        </w:rPr>
        <w:t xml:space="preserve">    </w:t>
      </w:r>
      <w:r w:rsidRPr="00B05FB2">
        <w:rPr>
          <w:rStyle w:val="apple-tab-span"/>
          <w:rFonts w:eastAsiaTheme="majorEastAsia"/>
          <w:color w:val="000000"/>
        </w:rPr>
        <w:tab/>
      </w:r>
      <w:r w:rsidRPr="00B05FB2">
        <w:rPr>
          <w:rStyle w:val="apple-tab-span"/>
          <w:rFonts w:eastAsiaTheme="majorEastAsia"/>
          <w:color w:val="000000"/>
        </w:rPr>
        <w:tab/>
      </w:r>
      <w:r w:rsidRPr="00B05FB2">
        <w:rPr>
          <w:color w:val="000000"/>
        </w:rPr>
        <w:t>     </w:t>
      </w:r>
      <w:r w:rsidRPr="00B05FB2">
        <w:rPr>
          <w:color w:val="000000"/>
        </w:rPr>
        <w:tab/>
      </w:r>
      <w:r w:rsidRPr="00B05FB2">
        <w:rPr>
          <w:color w:val="000000"/>
        </w:rPr>
        <w:tab/>
      </w:r>
      <w:r w:rsidRPr="00B05FB2">
        <w:rPr>
          <w:color w:val="000000"/>
        </w:rPr>
        <w:tab/>
      </w:r>
      <w:r w:rsidRPr="00B05FB2">
        <w:rPr>
          <w:color w:val="000000"/>
        </w:rPr>
        <w:tab/>
        <w:t xml:space="preserve">        (</w:t>
      </w:r>
      <w:r w:rsidR="00F82433" w:rsidRPr="00B05FB2">
        <w:rPr>
          <w:color w:val="000000"/>
        </w:rPr>
        <w:t>Rosiana Damayanti Tharob</w:t>
      </w:r>
      <w:r w:rsidRPr="00B05FB2">
        <w:rPr>
          <w:color w:val="000000"/>
        </w:rPr>
        <w:t>)</w:t>
      </w:r>
    </w:p>
    <w:p w14:paraId="71121056" w14:textId="77777777" w:rsidR="00210075" w:rsidRPr="00B05FB2" w:rsidRDefault="00210075" w:rsidP="00210075">
      <w:pPr>
        <w:pStyle w:val="NormalWeb"/>
        <w:spacing w:before="0" w:beforeAutospacing="0" w:after="0" w:afterAutospacing="0" w:line="276" w:lineRule="auto"/>
        <w:ind w:right="140"/>
        <w:rPr>
          <w:color w:val="000000"/>
          <w:sz w:val="18"/>
          <w:szCs w:val="20"/>
        </w:rPr>
      </w:pPr>
      <w:r w:rsidRPr="00B05FB2">
        <w:rPr>
          <w:color w:val="000000"/>
          <w:sz w:val="18"/>
          <w:szCs w:val="20"/>
        </w:rPr>
        <w:t>* Pilih salah satu</w:t>
      </w:r>
    </w:p>
    <w:p w14:paraId="4FB7B624" w14:textId="5D099E8A" w:rsidR="00611437" w:rsidRPr="00B05FB2" w:rsidRDefault="00210075" w:rsidP="00210075">
      <w:pPr>
        <w:pStyle w:val="NormalWeb"/>
        <w:spacing w:before="0" w:beforeAutospacing="0" w:after="0" w:afterAutospacing="0" w:line="276" w:lineRule="auto"/>
        <w:ind w:right="140"/>
        <w:rPr>
          <w:rFonts w:eastAsiaTheme="majorEastAsia"/>
          <w:b/>
          <w:sz w:val="28"/>
          <w:szCs w:val="32"/>
        </w:rPr>
      </w:pPr>
      <w:r w:rsidRPr="00B05FB2">
        <w:rPr>
          <w:color w:val="000000"/>
          <w:sz w:val="18"/>
          <w:szCs w:val="20"/>
        </w:rPr>
        <w:t>** Jika tidak bisa membuktikan LoA jurnal/HKI, saya bersedia mengizinkan penuh karya ilmiah saya untuk dipublikasikan ke KC UMN dan menjadi hak institusi UMN</w:t>
      </w:r>
      <w:r w:rsidR="00611437" w:rsidRPr="00B05FB2">
        <w:rPr>
          <w:b/>
        </w:rPr>
        <w:br w:type="page"/>
      </w:r>
    </w:p>
    <w:p w14:paraId="5A7EEB9F" w14:textId="5869037D" w:rsidR="00C453AA" w:rsidRPr="00B05FB2" w:rsidRDefault="00C453AA" w:rsidP="00611437">
      <w:pPr>
        <w:pStyle w:val="Heading1"/>
        <w:rPr>
          <w:rFonts w:cs="Times New Roman"/>
          <w:b w:val="0"/>
        </w:rPr>
      </w:pPr>
      <w:bookmarkStart w:id="8" w:name="_Toc200489921"/>
      <w:r w:rsidRPr="00B05FB2">
        <w:rPr>
          <w:rFonts w:cs="Times New Roman"/>
        </w:rPr>
        <w:lastRenderedPageBreak/>
        <w:t>KATA PENGANTAR</w:t>
      </w:r>
      <w:bookmarkEnd w:id="7"/>
      <w:bookmarkEnd w:id="8"/>
    </w:p>
    <w:p w14:paraId="36E34555" w14:textId="77777777" w:rsidR="00531F61" w:rsidRDefault="00531F61" w:rsidP="00E0366D">
      <w:pPr>
        <w:spacing w:after="0" w:line="360" w:lineRule="auto"/>
        <w:jc w:val="both"/>
        <w:rPr>
          <w:rFonts w:cs="Times New Roman"/>
        </w:rPr>
      </w:pPr>
    </w:p>
    <w:p w14:paraId="0879D0FF" w14:textId="25C1DACE" w:rsidR="00E0366D" w:rsidRPr="00E0366D" w:rsidRDefault="00E0366D" w:rsidP="00E0366D">
      <w:pPr>
        <w:spacing w:after="0" w:line="360" w:lineRule="auto"/>
        <w:jc w:val="both"/>
        <w:rPr>
          <w:rFonts w:cs="Times New Roman"/>
        </w:rPr>
      </w:pPr>
      <w:r w:rsidRPr="00E0366D">
        <w:rPr>
          <w:rFonts w:cs="Times New Roman"/>
        </w:rPr>
        <w:t xml:space="preserve">Puji Syukur kepada Tuhan Yang Maha Esa atas selesainya penulisan Karya Ilmiah dengan judul: </w:t>
      </w:r>
      <w:r w:rsidRPr="00E0366D">
        <w:rPr>
          <w:rFonts w:cs="Times New Roman"/>
          <w:b/>
          <w:bCs/>
        </w:rPr>
        <w:t xml:space="preserve">‘Pengaruh </w:t>
      </w:r>
      <w:r w:rsidR="00080E40" w:rsidRPr="00080E40">
        <w:rPr>
          <w:rFonts w:cs="Times New Roman"/>
          <w:b/>
          <w:bCs/>
          <w:i/>
          <w:iCs/>
        </w:rPr>
        <w:t>Job Autonomy</w:t>
      </w:r>
      <w:r w:rsidRPr="00E0366D">
        <w:rPr>
          <w:rFonts w:cs="Times New Roman"/>
          <w:b/>
          <w:bCs/>
          <w:i/>
          <w:iCs/>
        </w:rPr>
        <w:t xml:space="preserve">, </w:t>
      </w:r>
      <w:r w:rsidR="00080E40" w:rsidRPr="00080E40">
        <w:rPr>
          <w:rFonts w:cs="Times New Roman"/>
          <w:b/>
          <w:bCs/>
          <w:i/>
          <w:iCs/>
        </w:rPr>
        <w:t>Supervisory Support</w:t>
      </w:r>
      <w:r w:rsidRPr="00E0366D">
        <w:rPr>
          <w:rFonts w:cs="Times New Roman"/>
          <w:b/>
          <w:bCs/>
          <w:i/>
          <w:iCs/>
        </w:rPr>
        <w:t xml:space="preserve">, </w:t>
      </w:r>
      <w:r w:rsidRPr="00E0366D">
        <w:rPr>
          <w:rFonts w:cs="Times New Roman"/>
          <w:b/>
          <w:bCs/>
        </w:rPr>
        <w:t xml:space="preserve">dan </w:t>
      </w:r>
      <w:r w:rsidRPr="00E0366D">
        <w:rPr>
          <w:rFonts w:cs="Times New Roman"/>
          <w:b/>
          <w:bCs/>
          <w:i/>
          <w:iCs/>
        </w:rPr>
        <w:t xml:space="preserve">Performance Feedback </w:t>
      </w:r>
      <w:r w:rsidRPr="00E0366D">
        <w:rPr>
          <w:rFonts w:cs="Times New Roman"/>
          <w:b/>
          <w:bCs/>
        </w:rPr>
        <w:t xml:space="preserve">terhadap </w:t>
      </w:r>
      <w:r w:rsidR="00590979" w:rsidRPr="00590979">
        <w:rPr>
          <w:rFonts w:cs="Times New Roman"/>
          <w:b/>
          <w:bCs/>
          <w:i/>
          <w:iCs/>
        </w:rPr>
        <w:t>Turnover</w:t>
      </w:r>
      <w:r w:rsidR="00DA7DFB" w:rsidRPr="00DA7DFB">
        <w:rPr>
          <w:rFonts w:cs="Times New Roman"/>
          <w:b/>
          <w:bCs/>
          <w:i/>
          <w:iCs/>
        </w:rPr>
        <w:t xml:space="preserve"> Intention</w:t>
      </w:r>
      <w:r w:rsidRPr="00E0366D">
        <w:rPr>
          <w:rFonts w:cs="Times New Roman"/>
          <w:b/>
          <w:bCs/>
          <w:i/>
          <w:iCs/>
        </w:rPr>
        <w:t xml:space="preserve"> </w:t>
      </w:r>
      <w:r w:rsidRPr="00E0366D">
        <w:rPr>
          <w:rFonts w:cs="Times New Roman"/>
          <w:b/>
          <w:bCs/>
        </w:rPr>
        <w:t xml:space="preserve">dengan </w:t>
      </w:r>
      <w:r w:rsidR="00164C86" w:rsidRPr="00164C86">
        <w:rPr>
          <w:rFonts w:cs="Times New Roman"/>
          <w:b/>
          <w:bCs/>
          <w:i/>
          <w:iCs/>
        </w:rPr>
        <w:t>Employee Engagement</w:t>
      </w:r>
      <w:r w:rsidRPr="00E0366D">
        <w:rPr>
          <w:rFonts w:cs="Times New Roman"/>
          <w:b/>
          <w:bCs/>
          <w:i/>
          <w:iCs/>
        </w:rPr>
        <w:t xml:space="preserve"> </w:t>
      </w:r>
      <w:r w:rsidRPr="00E0366D">
        <w:rPr>
          <w:rFonts w:cs="Times New Roman"/>
          <w:b/>
          <w:bCs/>
        </w:rPr>
        <w:t>sebagai variabel mediasi pada karyawan</w:t>
      </w:r>
      <w:r w:rsidR="00E049BE">
        <w:rPr>
          <w:rFonts w:cs="Times New Roman"/>
          <w:b/>
          <w:bCs/>
        </w:rPr>
        <w:t xml:space="preserve"> </w:t>
      </w:r>
      <w:r w:rsidRPr="00E0366D">
        <w:rPr>
          <w:rFonts w:cs="Times New Roman"/>
          <w:b/>
          <w:bCs/>
          <w:i/>
          <w:iCs/>
        </w:rPr>
        <w:t>coffee shop</w:t>
      </w:r>
      <w:r w:rsidR="00E049BE">
        <w:rPr>
          <w:rFonts w:cs="Times New Roman"/>
          <w:b/>
          <w:bCs/>
          <w:i/>
          <w:iCs/>
        </w:rPr>
        <w:t xml:space="preserve"> </w:t>
      </w:r>
      <w:r w:rsidR="00E049BE">
        <w:rPr>
          <w:rFonts w:cs="Times New Roman"/>
          <w:b/>
          <w:bCs/>
        </w:rPr>
        <w:t xml:space="preserve">dan </w:t>
      </w:r>
      <w:r w:rsidRPr="00E0366D">
        <w:rPr>
          <w:rFonts w:cs="Times New Roman"/>
          <w:b/>
          <w:bCs/>
        </w:rPr>
        <w:t>restoran</w:t>
      </w:r>
      <w:r w:rsidR="00E049BE">
        <w:rPr>
          <w:rFonts w:cs="Times New Roman"/>
          <w:b/>
          <w:bCs/>
        </w:rPr>
        <w:t xml:space="preserve"> </w:t>
      </w:r>
      <w:r w:rsidRPr="00E0366D">
        <w:rPr>
          <w:rFonts w:cs="Times New Roman"/>
          <w:b/>
          <w:bCs/>
        </w:rPr>
        <w:t xml:space="preserve">di Kabupaten Tangerang’ </w:t>
      </w:r>
      <w:r w:rsidRPr="00E0366D">
        <w:rPr>
          <w:rFonts w:cs="Times New Roman"/>
        </w:rPr>
        <w:t xml:space="preserve">yang telah dilakukan untuk memenuhi salah satu syarat mencapai Sarjana Jurusan Manajemen pada Fakultas Bisnis Universitas Multimedia Nusantara. Penulis mensyukuri atas bantuan serta bimbingan dari berbagai pihak. Oleh karena itu, saya mengucapkan Terima Kasih kepada: </w:t>
      </w:r>
    </w:p>
    <w:p w14:paraId="44537DB6" w14:textId="77777777" w:rsidR="00E0366D" w:rsidRPr="00B05FB2" w:rsidRDefault="00E0366D">
      <w:pPr>
        <w:pStyle w:val="ListParagraph"/>
        <w:numPr>
          <w:ilvl w:val="0"/>
          <w:numId w:val="34"/>
        </w:numPr>
        <w:spacing w:after="0" w:line="360" w:lineRule="auto"/>
        <w:jc w:val="both"/>
        <w:rPr>
          <w:rFonts w:cs="Times New Roman"/>
        </w:rPr>
      </w:pPr>
      <w:r w:rsidRPr="00B05FB2">
        <w:rPr>
          <w:rFonts w:cs="Times New Roman"/>
        </w:rPr>
        <w:t xml:space="preserve">Bapak Dr. Ir. Andrey Andoko, M.Sc., selaku Rektor Universitas Multimedia Nusantara. </w:t>
      </w:r>
    </w:p>
    <w:p w14:paraId="520A7600" w14:textId="77777777" w:rsidR="00E0366D" w:rsidRPr="00B05FB2" w:rsidRDefault="00E0366D">
      <w:pPr>
        <w:pStyle w:val="ListParagraph"/>
        <w:numPr>
          <w:ilvl w:val="0"/>
          <w:numId w:val="34"/>
        </w:numPr>
        <w:spacing w:after="0" w:line="360" w:lineRule="auto"/>
        <w:jc w:val="both"/>
        <w:rPr>
          <w:rFonts w:cs="Times New Roman"/>
        </w:rPr>
      </w:pPr>
      <w:r w:rsidRPr="00B05FB2">
        <w:rPr>
          <w:rFonts w:cs="Times New Roman"/>
        </w:rPr>
        <w:t xml:space="preserve">Ibu Dr. Florentina Kurniasari, T., S.Sos., MBA., selaku Dekan Fakultas Bisnis, Universitas Multimedia Nusantara. </w:t>
      </w:r>
    </w:p>
    <w:p w14:paraId="765DB164" w14:textId="77777777" w:rsidR="00E0366D" w:rsidRPr="00B05FB2" w:rsidRDefault="00E0366D">
      <w:pPr>
        <w:pStyle w:val="ListParagraph"/>
        <w:numPr>
          <w:ilvl w:val="0"/>
          <w:numId w:val="34"/>
        </w:numPr>
        <w:spacing w:after="0" w:line="360" w:lineRule="auto"/>
        <w:jc w:val="both"/>
        <w:rPr>
          <w:rFonts w:cs="Times New Roman"/>
        </w:rPr>
      </w:pPr>
      <w:r w:rsidRPr="00B05FB2">
        <w:rPr>
          <w:rFonts w:cs="Times New Roman"/>
        </w:rPr>
        <w:t xml:space="preserve">Ibu Purnamaningsih, S.E., M.S.M., C.B.O., selaku Ketua Program Studi Manajemen, Universitas Multimedia Nusantara. </w:t>
      </w:r>
    </w:p>
    <w:p w14:paraId="036B4FE7" w14:textId="56323325" w:rsidR="00E0366D" w:rsidRDefault="00E0366D">
      <w:pPr>
        <w:pStyle w:val="ListParagraph"/>
        <w:numPr>
          <w:ilvl w:val="0"/>
          <w:numId w:val="34"/>
        </w:numPr>
        <w:spacing w:after="0" w:line="360" w:lineRule="auto"/>
        <w:jc w:val="both"/>
        <w:rPr>
          <w:rFonts w:cs="Times New Roman"/>
        </w:rPr>
      </w:pPr>
      <w:r w:rsidRPr="00B05FB2">
        <w:rPr>
          <w:rFonts w:cs="Times New Roman"/>
        </w:rPr>
        <w:t xml:space="preserve">Dr. Wanda G.P.A. Hidayat, S.M.B., selaku Pembimbing yang telah memberikan bimbingan, arahan, dan motivasi sehingga terselesainya </w:t>
      </w:r>
      <w:r w:rsidR="00BF3CD8">
        <w:rPr>
          <w:rFonts w:cs="Times New Roman"/>
        </w:rPr>
        <w:t>skripsi</w:t>
      </w:r>
      <w:r w:rsidRPr="00B05FB2">
        <w:rPr>
          <w:rFonts w:cs="Times New Roman"/>
        </w:rPr>
        <w:t xml:space="preserve"> ini. </w:t>
      </w:r>
    </w:p>
    <w:p w14:paraId="3F7DF444" w14:textId="2A0BB21C" w:rsidR="00EA7730" w:rsidRPr="00B05FB2" w:rsidRDefault="00EA7730">
      <w:pPr>
        <w:pStyle w:val="ListParagraph"/>
        <w:numPr>
          <w:ilvl w:val="0"/>
          <w:numId w:val="34"/>
        </w:numPr>
        <w:spacing w:after="0" w:line="360" w:lineRule="auto"/>
        <w:jc w:val="both"/>
        <w:rPr>
          <w:rFonts w:cs="Times New Roman"/>
        </w:rPr>
      </w:pPr>
      <w:r>
        <w:rPr>
          <w:rFonts w:cs="Times New Roman"/>
        </w:rPr>
        <w:t xml:space="preserve">Almarhum Ayah dan Ibu saya (Carolus Tharob dan Susiana Hadi Fatmiyati) yang meskipun telah tiada, namun kasih sayang, nilai-nilai kehidupan, dan doanya terus menjadi Cahaya dan sumber kekuatan dalam setiap langkah peneliti. Semoga </w:t>
      </w:r>
      <w:r w:rsidR="00BF3CD8">
        <w:rPr>
          <w:rFonts w:cs="Times New Roman"/>
        </w:rPr>
        <w:t>skripsi</w:t>
      </w:r>
      <w:r>
        <w:rPr>
          <w:rFonts w:cs="Times New Roman"/>
        </w:rPr>
        <w:t xml:space="preserve"> ini dapat menjadi bentuk bakti dan kebanggaan untuk keduanya di alam keabadian.</w:t>
      </w:r>
    </w:p>
    <w:p w14:paraId="46E50D16" w14:textId="684F262F" w:rsidR="00E0366D" w:rsidRPr="00B05FB2" w:rsidRDefault="00E0366D">
      <w:pPr>
        <w:pStyle w:val="ListParagraph"/>
        <w:numPr>
          <w:ilvl w:val="0"/>
          <w:numId w:val="34"/>
        </w:numPr>
        <w:spacing w:after="0" w:line="360" w:lineRule="auto"/>
        <w:jc w:val="both"/>
        <w:rPr>
          <w:rFonts w:cs="Times New Roman"/>
        </w:rPr>
      </w:pPr>
      <w:r w:rsidRPr="00B05FB2">
        <w:rPr>
          <w:rFonts w:cs="Times New Roman"/>
        </w:rPr>
        <w:t xml:space="preserve">Keluarga saya </w:t>
      </w:r>
      <w:r w:rsidR="00C3196C">
        <w:rPr>
          <w:rFonts w:cs="Times New Roman"/>
        </w:rPr>
        <w:t xml:space="preserve">(kakak pertama dan kedua) </w:t>
      </w:r>
      <w:r w:rsidRPr="00B05FB2">
        <w:rPr>
          <w:rFonts w:cs="Times New Roman"/>
        </w:rPr>
        <w:t xml:space="preserve">yang telah memberikan bantuan dukungan material dan moral, </w:t>
      </w:r>
      <w:r w:rsidR="009B0714">
        <w:rPr>
          <w:rFonts w:cs="Times New Roman"/>
        </w:rPr>
        <w:t xml:space="preserve">dari awal menulis karya ilmiah ini </w:t>
      </w:r>
      <w:r w:rsidRPr="00B05FB2">
        <w:rPr>
          <w:rFonts w:cs="Times New Roman"/>
        </w:rPr>
        <w:t>sehingga pen</w:t>
      </w:r>
      <w:r w:rsidR="009B0714">
        <w:rPr>
          <w:rFonts w:cs="Times New Roman"/>
        </w:rPr>
        <w:t xml:space="preserve">eliti </w:t>
      </w:r>
      <w:r w:rsidRPr="00B05FB2">
        <w:rPr>
          <w:rFonts w:cs="Times New Roman"/>
        </w:rPr>
        <w:t xml:space="preserve">dapat menyelesaikan </w:t>
      </w:r>
      <w:r w:rsidR="00BF3CD8">
        <w:rPr>
          <w:rFonts w:cs="Times New Roman"/>
        </w:rPr>
        <w:t>skripsi</w:t>
      </w:r>
      <w:r w:rsidRPr="00B05FB2">
        <w:rPr>
          <w:rFonts w:cs="Times New Roman"/>
        </w:rPr>
        <w:t xml:space="preserve"> ini. </w:t>
      </w:r>
    </w:p>
    <w:p w14:paraId="31FA085F" w14:textId="3BB29304" w:rsidR="003C1E9D" w:rsidRPr="00EA7730" w:rsidRDefault="00E0366D">
      <w:pPr>
        <w:pStyle w:val="ListParagraph"/>
        <w:numPr>
          <w:ilvl w:val="0"/>
          <w:numId w:val="34"/>
        </w:numPr>
        <w:spacing w:after="0" w:line="360" w:lineRule="auto"/>
        <w:jc w:val="both"/>
        <w:rPr>
          <w:rFonts w:cs="Times New Roman"/>
        </w:rPr>
      </w:pPr>
      <w:r w:rsidRPr="00B05FB2">
        <w:rPr>
          <w:rFonts w:cs="Times New Roman"/>
        </w:rPr>
        <w:t xml:space="preserve">Kelly Kuwantto dan Juliyanti Dewi selaku sahabat yang selalu menjadi tempat keluh kesah dimanapun dan kapanpun serta memberikan semangat bagi peneliti dalam menyusun skripsi ini. </w:t>
      </w:r>
    </w:p>
    <w:p w14:paraId="4C268C7E" w14:textId="77777777" w:rsidR="00E0366D" w:rsidRDefault="00E0366D">
      <w:pPr>
        <w:pStyle w:val="ListParagraph"/>
        <w:numPr>
          <w:ilvl w:val="0"/>
          <w:numId w:val="34"/>
        </w:numPr>
        <w:spacing w:after="0" w:line="360" w:lineRule="auto"/>
        <w:jc w:val="both"/>
        <w:rPr>
          <w:rFonts w:cs="Times New Roman"/>
        </w:rPr>
      </w:pPr>
      <w:r w:rsidRPr="00B05FB2">
        <w:rPr>
          <w:rFonts w:cs="Times New Roman"/>
        </w:rPr>
        <w:t xml:space="preserve">Seluruh Responden yang telah meluangkan waktu untuk mengisi kuesioner penelitian. </w:t>
      </w:r>
    </w:p>
    <w:p w14:paraId="76CE1DE4" w14:textId="5E435C49" w:rsidR="009231FD" w:rsidRDefault="009231FD">
      <w:pPr>
        <w:pStyle w:val="ListParagraph"/>
        <w:numPr>
          <w:ilvl w:val="0"/>
          <w:numId w:val="34"/>
        </w:numPr>
        <w:spacing w:after="0" w:line="360" w:lineRule="auto"/>
        <w:jc w:val="both"/>
        <w:rPr>
          <w:rFonts w:cs="Times New Roman"/>
        </w:rPr>
      </w:pPr>
      <w:r>
        <w:rPr>
          <w:rFonts w:cs="Times New Roman"/>
        </w:rPr>
        <w:lastRenderedPageBreak/>
        <w:t>Teman-teman seperjuangan dalam menulis skripsi yang tidak dapat disebutkan satu per satu yang telah saling mendukung dan menyemangati dalam menyelesaikan penulisan skripsi.</w:t>
      </w:r>
    </w:p>
    <w:p w14:paraId="3DAD1FF9" w14:textId="77777777" w:rsidR="00FC46BB" w:rsidRDefault="00FC46BB" w:rsidP="00FC46BB">
      <w:pPr>
        <w:pStyle w:val="ListParagraph"/>
        <w:spacing w:after="0" w:line="360" w:lineRule="auto"/>
        <w:ind w:left="360"/>
        <w:jc w:val="both"/>
        <w:rPr>
          <w:rFonts w:cs="Times New Roman"/>
        </w:rPr>
      </w:pPr>
    </w:p>
    <w:p w14:paraId="5B4A7700" w14:textId="7021AA0C" w:rsidR="003C1E9D" w:rsidRPr="00C7111F" w:rsidRDefault="00E444C7" w:rsidP="00C7111F">
      <w:pPr>
        <w:pStyle w:val="ListParagraph"/>
        <w:spacing w:after="0" w:line="360" w:lineRule="auto"/>
        <w:ind w:left="360"/>
        <w:jc w:val="both"/>
        <w:rPr>
          <w:rFonts w:cs="Times New Roman"/>
        </w:rPr>
      </w:pPr>
      <w:r>
        <w:rPr>
          <w:rFonts w:cs="Times New Roman"/>
        </w:rPr>
        <w:t>Semoga Karya ilmiah ini bermanfaat bagi pembaca.</w:t>
      </w:r>
    </w:p>
    <w:p w14:paraId="481285C2" w14:textId="77777777" w:rsidR="003C1E9D" w:rsidRPr="00B05FB2" w:rsidRDefault="003C1E9D" w:rsidP="00E444C7">
      <w:pPr>
        <w:pStyle w:val="ListParagraph"/>
        <w:spacing w:after="0" w:line="360" w:lineRule="auto"/>
        <w:ind w:left="360"/>
        <w:jc w:val="both"/>
        <w:rPr>
          <w:rFonts w:cs="Times New Roman"/>
        </w:rPr>
      </w:pPr>
    </w:p>
    <w:p w14:paraId="5B790A8B" w14:textId="5F9AE3E3" w:rsidR="00C7111F" w:rsidRDefault="00E0366D" w:rsidP="0062429A">
      <w:pPr>
        <w:jc w:val="right"/>
        <w:rPr>
          <w:rFonts w:cs="Times New Roman"/>
        </w:rPr>
      </w:pPr>
      <w:r w:rsidRPr="00E0366D">
        <w:rPr>
          <w:rFonts w:cs="Times New Roman"/>
        </w:rPr>
        <w:t>Tangerang, 1</w:t>
      </w:r>
      <w:r w:rsidR="00F35C40">
        <w:rPr>
          <w:rFonts w:cs="Times New Roman"/>
        </w:rPr>
        <w:t xml:space="preserve">1 </w:t>
      </w:r>
      <w:r w:rsidRPr="00E0366D">
        <w:rPr>
          <w:rFonts w:cs="Times New Roman"/>
        </w:rPr>
        <w:t>Juni 2025</w:t>
      </w:r>
    </w:p>
    <w:p w14:paraId="5B76422A" w14:textId="542575AC" w:rsidR="00C7111F" w:rsidRPr="00E0366D" w:rsidRDefault="0062429A" w:rsidP="0062429A">
      <w:pPr>
        <w:jc w:val="right"/>
        <w:rPr>
          <w:rFonts w:cs="Times New Roman"/>
        </w:rPr>
      </w:pPr>
      <w:r>
        <w:rPr>
          <w:noProof/>
        </w:rPr>
        <w:drawing>
          <wp:inline distT="0" distB="0" distL="0" distR="0" wp14:anchorId="68739DC4" wp14:editId="36784A49">
            <wp:extent cx="1003111" cy="911941"/>
            <wp:effectExtent l="0" t="0" r="6985" b="2540"/>
            <wp:docPr id="6019047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7444" t="22618" r="28313" b="23750"/>
                    <a:stretch>
                      <a:fillRect/>
                    </a:stretch>
                  </pic:blipFill>
                  <pic:spPr bwMode="auto">
                    <a:xfrm>
                      <a:off x="0" y="0"/>
                      <a:ext cx="1007797" cy="916201"/>
                    </a:xfrm>
                    <a:prstGeom prst="rect">
                      <a:avLst/>
                    </a:prstGeom>
                    <a:noFill/>
                    <a:ln>
                      <a:noFill/>
                    </a:ln>
                    <a:extLst>
                      <a:ext uri="{53640926-AAD7-44D8-BBD7-CCE9431645EC}">
                        <a14:shadowObscured xmlns:a14="http://schemas.microsoft.com/office/drawing/2010/main"/>
                      </a:ext>
                    </a:extLst>
                  </pic:spPr>
                </pic:pic>
              </a:graphicData>
            </a:graphic>
          </wp:inline>
        </w:drawing>
      </w:r>
    </w:p>
    <w:p w14:paraId="7CEE088C" w14:textId="73607B32" w:rsidR="00C453AA" w:rsidRPr="00B05FB2" w:rsidRDefault="00E0366D" w:rsidP="00E0366D">
      <w:pPr>
        <w:jc w:val="right"/>
        <w:rPr>
          <w:rFonts w:cs="Times New Roman"/>
        </w:rPr>
      </w:pPr>
      <w:r w:rsidRPr="00B05FB2">
        <w:rPr>
          <w:rFonts w:cs="Times New Roman"/>
        </w:rPr>
        <w:t xml:space="preserve">Rosiana Damayanti Tharob </w:t>
      </w:r>
      <w:r w:rsidR="002376AB" w:rsidRPr="00B05FB2">
        <w:rPr>
          <w:rFonts w:cs="Times New Roman"/>
        </w:rPr>
        <w:br w:type="page"/>
      </w:r>
    </w:p>
    <w:sdt>
      <w:sdtPr>
        <w:rPr>
          <w:rStyle w:val="Judultugasakhir"/>
          <w:rFonts w:cs="Times New Roman"/>
        </w:rPr>
        <w:alias w:val="Judul Tugas Akhir (Capital Text)"/>
        <w:id w:val="-512527499"/>
        <w:placeholder>
          <w:docPart w:val="6A2F9B490E674794927E064421C0F8FF"/>
        </w:placeholder>
      </w:sdtPr>
      <w:sdtEndPr>
        <w:rPr>
          <w:rStyle w:val="DefaultParagraphFont"/>
          <w:b w:val="0"/>
          <w:sz w:val="24"/>
          <w:szCs w:val="24"/>
        </w:rPr>
      </w:sdtEndPr>
      <w:sdtContent>
        <w:p w14:paraId="1E3BAD62" w14:textId="77777777" w:rsidR="009276CE" w:rsidRDefault="00D3771D" w:rsidP="00D3771D">
          <w:pPr>
            <w:spacing w:after="0" w:line="480" w:lineRule="auto"/>
            <w:jc w:val="center"/>
            <w:rPr>
              <w:rStyle w:val="Judultugasakhir"/>
              <w:rFonts w:cs="Times New Roman"/>
              <w:i/>
              <w:iCs/>
            </w:rPr>
          </w:pPr>
          <w:r w:rsidRPr="00B05FB2">
            <w:rPr>
              <w:rStyle w:val="Judultugasakhir"/>
              <w:rFonts w:cs="Times New Roman"/>
            </w:rPr>
            <w:t xml:space="preserve">PENGARUH </w:t>
          </w:r>
          <w:r w:rsidRPr="00080E40">
            <w:rPr>
              <w:rStyle w:val="Judultugasakhir"/>
              <w:rFonts w:cs="Times New Roman"/>
              <w:i/>
              <w:iCs/>
            </w:rPr>
            <w:t>JOB AUTONOMY</w:t>
          </w:r>
          <w:r w:rsidRPr="00B05FB2">
            <w:rPr>
              <w:rStyle w:val="Judultugasakhir"/>
              <w:rFonts w:cs="Times New Roman"/>
              <w:i/>
              <w:iCs/>
            </w:rPr>
            <w:t xml:space="preserve">, </w:t>
          </w:r>
          <w:r w:rsidRPr="00080E40">
            <w:rPr>
              <w:rStyle w:val="Judultugasakhir"/>
              <w:rFonts w:cs="Times New Roman"/>
              <w:i/>
              <w:iCs/>
            </w:rPr>
            <w:t>SUPERVISORY SUPPORT</w:t>
          </w:r>
          <w:r w:rsidRPr="00B05FB2">
            <w:rPr>
              <w:rStyle w:val="Judultugasakhir"/>
              <w:rFonts w:cs="Times New Roman"/>
              <w:i/>
              <w:iCs/>
            </w:rPr>
            <w:t xml:space="preserve"> </w:t>
          </w:r>
          <w:r w:rsidRPr="00B05FB2">
            <w:rPr>
              <w:rStyle w:val="Judultugasakhir"/>
              <w:rFonts w:cs="Times New Roman"/>
            </w:rPr>
            <w:t>DAN</w:t>
          </w:r>
          <w:r>
            <w:rPr>
              <w:rStyle w:val="Judultugasakhir"/>
              <w:rFonts w:cs="Times New Roman"/>
            </w:rPr>
            <w:t xml:space="preserve"> </w:t>
          </w:r>
          <w:r w:rsidRPr="00B05FB2">
            <w:rPr>
              <w:rStyle w:val="Judultugasakhir"/>
              <w:rFonts w:cs="Times New Roman"/>
              <w:i/>
              <w:iCs/>
            </w:rPr>
            <w:t xml:space="preserve">PERFORMANCE FEEDBACK </w:t>
          </w:r>
          <w:r w:rsidRPr="00B05FB2">
            <w:rPr>
              <w:rStyle w:val="Judultugasakhir"/>
              <w:rFonts w:cs="Times New Roman"/>
            </w:rPr>
            <w:t xml:space="preserve">TERHADAP </w:t>
          </w:r>
          <w:r w:rsidRPr="00590979">
            <w:rPr>
              <w:rStyle w:val="Judultugasakhir"/>
              <w:rFonts w:cs="Times New Roman"/>
              <w:i/>
              <w:iCs/>
            </w:rPr>
            <w:t>TURNOVER</w:t>
          </w:r>
          <w:r w:rsidRPr="00DA7DFB">
            <w:rPr>
              <w:rStyle w:val="Judultugasakhir"/>
              <w:rFonts w:cs="Times New Roman"/>
              <w:i/>
              <w:iCs/>
            </w:rPr>
            <w:t xml:space="preserve"> INTENTION</w:t>
          </w:r>
          <w:r w:rsidRPr="00B05FB2">
            <w:rPr>
              <w:rStyle w:val="Judultugasakhir"/>
              <w:rFonts w:cs="Times New Roman"/>
              <w:i/>
              <w:iCs/>
            </w:rPr>
            <w:t xml:space="preserve"> </w:t>
          </w:r>
          <w:r w:rsidRPr="00B05FB2">
            <w:rPr>
              <w:rStyle w:val="Judultugasakhir"/>
              <w:rFonts w:cs="Times New Roman"/>
            </w:rPr>
            <w:t xml:space="preserve">DENGAN </w:t>
          </w:r>
          <w:r w:rsidRPr="00164C86">
            <w:rPr>
              <w:rStyle w:val="Judultugasakhir"/>
              <w:rFonts w:cs="Times New Roman"/>
              <w:i/>
              <w:iCs/>
            </w:rPr>
            <w:t>EMPLOYEE ENGAGEMENT</w:t>
          </w:r>
          <w:r w:rsidRPr="00B05FB2">
            <w:rPr>
              <w:rStyle w:val="Judultugasakhir"/>
              <w:rFonts w:cs="Times New Roman"/>
              <w:i/>
              <w:iCs/>
            </w:rPr>
            <w:t xml:space="preserve"> </w:t>
          </w:r>
          <w:r w:rsidRPr="00B05FB2">
            <w:rPr>
              <w:rStyle w:val="Judultugasakhir"/>
              <w:rFonts w:cs="Times New Roman"/>
            </w:rPr>
            <w:t xml:space="preserve">SEBAGAI VARIABEL MEDIASI PADA KARYAWAN </w:t>
          </w:r>
          <w:r>
            <w:rPr>
              <w:rStyle w:val="Judultugasakhir"/>
              <w:rFonts w:cs="Times New Roman"/>
              <w:i/>
              <w:iCs/>
            </w:rPr>
            <w:t xml:space="preserve">COFFEE </w:t>
          </w:r>
          <w:r w:rsidRPr="00B05FB2">
            <w:rPr>
              <w:rStyle w:val="Judultugasakhir"/>
              <w:rFonts w:cs="Times New Roman"/>
              <w:i/>
              <w:iCs/>
            </w:rPr>
            <w:t>SHOP</w:t>
          </w:r>
          <w:r>
            <w:rPr>
              <w:rStyle w:val="Judultugasakhir"/>
              <w:rFonts w:cs="Times New Roman"/>
              <w:i/>
              <w:iCs/>
            </w:rPr>
            <w:t xml:space="preserve"> </w:t>
          </w:r>
          <w:r w:rsidRPr="009276CE">
            <w:rPr>
              <w:rStyle w:val="Judultugasakhir"/>
              <w:rFonts w:cs="Times New Roman"/>
            </w:rPr>
            <w:t xml:space="preserve">DAN </w:t>
          </w:r>
          <w:r w:rsidRPr="00D3771D">
            <w:rPr>
              <w:rStyle w:val="Judultugasakhir"/>
              <w:rFonts w:cs="Times New Roman"/>
            </w:rPr>
            <w:t>RESTORAN</w:t>
          </w:r>
          <w:r>
            <w:rPr>
              <w:rStyle w:val="Judultugasakhir"/>
              <w:rFonts w:cs="Times New Roman"/>
              <w:i/>
              <w:iCs/>
            </w:rPr>
            <w:t xml:space="preserve"> </w:t>
          </w:r>
        </w:p>
        <w:p w14:paraId="5BA6355D" w14:textId="1725BFCC" w:rsidR="00D3771D" w:rsidRPr="00D3771D" w:rsidRDefault="00D3771D" w:rsidP="00D3771D">
          <w:pPr>
            <w:spacing w:after="0" w:line="480" w:lineRule="auto"/>
            <w:jc w:val="center"/>
            <w:rPr>
              <w:rFonts w:cs="Times New Roman"/>
              <w:b/>
              <w:i/>
              <w:iCs/>
              <w:sz w:val="28"/>
            </w:rPr>
          </w:pPr>
          <w:r w:rsidRPr="00B05FB2">
            <w:rPr>
              <w:rStyle w:val="Judultugasakhir"/>
              <w:rFonts w:cs="Times New Roman"/>
            </w:rPr>
            <w:t>DI KABUPATEN TANGERANG</w:t>
          </w:r>
        </w:p>
      </w:sdtContent>
    </w:sdt>
    <w:p w14:paraId="79571104" w14:textId="713E0160" w:rsidR="00C453AA" w:rsidRPr="00B05FB2" w:rsidRDefault="00C453AA" w:rsidP="00C453AA">
      <w:pPr>
        <w:autoSpaceDE w:val="0"/>
        <w:autoSpaceDN w:val="0"/>
        <w:adjustRightInd w:val="0"/>
        <w:jc w:val="center"/>
        <w:rPr>
          <w:rFonts w:cs="Times New Roman"/>
        </w:rPr>
      </w:pPr>
      <w:r w:rsidRPr="00B05FB2">
        <w:rPr>
          <w:rFonts w:cs="Times New Roman"/>
        </w:rPr>
        <w:t xml:space="preserve"> </w:t>
      </w:r>
      <w:sdt>
        <w:sdtPr>
          <w:rPr>
            <w:rFonts w:cs="Times New Roman"/>
          </w:rPr>
          <w:alias w:val="Nama Lengkap"/>
          <w:tag w:val="Nama Lengkap"/>
          <w:id w:val="2065600063"/>
          <w:placeholder>
            <w:docPart w:val="E01FD30ACBB54129AEC43C69A9D825E7"/>
          </w:placeholder>
        </w:sdtPr>
        <w:sdtContent>
          <w:r w:rsidR="00C35B98" w:rsidRPr="00B05FB2">
            <w:rPr>
              <w:rFonts w:cs="Times New Roman"/>
            </w:rPr>
            <w:t>Rosiana Damayanti Tharob</w:t>
          </w:r>
        </w:sdtContent>
      </w:sdt>
    </w:p>
    <w:p w14:paraId="4B603B8D" w14:textId="77777777" w:rsidR="00C453AA" w:rsidRPr="00B05FB2" w:rsidRDefault="00C453AA" w:rsidP="00C453AA">
      <w:pPr>
        <w:pStyle w:val="Heading1"/>
        <w:rPr>
          <w:rFonts w:cs="Times New Roman"/>
          <w:b w:val="0"/>
          <w:sz w:val="24"/>
        </w:rPr>
      </w:pPr>
      <w:bookmarkStart w:id="9" w:name="_Toc81333920"/>
      <w:bookmarkStart w:id="10" w:name="_Toc200489922"/>
      <w:r w:rsidRPr="00B05FB2">
        <w:rPr>
          <w:rFonts w:cs="Times New Roman"/>
          <w:sz w:val="24"/>
        </w:rPr>
        <w:t>ABSTRAK</w:t>
      </w:r>
      <w:bookmarkEnd w:id="9"/>
      <w:bookmarkEnd w:id="10"/>
    </w:p>
    <w:p w14:paraId="4F904CB7" w14:textId="77777777" w:rsidR="00C453AA" w:rsidRPr="00B05FB2" w:rsidRDefault="00C453AA" w:rsidP="00C453AA">
      <w:pPr>
        <w:rPr>
          <w:rFonts w:cs="Times New Roman"/>
        </w:rPr>
      </w:pPr>
    </w:p>
    <w:p w14:paraId="38C34DFC" w14:textId="6D9E28A7" w:rsidR="0060238E" w:rsidRPr="00B05FB2" w:rsidRDefault="0060238E" w:rsidP="0060238E">
      <w:pPr>
        <w:pStyle w:val="abstrak"/>
        <w:spacing w:line="240" w:lineRule="auto"/>
        <w:ind w:left="567"/>
        <w:jc w:val="both"/>
        <w:rPr>
          <w:rFonts w:cs="Times New Roman"/>
          <w:b w:val="0"/>
          <w:i/>
          <w:iCs/>
          <w:sz w:val="24"/>
          <w:szCs w:val="24"/>
        </w:rPr>
      </w:pPr>
      <w:r w:rsidRPr="00B05FB2">
        <w:rPr>
          <w:rFonts w:cs="Times New Roman"/>
          <w:b w:val="0"/>
          <w:sz w:val="24"/>
          <w:szCs w:val="24"/>
        </w:rPr>
        <w:t xml:space="preserve">Sektor </w:t>
      </w:r>
      <w:r w:rsidRPr="00B05FB2">
        <w:rPr>
          <w:rFonts w:cs="Times New Roman"/>
          <w:b w:val="0"/>
          <w:i/>
          <w:iCs/>
          <w:sz w:val="24"/>
          <w:szCs w:val="24"/>
        </w:rPr>
        <w:t xml:space="preserve">food and beverage </w:t>
      </w:r>
      <w:r w:rsidRPr="00B05FB2">
        <w:rPr>
          <w:rFonts w:cs="Times New Roman"/>
          <w:b w:val="0"/>
          <w:sz w:val="24"/>
          <w:szCs w:val="24"/>
        </w:rPr>
        <w:t xml:space="preserve">merupakan sektor yang mengalami perkembangan yang sangat pesat. Sektor ini bergerak di bidang penyediaan makanan dan minuman, sehingga mencakup berbagai macam jenis usaha seperti </w:t>
      </w:r>
      <w:r w:rsidRPr="00B05FB2">
        <w:rPr>
          <w:rFonts w:cs="Times New Roman"/>
          <w:b w:val="0"/>
          <w:i/>
          <w:iCs/>
          <w:sz w:val="24"/>
          <w:szCs w:val="24"/>
        </w:rPr>
        <w:t xml:space="preserve">coffee shop </w:t>
      </w:r>
      <w:r w:rsidRPr="00B05FB2">
        <w:rPr>
          <w:rFonts w:cs="Times New Roman"/>
          <w:b w:val="0"/>
          <w:sz w:val="24"/>
          <w:szCs w:val="24"/>
        </w:rPr>
        <w:t xml:space="preserve">dan restoran. Peningkatan sektor ini dikarenakan perubahan gaya hidup dan tren masyarakat. Dibalik pertumbuhan yang pesat, sektor ini menghadapi tantangan yang cukup serius dalam pengelolaan Sumber Daya Manusia (SDM), khususnya tingginya tingkat </w:t>
      </w:r>
      <w:r w:rsidR="00590979" w:rsidRPr="00590979">
        <w:rPr>
          <w:rFonts w:cs="Times New Roman"/>
          <w:b w:val="0"/>
          <w:i/>
          <w:iCs/>
          <w:sz w:val="24"/>
          <w:szCs w:val="24"/>
        </w:rPr>
        <w:t>Turnover</w:t>
      </w:r>
      <w:r w:rsidRPr="00B05FB2">
        <w:rPr>
          <w:rFonts w:cs="Times New Roman"/>
          <w:b w:val="0"/>
          <w:i/>
          <w:iCs/>
          <w:sz w:val="24"/>
          <w:szCs w:val="24"/>
        </w:rPr>
        <w:t xml:space="preserve"> </w:t>
      </w:r>
      <w:r w:rsidRPr="00B05FB2">
        <w:rPr>
          <w:rFonts w:cs="Times New Roman"/>
          <w:b w:val="0"/>
          <w:sz w:val="24"/>
          <w:szCs w:val="24"/>
        </w:rPr>
        <w:t xml:space="preserve">yang terjadi di karyawan. Faktor-faktor yang menjadi penyebab tingginya </w:t>
      </w:r>
      <w:r w:rsidR="00590979" w:rsidRPr="00590979">
        <w:rPr>
          <w:rFonts w:cs="Times New Roman"/>
          <w:b w:val="0"/>
          <w:i/>
          <w:iCs/>
          <w:sz w:val="24"/>
          <w:szCs w:val="24"/>
        </w:rPr>
        <w:t>Turnover</w:t>
      </w:r>
      <w:r w:rsidRPr="00B05FB2">
        <w:rPr>
          <w:rFonts w:cs="Times New Roman"/>
          <w:b w:val="0"/>
          <w:sz w:val="24"/>
          <w:szCs w:val="24"/>
        </w:rPr>
        <w:t xml:space="preserve"> </w:t>
      </w:r>
      <w:r w:rsidRPr="00B05FB2">
        <w:rPr>
          <w:rFonts w:cs="Times New Roman"/>
          <w:b w:val="0"/>
          <w:i/>
          <w:iCs/>
          <w:sz w:val="24"/>
          <w:szCs w:val="24"/>
        </w:rPr>
        <w:t xml:space="preserve">coffee shop </w:t>
      </w:r>
      <w:r w:rsidRPr="00B05FB2">
        <w:rPr>
          <w:rFonts w:cs="Times New Roman"/>
          <w:b w:val="0"/>
          <w:sz w:val="24"/>
          <w:szCs w:val="24"/>
        </w:rPr>
        <w:t xml:space="preserve">dan restoran di Kabupaten Tangerang dapat disimpulkan karena rendahnya </w:t>
      </w:r>
      <w:r w:rsidR="00080E40" w:rsidRPr="00080E40">
        <w:rPr>
          <w:rFonts w:cs="Times New Roman"/>
          <w:b w:val="0"/>
          <w:i/>
          <w:iCs/>
          <w:sz w:val="24"/>
          <w:szCs w:val="24"/>
        </w:rPr>
        <w:t>Job Autonomy</w:t>
      </w:r>
      <w:r w:rsidRPr="00B05FB2">
        <w:rPr>
          <w:rFonts w:cs="Times New Roman"/>
          <w:b w:val="0"/>
          <w:i/>
          <w:iCs/>
          <w:sz w:val="24"/>
          <w:szCs w:val="24"/>
        </w:rPr>
        <w:t xml:space="preserve"> </w:t>
      </w:r>
      <w:r w:rsidRPr="00B05FB2">
        <w:rPr>
          <w:rFonts w:cs="Times New Roman"/>
          <w:b w:val="0"/>
          <w:sz w:val="24"/>
          <w:szCs w:val="24"/>
        </w:rPr>
        <w:t xml:space="preserve">(Kebebasan dalam bekerja), kurangnya </w:t>
      </w:r>
      <w:r w:rsidR="00080E40" w:rsidRPr="00080E40">
        <w:rPr>
          <w:rFonts w:cs="Times New Roman"/>
          <w:b w:val="0"/>
          <w:i/>
          <w:iCs/>
          <w:sz w:val="24"/>
          <w:szCs w:val="24"/>
        </w:rPr>
        <w:t>Supervisory Support</w:t>
      </w:r>
      <w:r w:rsidRPr="00B05FB2">
        <w:rPr>
          <w:rFonts w:cs="Times New Roman"/>
          <w:b w:val="0"/>
          <w:i/>
          <w:iCs/>
          <w:sz w:val="24"/>
          <w:szCs w:val="24"/>
        </w:rPr>
        <w:t xml:space="preserve"> </w:t>
      </w:r>
      <w:r w:rsidRPr="00B05FB2">
        <w:rPr>
          <w:rFonts w:cs="Times New Roman"/>
          <w:b w:val="0"/>
          <w:sz w:val="24"/>
          <w:szCs w:val="24"/>
        </w:rPr>
        <w:t xml:space="preserve">dari atasan ke karyawan, minimnya </w:t>
      </w:r>
      <w:r w:rsidR="00EB4F7A">
        <w:rPr>
          <w:rFonts w:cs="Times New Roman"/>
          <w:b w:val="0"/>
          <w:i/>
          <w:iCs/>
          <w:sz w:val="24"/>
          <w:szCs w:val="24"/>
        </w:rPr>
        <w:t>P</w:t>
      </w:r>
      <w:r w:rsidRPr="00B05FB2">
        <w:rPr>
          <w:rFonts w:cs="Times New Roman"/>
          <w:b w:val="0"/>
          <w:i/>
          <w:iCs/>
          <w:sz w:val="24"/>
          <w:szCs w:val="24"/>
        </w:rPr>
        <w:t xml:space="preserve">erformance </w:t>
      </w:r>
      <w:r w:rsidR="00EB4F7A">
        <w:rPr>
          <w:rFonts w:cs="Times New Roman"/>
          <w:b w:val="0"/>
          <w:i/>
          <w:iCs/>
          <w:sz w:val="24"/>
          <w:szCs w:val="24"/>
        </w:rPr>
        <w:t>F</w:t>
      </w:r>
      <w:r w:rsidRPr="00B05FB2">
        <w:rPr>
          <w:rFonts w:cs="Times New Roman"/>
          <w:b w:val="0"/>
          <w:i/>
          <w:iCs/>
          <w:sz w:val="24"/>
          <w:szCs w:val="24"/>
        </w:rPr>
        <w:t xml:space="preserve">eedback </w:t>
      </w:r>
      <w:r w:rsidRPr="00B05FB2">
        <w:rPr>
          <w:rFonts w:cs="Times New Roman"/>
          <w:b w:val="0"/>
          <w:sz w:val="24"/>
          <w:szCs w:val="24"/>
        </w:rPr>
        <w:t xml:space="preserve">yang dilakukan oleh atasan kepada karyawannya terhadap kinerja mereka. Kondisi ini jika dibiarkan ada berdampak juga pada </w:t>
      </w:r>
      <w:r w:rsidR="00164C86" w:rsidRPr="00164C86">
        <w:rPr>
          <w:rFonts w:cs="Times New Roman"/>
          <w:b w:val="0"/>
          <w:i/>
          <w:iCs/>
          <w:sz w:val="24"/>
          <w:szCs w:val="24"/>
        </w:rPr>
        <w:t>Employee Engagement</w:t>
      </w:r>
      <w:r w:rsidRPr="00B05FB2">
        <w:rPr>
          <w:rFonts w:cs="Times New Roman"/>
          <w:b w:val="0"/>
          <w:i/>
          <w:iCs/>
          <w:sz w:val="24"/>
          <w:szCs w:val="24"/>
        </w:rPr>
        <w:t xml:space="preserve"> </w:t>
      </w:r>
      <w:r w:rsidRPr="00B05FB2">
        <w:rPr>
          <w:rFonts w:cs="Times New Roman"/>
          <w:b w:val="0"/>
          <w:sz w:val="24"/>
          <w:szCs w:val="24"/>
        </w:rPr>
        <w:t xml:space="preserve">(keterlibatan karyawan) semakin rendah </w:t>
      </w:r>
      <w:r w:rsidR="00164C86" w:rsidRPr="00164C86">
        <w:rPr>
          <w:rFonts w:cs="Times New Roman"/>
          <w:b w:val="0"/>
          <w:i/>
          <w:iCs/>
          <w:sz w:val="24"/>
          <w:szCs w:val="24"/>
        </w:rPr>
        <w:t>Employee Engagement</w:t>
      </w:r>
      <w:r w:rsidRPr="00B05FB2">
        <w:rPr>
          <w:rFonts w:cs="Times New Roman"/>
          <w:b w:val="0"/>
          <w:i/>
          <w:iCs/>
          <w:sz w:val="24"/>
          <w:szCs w:val="24"/>
        </w:rPr>
        <w:t xml:space="preserve"> </w:t>
      </w:r>
      <w:r w:rsidRPr="00B05FB2">
        <w:rPr>
          <w:rFonts w:cs="Times New Roman"/>
          <w:b w:val="0"/>
          <w:sz w:val="24"/>
          <w:szCs w:val="24"/>
        </w:rPr>
        <w:t xml:space="preserve">karyawan di tempat kerja maka akan memicu karyawan untuk lebih mencari pekerjaan yang lain dan dianggap lebih baik. Penelitian ini menggunakan metode penelitian kuantitatif dengan menyebarkan kuesioner kepada 210 responden. Model analisis yang digunakan yaitu </w:t>
      </w:r>
      <w:r w:rsidRPr="00EB4F7A">
        <w:rPr>
          <w:rFonts w:cs="Times New Roman"/>
          <w:b w:val="0"/>
          <w:i/>
          <w:iCs/>
          <w:sz w:val="24"/>
          <w:szCs w:val="24"/>
        </w:rPr>
        <w:t>structural equation modelling</w:t>
      </w:r>
      <w:r w:rsidRPr="00B05FB2">
        <w:rPr>
          <w:rFonts w:cs="Times New Roman"/>
          <w:b w:val="0"/>
          <w:sz w:val="24"/>
          <w:szCs w:val="24"/>
        </w:rPr>
        <w:t xml:space="preserve"> (SEM-PLS) dengan menggunakan </w:t>
      </w:r>
      <w:r w:rsidRPr="00B05FB2">
        <w:rPr>
          <w:rFonts w:cs="Times New Roman"/>
          <w:b w:val="0"/>
          <w:i/>
          <w:iCs/>
          <w:sz w:val="24"/>
          <w:szCs w:val="24"/>
        </w:rPr>
        <w:t>tools</w:t>
      </w:r>
      <w:r w:rsidRPr="00B05FB2">
        <w:rPr>
          <w:rFonts w:cs="Times New Roman"/>
          <w:b w:val="0"/>
          <w:sz w:val="24"/>
          <w:szCs w:val="24"/>
        </w:rPr>
        <w:t xml:space="preserve"> SMARTPLS 4. Hasil dari penelitian ini menunjukkan bahwa </w:t>
      </w:r>
      <w:r w:rsidR="00080E40" w:rsidRPr="00080E40">
        <w:rPr>
          <w:rFonts w:cs="Times New Roman"/>
          <w:b w:val="0"/>
          <w:i/>
          <w:iCs/>
          <w:sz w:val="24"/>
          <w:szCs w:val="24"/>
        </w:rPr>
        <w:t>Job Autonomy</w:t>
      </w:r>
      <w:r w:rsidRPr="00B05FB2">
        <w:rPr>
          <w:rFonts w:cs="Times New Roman"/>
          <w:b w:val="0"/>
          <w:i/>
          <w:iCs/>
          <w:sz w:val="24"/>
          <w:szCs w:val="24"/>
        </w:rPr>
        <w:t xml:space="preserve">, </w:t>
      </w:r>
      <w:r w:rsidR="00080E40" w:rsidRPr="00080E40">
        <w:rPr>
          <w:rFonts w:cs="Times New Roman"/>
          <w:b w:val="0"/>
          <w:i/>
          <w:iCs/>
          <w:sz w:val="24"/>
          <w:szCs w:val="24"/>
        </w:rPr>
        <w:t>Supervisory Support</w:t>
      </w:r>
      <w:r w:rsidRPr="00B05FB2">
        <w:rPr>
          <w:rFonts w:cs="Times New Roman"/>
          <w:b w:val="0"/>
          <w:i/>
          <w:iCs/>
          <w:sz w:val="24"/>
          <w:szCs w:val="24"/>
        </w:rPr>
        <w:t>,</w:t>
      </w:r>
      <w:r w:rsidRPr="00B05FB2">
        <w:rPr>
          <w:rFonts w:cs="Times New Roman"/>
          <w:b w:val="0"/>
          <w:sz w:val="24"/>
          <w:szCs w:val="24"/>
        </w:rPr>
        <w:t xml:space="preserve"> dan </w:t>
      </w:r>
      <w:r w:rsidRPr="00B05FB2">
        <w:rPr>
          <w:rFonts w:cs="Times New Roman"/>
          <w:b w:val="0"/>
          <w:i/>
          <w:iCs/>
          <w:sz w:val="24"/>
          <w:szCs w:val="24"/>
        </w:rPr>
        <w:t>Performance Feedback</w:t>
      </w:r>
      <w:r w:rsidRPr="00B05FB2">
        <w:rPr>
          <w:rFonts w:cs="Times New Roman"/>
          <w:b w:val="0"/>
          <w:sz w:val="24"/>
          <w:szCs w:val="24"/>
        </w:rPr>
        <w:t xml:space="preserve"> berpengaruh positif terhadap </w:t>
      </w:r>
      <w:r w:rsidR="00164C86" w:rsidRPr="00164C86">
        <w:rPr>
          <w:rFonts w:cs="Times New Roman"/>
          <w:b w:val="0"/>
          <w:i/>
          <w:iCs/>
          <w:sz w:val="24"/>
          <w:szCs w:val="24"/>
        </w:rPr>
        <w:t>Employee Engagement</w:t>
      </w:r>
      <w:r w:rsidRPr="00B05FB2">
        <w:rPr>
          <w:rFonts w:cs="Times New Roman"/>
          <w:b w:val="0"/>
          <w:sz w:val="24"/>
          <w:szCs w:val="24"/>
        </w:rPr>
        <w:t xml:space="preserve">, dan </w:t>
      </w:r>
      <w:r w:rsidR="00164C86" w:rsidRPr="00164C86">
        <w:rPr>
          <w:rFonts w:cs="Times New Roman"/>
          <w:b w:val="0"/>
          <w:i/>
          <w:iCs/>
          <w:sz w:val="24"/>
          <w:szCs w:val="24"/>
        </w:rPr>
        <w:t>Employee Engagement</w:t>
      </w:r>
      <w:r w:rsidRPr="00B05FB2">
        <w:rPr>
          <w:rFonts w:cs="Times New Roman"/>
          <w:b w:val="0"/>
          <w:sz w:val="24"/>
          <w:szCs w:val="24"/>
        </w:rPr>
        <w:t xml:space="preserve"> berpengaruh negatif terhadap </w:t>
      </w:r>
      <w:r w:rsidR="00590979" w:rsidRPr="00590979">
        <w:rPr>
          <w:rFonts w:cs="Times New Roman"/>
          <w:b w:val="0"/>
          <w:i/>
          <w:iCs/>
          <w:sz w:val="24"/>
          <w:szCs w:val="24"/>
        </w:rPr>
        <w:t>Turnover</w:t>
      </w:r>
      <w:r w:rsidR="00DA7DFB" w:rsidRPr="00DA7DFB">
        <w:rPr>
          <w:rFonts w:cs="Times New Roman"/>
          <w:b w:val="0"/>
          <w:i/>
          <w:iCs/>
          <w:sz w:val="24"/>
          <w:szCs w:val="24"/>
        </w:rPr>
        <w:t xml:space="preserve"> Intention</w:t>
      </w:r>
      <w:r w:rsidRPr="00B05FB2">
        <w:rPr>
          <w:rFonts w:cs="Times New Roman"/>
          <w:b w:val="0"/>
          <w:i/>
          <w:iCs/>
          <w:sz w:val="24"/>
          <w:szCs w:val="24"/>
        </w:rPr>
        <w:t xml:space="preserve">. </w:t>
      </w:r>
    </w:p>
    <w:p w14:paraId="33971A31" w14:textId="77777777" w:rsidR="0060238E" w:rsidRPr="00B05FB2" w:rsidRDefault="0060238E" w:rsidP="0060238E">
      <w:pPr>
        <w:pStyle w:val="abstrak"/>
        <w:spacing w:line="240" w:lineRule="auto"/>
        <w:ind w:left="567"/>
        <w:jc w:val="both"/>
        <w:rPr>
          <w:rFonts w:cs="Times New Roman"/>
          <w:b w:val="0"/>
          <w:i/>
          <w:iCs/>
          <w:sz w:val="24"/>
          <w:szCs w:val="24"/>
        </w:rPr>
      </w:pPr>
    </w:p>
    <w:p w14:paraId="489FF23B" w14:textId="4E065A84" w:rsidR="00C453AA" w:rsidRPr="00B05FB2" w:rsidRDefault="00C453AA" w:rsidP="0060238E">
      <w:pPr>
        <w:pStyle w:val="abstrak"/>
        <w:spacing w:line="240" w:lineRule="auto"/>
        <w:ind w:left="567"/>
        <w:jc w:val="both"/>
        <w:rPr>
          <w:rFonts w:cs="Times New Roman"/>
          <w:b w:val="0"/>
          <w:sz w:val="24"/>
          <w:szCs w:val="24"/>
        </w:rPr>
      </w:pPr>
      <w:r w:rsidRPr="00B05FB2">
        <w:rPr>
          <w:rFonts w:cs="Times New Roman"/>
          <w:sz w:val="24"/>
          <w:szCs w:val="24"/>
        </w:rPr>
        <w:t xml:space="preserve">Kata kunci: </w:t>
      </w:r>
      <w:sdt>
        <w:sdtPr>
          <w:rPr>
            <w:rFonts w:cs="Times New Roman"/>
            <w:b w:val="0"/>
            <w:sz w:val="24"/>
            <w:szCs w:val="24"/>
          </w:rPr>
          <w:alias w:val="kata kunci"/>
          <w:tag w:val="isi abstrak"/>
          <w:id w:val="-1301764564"/>
          <w:placeholder>
            <w:docPart w:val="56D221C0FD3D4DC4893F3CA318F17644"/>
          </w:placeholder>
        </w:sdtPr>
        <w:sdtContent>
          <w:r w:rsidR="0060238E" w:rsidRPr="00B05FB2">
            <w:rPr>
              <w:rFonts w:cs="Times New Roman"/>
              <w:b w:val="0"/>
              <w:sz w:val="24"/>
              <w:szCs w:val="24"/>
            </w:rPr>
            <w:t xml:space="preserve">Otonomi Kerja, Dukungan Atasan, Umpan Balik, Keterlibatan Karyawan, </w:t>
          </w:r>
          <w:r w:rsidR="008A466C">
            <w:rPr>
              <w:rFonts w:cs="Times New Roman"/>
              <w:b w:val="0"/>
              <w:sz w:val="24"/>
              <w:szCs w:val="24"/>
            </w:rPr>
            <w:t>Niat Keluar dari Pekerjaan</w:t>
          </w:r>
          <w:r w:rsidR="0060238E" w:rsidRPr="00B05FB2">
            <w:rPr>
              <w:rFonts w:cs="Times New Roman"/>
              <w:b w:val="0"/>
              <w:sz w:val="24"/>
              <w:szCs w:val="24"/>
            </w:rPr>
            <w:t>.</w:t>
          </w:r>
        </w:sdtContent>
      </w:sdt>
    </w:p>
    <w:p w14:paraId="00571ED4" w14:textId="07701038" w:rsidR="00C453AA" w:rsidRPr="00B05FB2" w:rsidRDefault="00611437" w:rsidP="00C453AA">
      <w:pPr>
        <w:rPr>
          <w:rFonts w:cs="Times New Roman"/>
        </w:rPr>
      </w:pPr>
      <w:r w:rsidRPr="00B05FB2">
        <w:rPr>
          <w:rFonts w:cs="Times New Roman"/>
        </w:rPr>
        <w:br w:type="page"/>
      </w:r>
    </w:p>
    <w:sdt>
      <w:sdtPr>
        <w:rPr>
          <w:rStyle w:val="Judultugasakhir"/>
          <w:rFonts w:cs="Times New Roman"/>
        </w:rPr>
        <w:alias w:val="Judul Tugas Akhir (Capital Text)"/>
        <w:id w:val="-479234401"/>
        <w:placeholder>
          <w:docPart w:val="0BAB066B0D314C30953F5368E0394979"/>
        </w:placeholder>
      </w:sdtPr>
      <w:sdtEndPr>
        <w:rPr>
          <w:rStyle w:val="DefaultParagraphFont"/>
          <w:b w:val="0"/>
          <w:sz w:val="24"/>
          <w:szCs w:val="24"/>
        </w:rPr>
      </w:sdtEndPr>
      <w:sdtContent>
        <w:sdt>
          <w:sdtPr>
            <w:rPr>
              <w:rStyle w:val="Judultugasakhir"/>
              <w:rFonts w:cs="Times New Roman"/>
            </w:rPr>
            <w:alias w:val="Judul Tugas Akhir (Capital Text)"/>
            <w:id w:val="1840736665"/>
            <w:placeholder>
              <w:docPart w:val="3B8E9CD7164C4986ACC9B1098AB21869"/>
            </w:placeholder>
          </w:sdtPr>
          <w:sdtEndPr>
            <w:rPr>
              <w:rStyle w:val="DefaultParagraphFont"/>
              <w:b w:val="0"/>
              <w:sz w:val="24"/>
              <w:szCs w:val="24"/>
            </w:rPr>
          </w:sdtEndPr>
          <w:sdtContent>
            <w:p w14:paraId="65A721A6" w14:textId="77777777" w:rsidR="009276CE" w:rsidRDefault="00D3771D" w:rsidP="00D3771D">
              <w:pPr>
                <w:spacing w:after="0" w:line="480" w:lineRule="auto"/>
                <w:jc w:val="center"/>
                <w:rPr>
                  <w:rStyle w:val="Judultugasakhir"/>
                  <w:rFonts w:cs="Times New Roman"/>
                  <w:i/>
                  <w:iCs/>
                </w:rPr>
              </w:pPr>
              <w:r w:rsidRPr="00B05FB2">
                <w:rPr>
                  <w:rStyle w:val="Judultugasakhir"/>
                  <w:rFonts w:cs="Times New Roman"/>
                </w:rPr>
                <w:t xml:space="preserve">PENGARUH </w:t>
              </w:r>
              <w:r w:rsidRPr="00080E40">
                <w:rPr>
                  <w:rStyle w:val="Judultugasakhir"/>
                  <w:rFonts w:cs="Times New Roman"/>
                  <w:i/>
                  <w:iCs/>
                </w:rPr>
                <w:t>JOB AUTONOMY</w:t>
              </w:r>
              <w:r w:rsidRPr="00B05FB2">
                <w:rPr>
                  <w:rStyle w:val="Judultugasakhir"/>
                  <w:rFonts w:cs="Times New Roman"/>
                  <w:i/>
                  <w:iCs/>
                </w:rPr>
                <w:t xml:space="preserve">, </w:t>
              </w:r>
              <w:r w:rsidRPr="00080E40">
                <w:rPr>
                  <w:rStyle w:val="Judultugasakhir"/>
                  <w:rFonts w:cs="Times New Roman"/>
                  <w:i/>
                  <w:iCs/>
                </w:rPr>
                <w:t>SUPERVISORY SUPPORT</w:t>
              </w:r>
              <w:r w:rsidRPr="00B05FB2">
                <w:rPr>
                  <w:rStyle w:val="Judultugasakhir"/>
                  <w:rFonts w:cs="Times New Roman"/>
                  <w:i/>
                  <w:iCs/>
                </w:rPr>
                <w:t xml:space="preserve"> </w:t>
              </w:r>
              <w:r w:rsidRPr="00B05FB2">
                <w:rPr>
                  <w:rStyle w:val="Judultugasakhir"/>
                  <w:rFonts w:cs="Times New Roman"/>
                </w:rPr>
                <w:t>DAN</w:t>
              </w:r>
              <w:r>
                <w:rPr>
                  <w:rStyle w:val="Judultugasakhir"/>
                  <w:rFonts w:cs="Times New Roman"/>
                </w:rPr>
                <w:t xml:space="preserve"> </w:t>
              </w:r>
              <w:r w:rsidRPr="00B05FB2">
                <w:rPr>
                  <w:rStyle w:val="Judultugasakhir"/>
                  <w:rFonts w:cs="Times New Roman"/>
                  <w:i/>
                  <w:iCs/>
                </w:rPr>
                <w:t xml:space="preserve">PERFORMANCE FEEDBACK </w:t>
              </w:r>
              <w:r w:rsidRPr="00B05FB2">
                <w:rPr>
                  <w:rStyle w:val="Judultugasakhir"/>
                  <w:rFonts w:cs="Times New Roman"/>
                </w:rPr>
                <w:t xml:space="preserve">TERHADAP </w:t>
              </w:r>
              <w:r w:rsidRPr="00590979">
                <w:rPr>
                  <w:rStyle w:val="Judultugasakhir"/>
                  <w:rFonts w:cs="Times New Roman"/>
                  <w:i/>
                  <w:iCs/>
                </w:rPr>
                <w:t>TURNOVER</w:t>
              </w:r>
              <w:r w:rsidRPr="00DA7DFB">
                <w:rPr>
                  <w:rStyle w:val="Judultugasakhir"/>
                  <w:rFonts w:cs="Times New Roman"/>
                  <w:i/>
                  <w:iCs/>
                </w:rPr>
                <w:t xml:space="preserve"> INTENTION</w:t>
              </w:r>
              <w:r w:rsidRPr="00B05FB2">
                <w:rPr>
                  <w:rStyle w:val="Judultugasakhir"/>
                  <w:rFonts w:cs="Times New Roman"/>
                  <w:i/>
                  <w:iCs/>
                </w:rPr>
                <w:t xml:space="preserve"> </w:t>
              </w:r>
              <w:r w:rsidRPr="00B05FB2">
                <w:rPr>
                  <w:rStyle w:val="Judultugasakhir"/>
                  <w:rFonts w:cs="Times New Roman"/>
                </w:rPr>
                <w:t xml:space="preserve">DENGAN </w:t>
              </w:r>
              <w:r w:rsidRPr="00164C86">
                <w:rPr>
                  <w:rStyle w:val="Judultugasakhir"/>
                  <w:rFonts w:cs="Times New Roman"/>
                  <w:i/>
                  <w:iCs/>
                </w:rPr>
                <w:t>EMPLOYEE ENGAGEMENT</w:t>
              </w:r>
              <w:r w:rsidRPr="00B05FB2">
                <w:rPr>
                  <w:rStyle w:val="Judultugasakhir"/>
                  <w:rFonts w:cs="Times New Roman"/>
                  <w:i/>
                  <w:iCs/>
                </w:rPr>
                <w:t xml:space="preserve"> </w:t>
              </w:r>
              <w:r w:rsidRPr="00B05FB2">
                <w:rPr>
                  <w:rStyle w:val="Judultugasakhir"/>
                  <w:rFonts w:cs="Times New Roman"/>
                </w:rPr>
                <w:t xml:space="preserve">SEBAGAI VARIABEL MEDIASI PADA KARYAWAN </w:t>
              </w:r>
              <w:r>
                <w:rPr>
                  <w:rStyle w:val="Judultugasakhir"/>
                  <w:rFonts w:cs="Times New Roman"/>
                  <w:i/>
                  <w:iCs/>
                </w:rPr>
                <w:t xml:space="preserve">COFFEE </w:t>
              </w:r>
              <w:r w:rsidRPr="00B05FB2">
                <w:rPr>
                  <w:rStyle w:val="Judultugasakhir"/>
                  <w:rFonts w:cs="Times New Roman"/>
                  <w:i/>
                  <w:iCs/>
                </w:rPr>
                <w:t>SHOP</w:t>
              </w:r>
              <w:r>
                <w:rPr>
                  <w:rStyle w:val="Judultugasakhir"/>
                  <w:rFonts w:cs="Times New Roman"/>
                  <w:i/>
                  <w:iCs/>
                </w:rPr>
                <w:t xml:space="preserve"> </w:t>
              </w:r>
              <w:r w:rsidRPr="009276CE">
                <w:rPr>
                  <w:rStyle w:val="Judultugasakhir"/>
                  <w:rFonts w:cs="Times New Roman"/>
                </w:rPr>
                <w:t>DAN</w:t>
              </w:r>
              <w:r>
                <w:rPr>
                  <w:rStyle w:val="Judultugasakhir"/>
                  <w:rFonts w:cs="Times New Roman"/>
                  <w:i/>
                  <w:iCs/>
                </w:rPr>
                <w:t xml:space="preserve"> </w:t>
              </w:r>
              <w:r w:rsidRPr="00D3771D">
                <w:rPr>
                  <w:rStyle w:val="Judultugasakhir"/>
                  <w:rFonts w:cs="Times New Roman"/>
                </w:rPr>
                <w:t>RESTORAN</w:t>
              </w:r>
              <w:r>
                <w:rPr>
                  <w:rStyle w:val="Judultugasakhir"/>
                  <w:rFonts w:cs="Times New Roman"/>
                  <w:i/>
                  <w:iCs/>
                </w:rPr>
                <w:t xml:space="preserve"> </w:t>
              </w:r>
            </w:p>
            <w:p w14:paraId="07FE6461" w14:textId="72774BE2" w:rsidR="0030651A" w:rsidRPr="00D3771D" w:rsidRDefault="00D3771D" w:rsidP="00D3771D">
              <w:pPr>
                <w:spacing w:after="0" w:line="480" w:lineRule="auto"/>
                <w:jc w:val="center"/>
                <w:rPr>
                  <w:rFonts w:cs="Times New Roman"/>
                  <w:b/>
                  <w:i/>
                  <w:iCs/>
                  <w:sz w:val="28"/>
                </w:rPr>
              </w:pPr>
              <w:r w:rsidRPr="00B05FB2">
                <w:rPr>
                  <w:rStyle w:val="Judultugasakhir"/>
                  <w:rFonts w:cs="Times New Roman"/>
                </w:rPr>
                <w:t>DI KABUPATEN TANGERANG</w:t>
              </w:r>
            </w:p>
          </w:sdtContent>
        </w:sdt>
      </w:sdtContent>
    </w:sdt>
    <w:p w14:paraId="4520BC3B" w14:textId="77777777" w:rsidR="0030651A" w:rsidRPr="00B05FB2" w:rsidRDefault="00000000" w:rsidP="0030651A">
      <w:pPr>
        <w:autoSpaceDE w:val="0"/>
        <w:autoSpaceDN w:val="0"/>
        <w:adjustRightInd w:val="0"/>
        <w:jc w:val="center"/>
        <w:rPr>
          <w:rFonts w:cs="Times New Roman"/>
        </w:rPr>
      </w:pPr>
      <w:sdt>
        <w:sdtPr>
          <w:rPr>
            <w:rFonts w:cs="Times New Roman"/>
          </w:rPr>
          <w:alias w:val="Nama Lengkap"/>
          <w:tag w:val="Nama Lengkap"/>
          <w:id w:val="293254589"/>
          <w:placeholder>
            <w:docPart w:val="C883B747975A4E639B8FAFC91022B8CB"/>
          </w:placeholder>
        </w:sdtPr>
        <w:sdtContent>
          <w:r w:rsidR="0030651A" w:rsidRPr="00B05FB2">
            <w:rPr>
              <w:rFonts w:cs="Times New Roman"/>
            </w:rPr>
            <w:t>Rosiana Damayanti Tharob</w:t>
          </w:r>
        </w:sdtContent>
      </w:sdt>
    </w:p>
    <w:p w14:paraId="1FE2DD96" w14:textId="77777777" w:rsidR="00C453AA" w:rsidRPr="00B05FB2" w:rsidRDefault="00C453AA" w:rsidP="00C453AA">
      <w:pPr>
        <w:rPr>
          <w:rFonts w:cs="Times New Roman"/>
        </w:rPr>
      </w:pPr>
    </w:p>
    <w:p w14:paraId="5BB8AB8E" w14:textId="77777777" w:rsidR="00C453AA" w:rsidRPr="00B05FB2" w:rsidRDefault="00C453AA" w:rsidP="00C453AA">
      <w:pPr>
        <w:pStyle w:val="Heading1"/>
        <w:rPr>
          <w:rFonts w:cs="Times New Roman"/>
          <w:b w:val="0"/>
          <w:i/>
          <w:sz w:val="24"/>
        </w:rPr>
      </w:pPr>
      <w:bookmarkStart w:id="11" w:name="_Toc77838500"/>
      <w:bookmarkStart w:id="12" w:name="_Toc78137420"/>
      <w:bookmarkStart w:id="13" w:name="_Toc81333921"/>
      <w:bookmarkStart w:id="14" w:name="_Toc200489923"/>
      <w:r w:rsidRPr="00B05FB2">
        <w:rPr>
          <w:rFonts w:cs="Times New Roman"/>
          <w:i/>
          <w:sz w:val="24"/>
        </w:rPr>
        <w:t>ABSTRACT (English)</w:t>
      </w:r>
      <w:bookmarkEnd w:id="11"/>
      <w:bookmarkEnd w:id="12"/>
      <w:bookmarkEnd w:id="13"/>
      <w:bookmarkEnd w:id="14"/>
    </w:p>
    <w:p w14:paraId="27357532" w14:textId="77777777" w:rsidR="00C453AA" w:rsidRPr="00B05FB2" w:rsidRDefault="00C453AA" w:rsidP="00C453AA">
      <w:pPr>
        <w:rPr>
          <w:rFonts w:cs="Times New Roman"/>
        </w:rPr>
      </w:pPr>
    </w:p>
    <w:p w14:paraId="480E48B9" w14:textId="7055285B" w:rsidR="0030651A" w:rsidRPr="00B05FB2" w:rsidRDefault="00000000" w:rsidP="0030651A">
      <w:pPr>
        <w:pStyle w:val="abstrak"/>
        <w:spacing w:line="240" w:lineRule="auto"/>
        <w:ind w:left="567"/>
        <w:jc w:val="both"/>
        <w:rPr>
          <w:rFonts w:cs="Times New Roman"/>
          <w:b w:val="0"/>
          <w:i/>
          <w:sz w:val="24"/>
          <w:szCs w:val="24"/>
        </w:rPr>
      </w:pPr>
      <w:sdt>
        <w:sdtPr>
          <w:rPr>
            <w:rFonts w:cs="Times New Roman"/>
            <w:b w:val="0"/>
            <w:i/>
            <w:sz w:val="24"/>
            <w:szCs w:val="24"/>
          </w:rPr>
          <w:alias w:val="isi abstrak"/>
          <w:tag w:val="isi abstrak"/>
          <w:id w:val="-951858640"/>
          <w:placeholder>
            <w:docPart w:val="9077BB216C634711865587430E95319A"/>
          </w:placeholder>
        </w:sdtPr>
        <w:sdtContent>
          <w:r w:rsidR="0030651A" w:rsidRPr="00B05FB2">
            <w:rPr>
              <w:rFonts w:cs="Times New Roman"/>
              <w:b w:val="0"/>
              <w:i/>
              <w:sz w:val="24"/>
              <w:szCs w:val="24"/>
            </w:rPr>
            <w:t xml:space="preserve">The food and beverage sector is experiencing rapid growth. This sector is involved in the provison of food and beverage, covering various type of businesses such a coffee shops and restaurants. The growth in this sector is driven by changes in lifestyle and society trends. However, despite the rapid expansion, this sector faces serious challenges in Human Resources (HR) management, particularly the high </w:t>
          </w:r>
          <w:r w:rsidR="00590979" w:rsidRPr="00590979">
            <w:rPr>
              <w:rFonts w:cs="Times New Roman"/>
              <w:b w:val="0"/>
              <w:i/>
              <w:iCs/>
              <w:sz w:val="24"/>
              <w:szCs w:val="24"/>
            </w:rPr>
            <w:t>Turnover</w:t>
          </w:r>
          <w:r w:rsidR="0030651A" w:rsidRPr="00B05FB2">
            <w:rPr>
              <w:rFonts w:cs="Times New Roman"/>
              <w:b w:val="0"/>
              <w:i/>
              <w:sz w:val="24"/>
              <w:szCs w:val="24"/>
            </w:rPr>
            <w:t xml:space="preserve"> rate among employees. The factors contributing to the high </w:t>
          </w:r>
          <w:r w:rsidR="00590979" w:rsidRPr="00590979">
            <w:rPr>
              <w:rFonts w:cs="Times New Roman"/>
              <w:b w:val="0"/>
              <w:i/>
              <w:iCs/>
              <w:sz w:val="24"/>
              <w:szCs w:val="24"/>
            </w:rPr>
            <w:t>Turnover</w:t>
          </w:r>
          <w:r w:rsidR="0030651A" w:rsidRPr="00B05FB2">
            <w:rPr>
              <w:rFonts w:cs="Times New Roman"/>
              <w:b w:val="0"/>
              <w:i/>
              <w:sz w:val="24"/>
              <w:szCs w:val="24"/>
            </w:rPr>
            <w:t xml:space="preserve"> in coffee shops and restaurants in Tangerang Regency can be attributed to low </w:t>
          </w:r>
          <w:r w:rsidR="00080E40" w:rsidRPr="00080E40">
            <w:rPr>
              <w:rFonts w:cs="Times New Roman"/>
              <w:b w:val="0"/>
              <w:i/>
              <w:iCs/>
              <w:sz w:val="24"/>
              <w:szCs w:val="24"/>
            </w:rPr>
            <w:t>Job Autonomy</w:t>
          </w:r>
          <w:r w:rsidR="0030651A" w:rsidRPr="00B05FB2">
            <w:rPr>
              <w:rFonts w:cs="Times New Roman"/>
              <w:b w:val="0"/>
              <w:i/>
              <w:sz w:val="24"/>
              <w:szCs w:val="24"/>
            </w:rPr>
            <w:t xml:space="preserve">, insufficient </w:t>
          </w:r>
          <w:r w:rsidR="00080E40" w:rsidRPr="00080E40">
            <w:rPr>
              <w:rFonts w:cs="Times New Roman"/>
              <w:b w:val="0"/>
              <w:i/>
              <w:iCs/>
              <w:sz w:val="24"/>
              <w:szCs w:val="24"/>
            </w:rPr>
            <w:t>Supervisory Support</w:t>
          </w:r>
          <w:r w:rsidR="0030651A" w:rsidRPr="00B05FB2">
            <w:rPr>
              <w:rFonts w:cs="Times New Roman"/>
              <w:b w:val="0"/>
              <w:i/>
              <w:sz w:val="24"/>
              <w:szCs w:val="24"/>
            </w:rPr>
            <w:t xml:space="preserve"> from managers to employees, and a lack of Performance Feedback provided by supervisors to employees regarding their work performance. If this situation remains unaddressed, it will lead to lower </w:t>
          </w:r>
          <w:r w:rsidR="00164C86" w:rsidRPr="00164C86">
            <w:rPr>
              <w:rFonts w:cs="Times New Roman"/>
              <w:b w:val="0"/>
              <w:i/>
              <w:iCs/>
              <w:sz w:val="24"/>
              <w:szCs w:val="24"/>
            </w:rPr>
            <w:t>Employee Engagement</w:t>
          </w:r>
          <w:r w:rsidR="0030651A" w:rsidRPr="00B05FB2">
            <w:rPr>
              <w:rFonts w:cs="Times New Roman"/>
              <w:b w:val="0"/>
              <w:i/>
              <w:sz w:val="24"/>
              <w:szCs w:val="24"/>
            </w:rPr>
            <w:t xml:space="preserve">. As </w:t>
          </w:r>
          <w:r w:rsidR="00164C86" w:rsidRPr="00164C86">
            <w:rPr>
              <w:rFonts w:cs="Times New Roman"/>
              <w:b w:val="0"/>
              <w:i/>
              <w:iCs/>
              <w:sz w:val="24"/>
              <w:szCs w:val="24"/>
            </w:rPr>
            <w:t>Employee Engagement</w:t>
          </w:r>
          <w:r w:rsidR="0030651A" w:rsidRPr="00B05FB2">
            <w:rPr>
              <w:rFonts w:cs="Times New Roman"/>
              <w:b w:val="0"/>
              <w:i/>
              <w:sz w:val="24"/>
              <w:szCs w:val="24"/>
            </w:rPr>
            <w:t xml:space="preserve"> decreases, employees are more likely to seek other job opportunities perceived to be better. This study uses a quantitative research method, distributing questionnaires to 210 respondents. The analysis model employed is structural equation modeling (SMART-PLS) using SMARTPLS 4 software. The results of this study indicate that </w:t>
          </w:r>
          <w:r w:rsidR="00080E40" w:rsidRPr="00080E40">
            <w:rPr>
              <w:rFonts w:cs="Times New Roman"/>
              <w:b w:val="0"/>
              <w:i/>
              <w:iCs/>
              <w:sz w:val="24"/>
              <w:szCs w:val="24"/>
            </w:rPr>
            <w:t>Job Autonomy</w:t>
          </w:r>
          <w:r w:rsidR="0030651A" w:rsidRPr="00B05FB2">
            <w:rPr>
              <w:rFonts w:cs="Times New Roman"/>
              <w:b w:val="0"/>
              <w:i/>
              <w:sz w:val="24"/>
              <w:szCs w:val="24"/>
            </w:rPr>
            <w:t xml:space="preserve">, </w:t>
          </w:r>
          <w:r w:rsidR="00080E40" w:rsidRPr="00080E40">
            <w:rPr>
              <w:rFonts w:cs="Times New Roman"/>
              <w:b w:val="0"/>
              <w:i/>
              <w:iCs/>
              <w:sz w:val="24"/>
              <w:szCs w:val="24"/>
            </w:rPr>
            <w:t>Supervisory Support</w:t>
          </w:r>
          <w:r w:rsidR="0030651A" w:rsidRPr="00B05FB2">
            <w:rPr>
              <w:rFonts w:cs="Times New Roman"/>
              <w:b w:val="0"/>
              <w:i/>
              <w:sz w:val="24"/>
              <w:szCs w:val="24"/>
            </w:rPr>
            <w:t xml:space="preserve">, and Performance Feedback have a positive effect on </w:t>
          </w:r>
          <w:r w:rsidR="00164C86" w:rsidRPr="00164C86">
            <w:rPr>
              <w:rFonts w:cs="Times New Roman"/>
              <w:b w:val="0"/>
              <w:i/>
              <w:iCs/>
              <w:sz w:val="24"/>
              <w:szCs w:val="24"/>
            </w:rPr>
            <w:t>Employee Engagement</w:t>
          </w:r>
          <w:r w:rsidR="0030651A" w:rsidRPr="00B05FB2">
            <w:rPr>
              <w:rFonts w:cs="Times New Roman"/>
              <w:b w:val="0"/>
              <w:i/>
              <w:sz w:val="24"/>
              <w:szCs w:val="24"/>
            </w:rPr>
            <w:t xml:space="preserve">, and </w:t>
          </w:r>
          <w:r w:rsidR="00164C86" w:rsidRPr="00164C86">
            <w:rPr>
              <w:rFonts w:cs="Times New Roman"/>
              <w:b w:val="0"/>
              <w:i/>
              <w:iCs/>
              <w:sz w:val="24"/>
              <w:szCs w:val="24"/>
            </w:rPr>
            <w:t>Employee Engagement</w:t>
          </w:r>
          <w:r w:rsidR="0030651A" w:rsidRPr="00B05FB2">
            <w:rPr>
              <w:rFonts w:cs="Times New Roman"/>
              <w:b w:val="0"/>
              <w:i/>
              <w:sz w:val="24"/>
              <w:szCs w:val="24"/>
            </w:rPr>
            <w:t xml:space="preserve"> negatively affects </w:t>
          </w:r>
          <w:r w:rsidR="00590979" w:rsidRPr="00590979">
            <w:rPr>
              <w:rFonts w:cs="Times New Roman"/>
              <w:b w:val="0"/>
              <w:i/>
              <w:iCs/>
              <w:sz w:val="24"/>
              <w:szCs w:val="24"/>
            </w:rPr>
            <w:t>Turnover</w:t>
          </w:r>
          <w:r w:rsidR="00DA7DFB" w:rsidRPr="00DA7DFB">
            <w:rPr>
              <w:rFonts w:cs="Times New Roman"/>
              <w:b w:val="0"/>
              <w:i/>
              <w:iCs/>
              <w:sz w:val="24"/>
              <w:szCs w:val="24"/>
            </w:rPr>
            <w:t xml:space="preserve"> Intention</w:t>
          </w:r>
          <w:r w:rsidR="0030651A" w:rsidRPr="00B05FB2">
            <w:rPr>
              <w:rFonts w:cs="Times New Roman"/>
              <w:b w:val="0"/>
              <w:i/>
              <w:sz w:val="24"/>
              <w:szCs w:val="24"/>
            </w:rPr>
            <w:t>.</w:t>
          </w:r>
        </w:sdtContent>
      </w:sdt>
      <w:r w:rsidR="00C453AA" w:rsidRPr="00B05FB2">
        <w:rPr>
          <w:rFonts w:cs="Times New Roman"/>
          <w:b w:val="0"/>
          <w:i/>
          <w:sz w:val="24"/>
          <w:szCs w:val="24"/>
        </w:rPr>
        <w:t xml:space="preserve"> </w:t>
      </w:r>
    </w:p>
    <w:p w14:paraId="5316C2E3" w14:textId="77777777" w:rsidR="0030651A" w:rsidRPr="00B05FB2" w:rsidRDefault="0030651A" w:rsidP="0030651A">
      <w:pPr>
        <w:pStyle w:val="abstrak"/>
        <w:spacing w:line="240" w:lineRule="auto"/>
        <w:ind w:left="567"/>
        <w:jc w:val="both"/>
        <w:rPr>
          <w:rFonts w:cs="Times New Roman"/>
          <w:b w:val="0"/>
          <w:i/>
          <w:sz w:val="24"/>
          <w:szCs w:val="24"/>
        </w:rPr>
      </w:pPr>
    </w:p>
    <w:p w14:paraId="4BDB5498" w14:textId="4F1E74BF" w:rsidR="00C453AA" w:rsidRPr="00B05FB2" w:rsidRDefault="00C453AA" w:rsidP="0030651A">
      <w:pPr>
        <w:pStyle w:val="abstrak"/>
        <w:spacing w:line="240" w:lineRule="auto"/>
        <w:ind w:left="567"/>
        <w:jc w:val="both"/>
        <w:rPr>
          <w:rFonts w:cs="Times New Roman"/>
          <w:b w:val="0"/>
          <w:bCs w:val="0"/>
          <w:i/>
          <w:sz w:val="22"/>
          <w:szCs w:val="22"/>
        </w:rPr>
      </w:pPr>
      <w:r w:rsidRPr="00B05FB2">
        <w:rPr>
          <w:rFonts w:cs="Times New Roman"/>
          <w:i/>
          <w:sz w:val="24"/>
          <w:szCs w:val="22"/>
        </w:rPr>
        <w:t>Keywords:</w:t>
      </w:r>
      <w:r w:rsidRPr="00B05FB2">
        <w:rPr>
          <w:rFonts w:cs="Times New Roman"/>
          <w:b w:val="0"/>
          <w:bCs w:val="0"/>
          <w:i/>
          <w:sz w:val="24"/>
          <w:szCs w:val="22"/>
        </w:rPr>
        <w:t xml:space="preserve"> </w:t>
      </w:r>
      <w:sdt>
        <w:sdtPr>
          <w:rPr>
            <w:rFonts w:cs="Times New Roman"/>
            <w:b w:val="0"/>
            <w:bCs w:val="0"/>
            <w:i/>
            <w:sz w:val="24"/>
            <w:szCs w:val="22"/>
          </w:rPr>
          <w:alias w:val="kata kunci"/>
          <w:tag w:val="isi abstrak"/>
          <w:id w:val="-214891902"/>
          <w:placeholder>
            <w:docPart w:val="26DBAD48A2FC44FE8E169C3A9DD5780B"/>
          </w:placeholder>
        </w:sdtPr>
        <w:sdtContent>
          <w:r w:rsidR="00080E40" w:rsidRPr="00080E40">
            <w:rPr>
              <w:rFonts w:cs="Times New Roman"/>
              <w:b w:val="0"/>
              <w:bCs w:val="0"/>
              <w:i/>
              <w:iCs/>
              <w:sz w:val="24"/>
              <w:szCs w:val="22"/>
            </w:rPr>
            <w:t>Job Autonomy</w:t>
          </w:r>
          <w:r w:rsidR="0030651A" w:rsidRPr="00B05FB2">
            <w:rPr>
              <w:rFonts w:cs="Times New Roman"/>
              <w:b w:val="0"/>
              <w:bCs w:val="0"/>
              <w:i/>
              <w:iCs/>
              <w:sz w:val="24"/>
              <w:szCs w:val="22"/>
            </w:rPr>
            <w:t xml:space="preserve">, </w:t>
          </w:r>
          <w:r w:rsidR="00080E40" w:rsidRPr="00080E40">
            <w:rPr>
              <w:rFonts w:cs="Times New Roman"/>
              <w:b w:val="0"/>
              <w:bCs w:val="0"/>
              <w:i/>
              <w:iCs/>
              <w:sz w:val="24"/>
              <w:szCs w:val="22"/>
            </w:rPr>
            <w:t>Supervisory Support</w:t>
          </w:r>
          <w:r w:rsidR="0030651A" w:rsidRPr="00B05FB2">
            <w:rPr>
              <w:rFonts w:cs="Times New Roman"/>
              <w:b w:val="0"/>
              <w:bCs w:val="0"/>
              <w:i/>
              <w:iCs/>
              <w:sz w:val="24"/>
              <w:szCs w:val="22"/>
            </w:rPr>
            <w:t xml:space="preserve">, Performance Feedback, </w:t>
          </w:r>
          <w:r w:rsidR="00164C86" w:rsidRPr="00164C86">
            <w:rPr>
              <w:rFonts w:cs="Times New Roman"/>
              <w:b w:val="0"/>
              <w:bCs w:val="0"/>
              <w:i/>
              <w:iCs/>
              <w:sz w:val="24"/>
              <w:szCs w:val="22"/>
            </w:rPr>
            <w:t>Employee Engagement</w:t>
          </w:r>
          <w:r w:rsidR="0030651A" w:rsidRPr="00B05FB2">
            <w:rPr>
              <w:rFonts w:cs="Times New Roman"/>
              <w:b w:val="0"/>
              <w:bCs w:val="0"/>
              <w:i/>
              <w:iCs/>
              <w:sz w:val="24"/>
              <w:szCs w:val="22"/>
            </w:rPr>
            <w:t xml:space="preserve">, </w:t>
          </w:r>
          <w:r w:rsidR="00590979" w:rsidRPr="00590979">
            <w:rPr>
              <w:rFonts w:cs="Times New Roman"/>
              <w:b w:val="0"/>
              <w:bCs w:val="0"/>
              <w:i/>
              <w:iCs/>
              <w:sz w:val="24"/>
              <w:szCs w:val="22"/>
            </w:rPr>
            <w:t>Turnover</w:t>
          </w:r>
          <w:r w:rsidR="00DA7DFB" w:rsidRPr="00DA7DFB">
            <w:rPr>
              <w:rFonts w:cs="Times New Roman"/>
              <w:b w:val="0"/>
              <w:bCs w:val="0"/>
              <w:i/>
              <w:iCs/>
              <w:sz w:val="24"/>
              <w:szCs w:val="22"/>
            </w:rPr>
            <w:t xml:space="preserve"> Intention</w:t>
          </w:r>
        </w:sdtContent>
      </w:sdt>
      <w:r w:rsidR="0030651A" w:rsidRPr="00B05FB2">
        <w:rPr>
          <w:rFonts w:cs="Times New Roman"/>
          <w:b w:val="0"/>
          <w:bCs w:val="0"/>
          <w:i/>
          <w:sz w:val="24"/>
          <w:szCs w:val="22"/>
        </w:rPr>
        <w:t>.</w:t>
      </w:r>
      <w:r w:rsidRPr="00B05FB2">
        <w:rPr>
          <w:rFonts w:cs="Times New Roman"/>
          <w:b w:val="0"/>
          <w:bCs w:val="0"/>
          <w:i/>
          <w:sz w:val="24"/>
          <w:szCs w:val="22"/>
        </w:rPr>
        <w:t xml:space="preserve"> </w:t>
      </w:r>
    </w:p>
    <w:p w14:paraId="101AB30A" w14:textId="77777777" w:rsidR="00611437" w:rsidRPr="00B05FB2" w:rsidRDefault="00611437">
      <w:pPr>
        <w:rPr>
          <w:rFonts w:eastAsiaTheme="majorEastAsia" w:cs="Times New Roman"/>
          <w:b/>
          <w:sz w:val="28"/>
          <w:szCs w:val="32"/>
        </w:rPr>
      </w:pPr>
      <w:r w:rsidRPr="00B05FB2">
        <w:rPr>
          <w:rFonts w:cs="Times New Roman"/>
          <w:b/>
        </w:rPr>
        <w:br w:type="page"/>
      </w:r>
    </w:p>
    <w:p w14:paraId="26FE324A" w14:textId="0D04E6E6" w:rsidR="005C1952" w:rsidRPr="00B05FB2" w:rsidRDefault="00780B67" w:rsidP="00C9674C">
      <w:pPr>
        <w:pStyle w:val="Heading1"/>
        <w:spacing w:line="360" w:lineRule="auto"/>
        <w:rPr>
          <w:rFonts w:cs="Times New Roman"/>
          <w:b w:val="0"/>
        </w:rPr>
      </w:pPr>
      <w:bookmarkStart w:id="15" w:name="_Toc200489924"/>
      <w:r w:rsidRPr="00B05FB2">
        <w:rPr>
          <w:rFonts w:cs="Times New Roman"/>
        </w:rPr>
        <w:lastRenderedPageBreak/>
        <w:t xml:space="preserve">DAFTAR </w:t>
      </w:r>
      <w:r w:rsidR="00E74F13" w:rsidRPr="00B05FB2">
        <w:rPr>
          <w:rFonts w:cs="Times New Roman"/>
        </w:rPr>
        <w:t>ISI</w:t>
      </w:r>
      <w:bookmarkEnd w:id="15"/>
    </w:p>
    <w:sdt>
      <w:sdtPr>
        <w:rPr>
          <w:rFonts w:eastAsiaTheme="minorEastAsia" w:cs="Times New Roman"/>
          <w:b w:val="0"/>
          <w:sz w:val="24"/>
          <w:szCs w:val="24"/>
        </w:rPr>
        <w:id w:val="1852138675"/>
        <w:docPartObj>
          <w:docPartGallery w:val="Table of Contents"/>
          <w:docPartUnique/>
        </w:docPartObj>
      </w:sdtPr>
      <w:sdtEndPr>
        <w:rPr>
          <w:noProof/>
        </w:rPr>
      </w:sdtEndPr>
      <w:sdtContent>
        <w:p w14:paraId="67C0C651" w14:textId="77777777" w:rsidR="006778A7" w:rsidRPr="00394803" w:rsidRDefault="006778A7" w:rsidP="00F12FAC">
          <w:pPr>
            <w:pStyle w:val="TOCHeading"/>
            <w:spacing w:line="360" w:lineRule="auto"/>
            <w:rPr>
              <w:rFonts w:cs="Times New Roman"/>
              <w:b w:val="0"/>
              <w:sz w:val="6"/>
            </w:rPr>
          </w:pPr>
        </w:p>
        <w:p w14:paraId="1257FF6D" w14:textId="4042E757" w:rsidR="007911BF" w:rsidRPr="00394803" w:rsidRDefault="006778A7">
          <w:pPr>
            <w:pStyle w:val="TOC1"/>
            <w:rPr>
              <w:rFonts w:asciiTheme="minorHAnsi" w:eastAsiaTheme="minorEastAsia" w:hAnsiTheme="minorHAnsi" w:cstheme="minorBidi"/>
              <w:b w:val="0"/>
              <w:bCs w:val="0"/>
              <w:kern w:val="2"/>
              <w:szCs w:val="24"/>
              <w14:ligatures w14:val="standardContextual"/>
            </w:rPr>
          </w:pPr>
          <w:r w:rsidRPr="00394803">
            <w:rPr>
              <w:b w:val="0"/>
              <w:bCs w:val="0"/>
            </w:rPr>
            <w:fldChar w:fldCharType="begin"/>
          </w:r>
          <w:r w:rsidRPr="00394803">
            <w:rPr>
              <w:b w:val="0"/>
              <w:bCs w:val="0"/>
            </w:rPr>
            <w:instrText xml:space="preserve"> TOC \o "1-3" \h \z \u </w:instrText>
          </w:r>
          <w:r w:rsidRPr="00394803">
            <w:rPr>
              <w:b w:val="0"/>
              <w:bCs w:val="0"/>
            </w:rPr>
            <w:fldChar w:fldCharType="separate"/>
          </w:r>
          <w:hyperlink w:anchor="_Toc200489917" w:history="1">
            <w:r w:rsidR="007911BF" w:rsidRPr="00394803">
              <w:rPr>
                <w:rStyle w:val="Hyperlink"/>
                <w:b w:val="0"/>
                <w:bCs w:val="0"/>
              </w:rPr>
              <w:t>HALAMAN PERNYATAAN TIDAK PLAGIAT</w:t>
            </w:r>
            <w:r w:rsidR="007911BF" w:rsidRPr="00394803">
              <w:rPr>
                <w:b w:val="0"/>
                <w:bCs w:val="0"/>
                <w:webHidden/>
              </w:rPr>
              <w:tab/>
            </w:r>
            <w:r w:rsidR="007911BF" w:rsidRPr="00394803">
              <w:rPr>
                <w:b w:val="0"/>
                <w:bCs w:val="0"/>
                <w:webHidden/>
              </w:rPr>
              <w:fldChar w:fldCharType="begin"/>
            </w:r>
            <w:r w:rsidR="007911BF" w:rsidRPr="00394803">
              <w:rPr>
                <w:b w:val="0"/>
                <w:bCs w:val="0"/>
                <w:webHidden/>
              </w:rPr>
              <w:instrText xml:space="preserve"> PAGEREF _Toc200489917 \h </w:instrText>
            </w:r>
            <w:r w:rsidR="007911BF" w:rsidRPr="00394803">
              <w:rPr>
                <w:b w:val="0"/>
                <w:bCs w:val="0"/>
                <w:webHidden/>
              </w:rPr>
            </w:r>
            <w:r w:rsidR="007911BF" w:rsidRPr="00394803">
              <w:rPr>
                <w:b w:val="0"/>
                <w:bCs w:val="0"/>
                <w:webHidden/>
              </w:rPr>
              <w:fldChar w:fldCharType="separate"/>
            </w:r>
            <w:r w:rsidR="005B476A">
              <w:rPr>
                <w:b w:val="0"/>
                <w:bCs w:val="0"/>
                <w:webHidden/>
              </w:rPr>
              <w:t>ii</w:t>
            </w:r>
            <w:r w:rsidR="007911BF" w:rsidRPr="00394803">
              <w:rPr>
                <w:b w:val="0"/>
                <w:bCs w:val="0"/>
                <w:webHidden/>
              </w:rPr>
              <w:fldChar w:fldCharType="end"/>
            </w:r>
          </w:hyperlink>
        </w:p>
        <w:p w14:paraId="54EEC147" w14:textId="74614DEB"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18" w:history="1">
            <w:r w:rsidRPr="00394803">
              <w:rPr>
                <w:rStyle w:val="Hyperlink"/>
                <w:b w:val="0"/>
                <w:bCs w:val="0"/>
              </w:rPr>
              <w:t>HALAMAN PERSETUJUAN</w:t>
            </w:r>
            <w:r w:rsidRPr="00394803">
              <w:rPr>
                <w:b w:val="0"/>
                <w:bCs w:val="0"/>
                <w:webHidden/>
              </w:rPr>
              <w:tab/>
            </w:r>
            <w:r w:rsidRPr="00394803">
              <w:rPr>
                <w:b w:val="0"/>
                <w:bCs w:val="0"/>
                <w:webHidden/>
              </w:rPr>
              <w:fldChar w:fldCharType="begin"/>
            </w:r>
            <w:r w:rsidRPr="00394803">
              <w:rPr>
                <w:b w:val="0"/>
                <w:bCs w:val="0"/>
                <w:webHidden/>
              </w:rPr>
              <w:instrText xml:space="preserve"> PAGEREF _Toc200489918 \h </w:instrText>
            </w:r>
            <w:r w:rsidRPr="00394803">
              <w:rPr>
                <w:b w:val="0"/>
                <w:bCs w:val="0"/>
                <w:webHidden/>
              </w:rPr>
            </w:r>
            <w:r w:rsidRPr="00394803">
              <w:rPr>
                <w:b w:val="0"/>
                <w:bCs w:val="0"/>
                <w:webHidden/>
              </w:rPr>
              <w:fldChar w:fldCharType="separate"/>
            </w:r>
            <w:r w:rsidR="005B476A">
              <w:rPr>
                <w:b w:val="0"/>
                <w:bCs w:val="0"/>
                <w:webHidden/>
              </w:rPr>
              <w:t>iii</w:t>
            </w:r>
            <w:r w:rsidRPr="00394803">
              <w:rPr>
                <w:b w:val="0"/>
                <w:bCs w:val="0"/>
                <w:webHidden/>
              </w:rPr>
              <w:fldChar w:fldCharType="end"/>
            </w:r>
          </w:hyperlink>
        </w:p>
        <w:p w14:paraId="6679A1F9" w14:textId="48F6186E"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19" w:history="1">
            <w:r w:rsidRPr="00394803">
              <w:rPr>
                <w:rStyle w:val="Hyperlink"/>
                <w:b w:val="0"/>
                <w:bCs w:val="0"/>
              </w:rPr>
              <w:t>HALAMAN PENGESAHAN</w:t>
            </w:r>
            <w:r w:rsidRPr="00394803">
              <w:rPr>
                <w:b w:val="0"/>
                <w:bCs w:val="0"/>
                <w:webHidden/>
              </w:rPr>
              <w:tab/>
            </w:r>
            <w:r w:rsidRPr="00394803">
              <w:rPr>
                <w:b w:val="0"/>
                <w:bCs w:val="0"/>
                <w:webHidden/>
              </w:rPr>
              <w:fldChar w:fldCharType="begin"/>
            </w:r>
            <w:r w:rsidRPr="00394803">
              <w:rPr>
                <w:b w:val="0"/>
                <w:bCs w:val="0"/>
                <w:webHidden/>
              </w:rPr>
              <w:instrText xml:space="preserve"> PAGEREF _Toc200489919 \h </w:instrText>
            </w:r>
            <w:r w:rsidRPr="00394803">
              <w:rPr>
                <w:b w:val="0"/>
                <w:bCs w:val="0"/>
                <w:webHidden/>
              </w:rPr>
            </w:r>
            <w:r w:rsidRPr="00394803">
              <w:rPr>
                <w:b w:val="0"/>
                <w:bCs w:val="0"/>
                <w:webHidden/>
              </w:rPr>
              <w:fldChar w:fldCharType="separate"/>
            </w:r>
            <w:r w:rsidR="005B476A">
              <w:rPr>
                <w:b w:val="0"/>
                <w:bCs w:val="0"/>
                <w:webHidden/>
              </w:rPr>
              <w:t>iv</w:t>
            </w:r>
            <w:r w:rsidRPr="00394803">
              <w:rPr>
                <w:b w:val="0"/>
                <w:bCs w:val="0"/>
                <w:webHidden/>
              </w:rPr>
              <w:fldChar w:fldCharType="end"/>
            </w:r>
          </w:hyperlink>
        </w:p>
        <w:p w14:paraId="6347BDD9" w14:textId="2DDB803F"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0" w:history="1">
            <w:r w:rsidRPr="00394803">
              <w:rPr>
                <w:rStyle w:val="Hyperlink"/>
                <w:b w:val="0"/>
                <w:bCs w:val="0"/>
              </w:rPr>
              <w:t>HALAMAN PERSETUJUAN PUBLIKASI KARYA ILMIAH</w:t>
            </w:r>
            <w:r w:rsidRPr="00394803">
              <w:rPr>
                <w:b w:val="0"/>
                <w:bCs w:val="0"/>
                <w:webHidden/>
              </w:rPr>
              <w:tab/>
            </w:r>
            <w:r w:rsidRPr="00394803">
              <w:rPr>
                <w:b w:val="0"/>
                <w:bCs w:val="0"/>
                <w:webHidden/>
              </w:rPr>
              <w:fldChar w:fldCharType="begin"/>
            </w:r>
            <w:r w:rsidRPr="00394803">
              <w:rPr>
                <w:b w:val="0"/>
                <w:bCs w:val="0"/>
                <w:webHidden/>
              </w:rPr>
              <w:instrText xml:space="preserve"> PAGEREF _Toc200489920 \h </w:instrText>
            </w:r>
            <w:r w:rsidRPr="00394803">
              <w:rPr>
                <w:b w:val="0"/>
                <w:bCs w:val="0"/>
                <w:webHidden/>
              </w:rPr>
            </w:r>
            <w:r w:rsidRPr="00394803">
              <w:rPr>
                <w:b w:val="0"/>
                <w:bCs w:val="0"/>
                <w:webHidden/>
              </w:rPr>
              <w:fldChar w:fldCharType="separate"/>
            </w:r>
            <w:r w:rsidR="005B476A">
              <w:rPr>
                <w:b w:val="0"/>
                <w:bCs w:val="0"/>
                <w:webHidden/>
              </w:rPr>
              <w:t>v</w:t>
            </w:r>
            <w:r w:rsidRPr="00394803">
              <w:rPr>
                <w:b w:val="0"/>
                <w:bCs w:val="0"/>
                <w:webHidden/>
              </w:rPr>
              <w:fldChar w:fldCharType="end"/>
            </w:r>
          </w:hyperlink>
        </w:p>
        <w:p w14:paraId="524B195A" w14:textId="4B3E2AFB"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1" w:history="1">
            <w:r w:rsidRPr="00394803">
              <w:rPr>
                <w:rStyle w:val="Hyperlink"/>
                <w:b w:val="0"/>
                <w:bCs w:val="0"/>
              </w:rPr>
              <w:t>KATA PENGANTAR</w:t>
            </w:r>
            <w:r w:rsidRPr="00394803">
              <w:rPr>
                <w:b w:val="0"/>
                <w:bCs w:val="0"/>
                <w:webHidden/>
              </w:rPr>
              <w:tab/>
            </w:r>
            <w:r w:rsidRPr="00394803">
              <w:rPr>
                <w:b w:val="0"/>
                <w:bCs w:val="0"/>
                <w:webHidden/>
              </w:rPr>
              <w:fldChar w:fldCharType="begin"/>
            </w:r>
            <w:r w:rsidRPr="00394803">
              <w:rPr>
                <w:b w:val="0"/>
                <w:bCs w:val="0"/>
                <w:webHidden/>
              </w:rPr>
              <w:instrText xml:space="preserve"> PAGEREF _Toc200489921 \h </w:instrText>
            </w:r>
            <w:r w:rsidRPr="00394803">
              <w:rPr>
                <w:b w:val="0"/>
                <w:bCs w:val="0"/>
                <w:webHidden/>
              </w:rPr>
            </w:r>
            <w:r w:rsidRPr="00394803">
              <w:rPr>
                <w:b w:val="0"/>
                <w:bCs w:val="0"/>
                <w:webHidden/>
              </w:rPr>
              <w:fldChar w:fldCharType="separate"/>
            </w:r>
            <w:r w:rsidR="005B476A">
              <w:rPr>
                <w:b w:val="0"/>
                <w:bCs w:val="0"/>
                <w:webHidden/>
              </w:rPr>
              <w:t>vi</w:t>
            </w:r>
            <w:r w:rsidRPr="00394803">
              <w:rPr>
                <w:b w:val="0"/>
                <w:bCs w:val="0"/>
                <w:webHidden/>
              </w:rPr>
              <w:fldChar w:fldCharType="end"/>
            </w:r>
          </w:hyperlink>
        </w:p>
        <w:p w14:paraId="261884A3" w14:textId="4A8479D7"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2" w:history="1">
            <w:r w:rsidRPr="00394803">
              <w:rPr>
                <w:rStyle w:val="Hyperlink"/>
                <w:b w:val="0"/>
                <w:bCs w:val="0"/>
              </w:rPr>
              <w:t>ABSTRAK</w:t>
            </w:r>
            <w:r w:rsidRPr="00394803">
              <w:rPr>
                <w:b w:val="0"/>
                <w:bCs w:val="0"/>
                <w:webHidden/>
              </w:rPr>
              <w:tab/>
            </w:r>
            <w:r w:rsidRPr="00394803">
              <w:rPr>
                <w:b w:val="0"/>
                <w:bCs w:val="0"/>
                <w:webHidden/>
              </w:rPr>
              <w:fldChar w:fldCharType="begin"/>
            </w:r>
            <w:r w:rsidRPr="00394803">
              <w:rPr>
                <w:b w:val="0"/>
                <w:bCs w:val="0"/>
                <w:webHidden/>
              </w:rPr>
              <w:instrText xml:space="preserve"> PAGEREF _Toc200489922 \h </w:instrText>
            </w:r>
            <w:r w:rsidRPr="00394803">
              <w:rPr>
                <w:b w:val="0"/>
                <w:bCs w:val="0"/>
                <w:webHidden/>
              </w:rPr>
            </w:r>
            <w:r w:rsidRPr="00394803">
              <w:rPr>
                <w:b w:val="0"/>
                <w:bCs w:val="0"/>
                <w:webHidden/>
              </w:rPr>
              <w:fldChar w:fldCharType="separate"/>
            </w:r>
            <w:r w:rsidR="005B476A">
              <w:rPr>
                <w:b w:val="0"/>
                <w:bCs w:val="0"/>
                <w:webHidden/>
              </w:rPr>
              <w:t>viii</w:t>
            </w:r>
            <w:r w:rsidRPr="00394803">
              <w:rPr>
                <w:b w:val="0"/>
                <w:bCs w:val="0"/>
                <w:webHidden/>
              </w:rPr>
              <w:fldChar w:fldCharType="end"/>
            </w:r>
          </w:hyperlink>
        </w:p>
        <w:p w14:paraId="15A52D1F" w14:textId="42909686"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3" w:history="1">
            <w:r w:rsidRPr="00394803">
              <w:rPr>
                <w:rStyle w:val="Hyperlink"/>
                <w:b w:val="0"/>
                <w:bCs w:val="0"/>
                <w:i/>
              </w:rPr>
              <w:t>ABSTRACT (English)</w:t>
            </w:r>
            <w:r w:rsidRPr="00394803">
              <w:rPr>
                <w:b w:val="0"/>
                <w:bCs w:val="0"/>
                <w:webHidden/>
              </w:rPr>
              <w:tab/>
            </w:r>
            <w:r w:rsidRPr="00394803">
              <w:rPr>
                <w:b w:val="0"/>
                <w:bCs w:val="0"/>
                <w:webHidden/>
              </w:rPr>
              <w:fldChar w:fldCharType="begin"/>
            </w:r>
            <w:r w:rsidRPr="00394803">
              <w:rPr>
                <w:b w:val="0"/>
                <w:bCs w:val="0"/>
                <w:webHidden/>
              </w:rPr>
              <w:instrText xml:space="preserve"> PAGEREF _Toc200489923 \h </w:instrText>
            </w:r>
            <w:r w:rsidRPr="00394803">
              <w:rPr>
                <w:b w:val="0"/>
                <w:bCs w:val="0"/>
                <w:webHidden/>
              </w:rPr>
            </w:r>
            <w:r w:rsidRPr="00394803">
              <w:rPr>
                <w:b w:val="0"/>
                <w:bCs w:val="0"/>
                <w:webHidden/>
              </w:rPr>
              <w:fldChar w:fldCharType="separate"/>
            </w:r>
            <w:r w:rsidR="005B476A">
              <w:rPr>
                <w:b w:val="0"/>
                <w:bCs w:val="0"/>
                <w:webHidden/>
              </w:rPr>
              <w:t>ix</w:t>
            </w:r>
            <w:r w:rsidRPr="00394803">
              <w:rPr>
                <w:b w:val="0"/>
                <w:bCs w:val="0"/>
                <w:webHidden/>
              </w:rPr>
              <w:fldChar w:fldCharType="end"/>
            </w:r>
          </w:hyperlink>
        </w:p>
        <w:p w14:paraId="7CC0B1CF" w14:textId="467B12CE"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4" w:history="1">
            <w:r w:rsidRPr="00394803">
              <w:rPr>
                <w:rStyle w:val="Hyperlink"/>
                <w:b w:val="0"/>
                <w:bCs w:val="0"/>
              </w:rPr>
              <w:t>DAFTAR ISI</w:t>
            </w:r>
            <w:r w:rsidRPr="00394803">
              <w:rPr>
                <w:b w:val="0"/>
                <w:bCs w:val="0"/>
                <w:webHidden/>
              </w:rPr>
              <w:tab/>
            </w:r>
            <w:r w:rsidRPr="00394803">
              <w:rPr>
                <w:b w:val="0"/>
                <w:bCs w:val="0"/>
                <w:webHidden/>
              </w:rPr>
              <w:fldChar w:fldCharType="begin"/>
            </w:r>
            <w:r w:rsidRPr="00394803">
              <w:rPr>
                <w:b w:val="0"/>
                <w:bCs w:val="0"/>
                <w:webHidden/>
              </w:rPr>
              <w:instrText xml:space="preserve"> PAGEREF _Toc200489924 \h </w:instrText>
            </w:r>
            <w:r w:rsidRPr="00394803">
              <w:rPr>
                <w:b w:val="0"/>
                <w:bCs w:val="0"/>
                <w:webHidden/>
              </w:rPr>
            </w:r>
            <w:r w:rsidRPr="00394803">
              <w:rPr>
                <w:b w:val="0"/>
                <w:bCs w:val="0"/>
                <w:webHidden/>
              </w:rPr>
              <w:fldChar w:fldCharType="separate"/>
            </w:r>
            <w:r w:rsidR="005B476A">
              <w:rPr>
                <w:b w:val="0"/>
                <w:bCs w:val="0"/>
                <w:webHidden/>
              </w:rPr>
              <w:t>x</w:t>
            </w:r>
            <w:r w:rsidRPr="00394803">
              <w:rPr>
                <w:b w:val="0"/>
                <w:bCs w:val="0"/>
                <w:webHidden/>
              </w:rPr>
              <w:fldChar w:fldCharType="end"/>
            </w:r>
          </w:hyperlink>
        </w:p>
        <w:p w14:paraId="07725135" w14:textId="1A578099"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5" w:history="1">
            <w:r w:rsidRPr="00394803">
              <w:rPr>
                <w:rStyle w:val="Hyperlink"/>
                <w:b w:val="0"/>
                <w:bCs w:val="0"/>
              </w:rPr>
              <w:t>DAFTAR TABEL</w:t>
            </w:r>
            <w:r w:rsidRPr="00394803">
              <w:rPr>
                <w:b w:val="0"/>
                <w:bCs w:val="0"/>
                <w:webHidden/>
              </w:rPr>
              <w:tab/>
            </w:r>
            <w:r w:rsidRPr="00394803">
              <w:rPr>
                <w:b w:val="0"/>
                <w:bCs w:val="0"/>
                <w:webHidden/>
              </w:rPr>
              <w:fldChar w:fldCharType="begin"/>
            </w:r>
            <w:r w:rsidRPr="00394803">
              <w:rPr>
                <w:b w:val="0"/>
                <w:bCs w:val="0"/>
                <w:webHidden/>
              </w:rPr>
              <w:instrText xml:space="preserve"> PAGEREF _Toc200489925 \h </w:instrText>
            </w:r>
            <w:r w:rsidRPr="00394803">
              <w:rPr>
                <w:b w:val="0"/>
                <w:bCs w:val="0"/>
                <w:webHidden/>
              </w:rPr>
            </w:r>
            <w:r w:rsidRPr="00394803">
              <w:rPr>
                <w:b w:val="0"/>
                <w:bCs w:val="0"/>
                <w:webHidden/>
              </w:rPr>
              <w:fldChar w:fldCharType="separate"/>
            </w:r>
            <w:r w:rsidR="005B476A">
              <w:rPr>
                <w:b w:val="0"/>
                <w:bCs w:val="0"/>
                <w:webHidden/>
              </w:rPr>
              <w:t>xiv</w:t>
            </w:r>
            <w:r w:rsidRPr="00394803">
              <w:rPr>
                <w:b w:val="0"/>
                <w:bCs w:val="0"/>
                <w:webHidden/>
              </w:rPr>
              <w:fldChar w:fldCharType="end"/>
            </w:r>
          </w:hyperlink>
        </w:p>
        <w:p w14:paraId="47A20D3C" w14:textId="09C6865D"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6" w:history="1">
            <w:r w:rsidRPr="00394803">
              <w:rPr>
                <w:rStyle w:val="Hyperlink"/>
                <w:b w:val="0"/>
                <w:bCs w:val="0"/>
              </w:rPr>
              <w:t>DAFTAR LAMPIRAN</w:t>
            </w:r>
            <w:r w:rsidRPr="00394803">
              <w:rPr>
                <w:b w:val="0"/>
                <w:bCs w:val="0"/>
                <w:webHidden/>
              </w:rPr>
              <w:tab/>
            </w:r>
            <w:r w:rsidRPr="00394803">
              <w:rPr>
                <w:b w:val="0"/>
                <w:bCs w:val="0"/>
                <w:webHidden/>
              </w:rPr>
              <w:fldChar w:fldCharType="begin"/>
            </w:r>
            <w:r w:rsidRPr="00394803">
              <w:rPr>
                <w:b w:val="0"/>
                <w:bCs w:val="0"/>
                <w:webHidden/>
              </w:rPr>
              <w:instrText xml:space="preserve"> PAGEREF _Toc200489926 \h </w:instrText>
            </w:r>
            <w:r w:rsidRPr="00394803">
              <w:rPr>
                <w:b w:val="0"/>
                <w:bCs w:val="0"/>
                <w:webHidden/>
              </w:rPr>
            </w:r>
            <w:r w:rsidRPr="00394803">
              <w:rPr>
                <w:b w:val="0"/>
                <w:bCs w:val="0"/>
                <w:webHidden/>
              </w:rPr>
              <w:fldChar w:fldCharType="separate"/>
            </w:r>
            <w:r w:rsidR="005B476A">
              <w:rPr>
                <w:b w:val="0"/>
                <w:bCs w:val="0"/>
                <w:webHidden/>
              </w:rPr>
              <w:t>xvi</w:t>
            </w:r>
            <w:r w:rsidRPr="00394803">
              <w:rPr>
                <w:b w:val="0"/>
                <w:bCs w:val="0"/>
                <w:webHidden/>
              </w:rPr>
              <w:fldChar w:fldCharType="end"/>
            </w:r>
          </w:hyperlink>
        </w:p>
        <w:p w14:paraId="2EE28C5E" w14:textId="22E26510"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27" w:history="1">
            <w:r w:rsidRPr="00394803">
              <w:rPr>
                <w:rStyle w:val="Hyperlink"/>
                <w:b w:val="0"/>
                <w:bCs w:val="0"/>
              </w:rPr>
              <w:t>BAB I  PENDAHULUAN</w:t>
            </w:r>
            <w:r w:rsidRPr="00394803">
              <w:rPr>
                <w:b w:val="0"/>
                <w:bCs w:val="0"/>
                <w:webHidden/>
              </w:rPr>
              <w:tab/>
            </w:r>
            <w:r w:rsidRPr="00394803">
              <w:rPr>
                <w:b w:val="0"/>
                <w:bCs w:val="0"/>
                <w:webHidden/>
              </w:rPr>
              <w:fldChar w:fldCharType="begin"/>
            </w:r>
            <w:r w:rsidRPr="00394803">
              <w:rPr>
                <w:b w:val="0"/>
                <w:bCs w:val="0"/>
                <w:webHidden/>
              </w:rPr>
              <w:instrText xml:space="preserve"> PAGEREF _Toc200489927 \h </w:instrText>
            </w:r>
            <w:r w:rsidRPr="00394803">
              <w:rPr>
                <w:b w:val="0"/>
                <w:bCs w:val="0"/>
                <w:webHidden/>
              </w:rPr>
            </w:r>
            <w:r w:rsidRPr="00394803">
              <w:rPr>
                <w:b w:val="0"/>
                <w:bCs w:val="0"/>
                <w:webHidden/>
              </w:rPr>
              <w:fldChar w:fldCharType="separate"/>
            </w:r>
            <w:r w:rsidR="005B476A">
              <w:rPr>
                <w:b w:val="0"/>
                <w:bCs w:val="0"/>
                <w:webHidden/>
              </w:rPr>
              <w:t>1</w:t>
            </w:r>
            <w:r w:rsidRPr="00394803">
              <w:rPr>
                <w:b w:val="0"/>
                <w:bCs w:val="0"/>
                <w:webHidden/>
              </w:rPr>
              <w:fldChar w:fldCharType="end"/>
            </w:r>
          </w:hyperlink>
        </w:p>
        <w:p w14:paraId="442FB642" w14:textId="11544248"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28" w:history="1">
            <w:r w:rsidRPr="00394803">
              <w:rPr>
                <w:rStyle w:val="Hyperlink"/>
                <w:rFonts w:cs="Times New Roman"/>
                <w:noProof/>
              </w:rPr>
              <w:t>1.1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Latar Belakang Penelitian</w:t>
            </w:r>
            <w:r w:rsidRPr="00394803">
              <w:rPr>
                <w:noProof/>
                <w:webHidden/>
              </w:rPr>
              <w:tab/>
            </w:r>
            <w:r w:rsidRPr="00394803">
              <w:rPr>
                <w:noProof/>
                <w:webHidden/>
              </w:rPr>
              <w:fldChar w:fldCharType="begin"/>
            </w:r>
            <w:r w:rsidRPr="00394803">
              <w:rPr>
                <w:noProof/>
                <w:webHidden/>
              </w:rPr>
              <w:instrText xml:space="preserve"> PAGEREF _Toc200489928 \h </w:instrText>
            </w:r>
            <w:r w:rsidRPr="00394803">
              <w:rPr>
                <w:noProof/>
                <w:webHidden/>
              </w:rPr>
            </w:r>
            <w:r w:rsidRPr="00394803">
              <w:rPr>
                <w:noProof/>
                <w:webHidden/>
              </w:rPr>
              <w:fldChar w:fldCharType="separate"/>
            </w:r>
            <w:r w:rsidR="005B476A">
              <w:rPr>
                <w:noProof/>
                <w:webHidden/>
              </w:rPr>
              <w:t>1</w:t>
            </w:r>
            <w:r w:rsidRPr="00394803">
              <w:rPr>
                <w:noProof/>
                <w:webHidden/>
              </w:rPr>
              <w:fldChar w:fldCharType="end"/>
            </w:r>
          </w:hyperlink>
        </w:p>
        <w:p w14:paraId="756FE015" w14:textId="7DC40C05"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29" w:history="1">
            <w:r w:rsidRPr="00394803">
              <w:rPr>
                <w:rStyle w:val="Hyperlink"/>
                <w:rFonts w:cs="Times New Roman"/>
                <w:noProof/>
              </w:rPr>
              <w:t>1.2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Rumusan Masalah dan Pertanyaan Penelitian</w:t>
            </w:r>
            <w:r w:rsidRPr="00394803">
              <w:rPr>
                <w:noProof/>
                <w:webHidden/>
              </w:rPr>
              <w:tab/>
            </w:r>
            <w:r w:rsidRPr="00394803">
              <w:rPr>
                <w:noProof/>
                <w:webHidden/>
              </w:rPr>
              <w:fldChar w:fldCharType="begin"/>
            </w:r>
            <w:r w:rsidRPr="00394803">
              <w:rPr>
                <w:noProof/>
                <w:webHidden/>
              </w:rPr>
              <w:instrText xml:space="preserve"> PAGEREF _Toc200489929 \h </w:instrText>
            </w:r>
            <w:r w:rsidRPr="00394803">
              <w:rPr>
                <w:noProof/>
                <w:webHidden/>
              </w:rPr>
            </w:r>
            <w:r w:rsidRPr="00394803">
              <w:rPr>
                <w:noProof/>
                <w:webHidden/>
              </w:rPr>
              <w:fldChar w:fldCharType="separate"/>
            </w:r>
            <w:r w:rsidR="005B476A">
              <w:rPr>
                <w:noProof/>
                <w:webHidden/>
              </w:rPr>
              <w:t>9</w:t>
            </w:r>
            <w:r w:rsidRPr="00394803">
              <w:rPr>
                <w:noProof/>
                <w:webHidden/>
              </w:rPr>
              <w:fldChar w:fldCharType="end"/>
            </w:r>
          </w:hyperlink>
        </w:p>
        <w:p w14:paraId="5FF48B39" w14:textId="67F14D99"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30" w:history="1">
            <w:r w:rsidRPr="00394803">
              <w:rPr>
                <w:rStyle w:val="Hyperlink"/>
                <w:rFonts w:cs="Times New Roman"/>
                <w:noProof/>
              </w:rPr>
              <w:t>1.3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Tujuan Penelitian</w:t>
            </w:r>
            <w:r w:rsidRPr="00394803">
              <w:rPr>
                <w:noProof/>
                <w:webHidden/>
              </w:rPr>
              <w:tab/>
            </w:r>
            <w:r w:rsidRPr="00394803">
              <w:rPr>
                <w:noProof/>
                <w:webHidden/>
              </w:rPr>
              <w:fldChar w:fldCharType="begin"/>
            </w:r>
            <w:r w:rsidRPr="00394803">
              <w:rPr>
                <w:noProof/>
                <w:webHidden/>
              </w:rPr>
              <w:instrText xml:space="preserve"> PAGEREF _Toc200489930 \h </w:instrText>
            </w:r>
            <w:r w:rsidRPr="00394803">
              <w:rPr>
                <w:noProof/>
                <w:webHidden/>
              </w:rPr>
            </w:r>
            <w:r w:rsidRPr="00394803">
              <w:rPr>
                <w:noProof/>
                <w:webHidden/>
              </w:rPr>
              <w:fldChar w:fldCharType="separate"/>
            </w:r>
            <w:r w:rsidR="005B476A">
              <w:rPr>
                <w:noProof/>
                <w:webHidden/>
              </w:rPr>
              <w:t>10</w:t>
            </w:r>
            <w:r w:rsidRPr="00394803">
              <w:rPr>
                <w:noProof/>
                <w:webHidden/>
              </w:rPr>
              <w:fldChar w:fldCharType="end"/>
            </w:r>
          </w:hyperlink>
        </w:p>
        <w:p w14:paraId="438E04D0" w14:textId="7EC64071"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31" w:history="1">
            <w:r w:rsidRPr="00394803">
              <w:rPr>
                <w:rStyle w:val="Hyperlink"/>
                <w:rFonts w:cs="Times New Roman"/>
                <w:noProof/>
              </w:rPr>
              <w:t>1.4</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Manfaat Penelitian</w:t>
            </w:r>
            <w:r w:rsidRPr="00394803">
              <w:rPr>
                <w:noProof/>
                <w:webHidden/>
              </w:rPr>
              <w:tab/>
            </w:r>
            <w:r w:rsidRPr="00394803">
              <w:rPr>
                <w:noProof/>
                <w:webHidden/>
              </w:rPr>
              <w:fldChar w:fldCharType="begin"/>
            </w:r>
            <w:r w:rsidRPr="00394803">
              <w:rPr>
                <w:noProof/>
                <w:webHidden/>
              </w:rPr>
              <w:instrText xml:space="preserve"> PAGEREF _Toc200489931 \h </w:instrText>
            </w:r>
            <w:r w:rsidRPr="00394803">
              <w:rPr>
                <w:noProof/>
                <w:webHidden/>
              </w:rPr>
            </w:r>
            <w:r w:rsidRPr="00394803">
              <w:rPr>
                <w:noProof/>
                <w:webHidden/>
              </w:rPr>
              <w:fldChar w:fldCharType="separate"/>
            </w:r>
            <w:r w:rsidR="005B476A">
              <w:rPr>
                <w:noProof/>
                <w:webHidden/>
              </w:rPr>
              <w:t>11</w:t>
            </w:r>
            <w:r w:rsidRPr="00394803">
              <w:rPr>
                <w:noProof/>
                <w:webHidden/>
              </w:rPr>
              <w:fldChar w:fldCharType="end"/>
            </w:r>
          </w:hyperlink>
        </w:p>
        <w:p w14:paraId="3A5B8A1C" w14:textId="0D7E009B"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32" w:history="1">
            <w:r w:rsidRPr="00394803">
              <w:rPr>
                <w:rStyle w:val="Hyperlink"/>
                <w:rFonts w:cs="Times New Roman"/>
                <w:noProof/>
              </w:rPr>
              <w:t>1.4.1 Manfaat Akademis</w:t>
            </w:r>
            <w:r w:rsidRPr="00394803">
              <w:rPr>
                <w:noProof/>
                <w:webHidden/>
              </w:rPr>
              <w:tab/>
            </w:r>
            <w:r w:rsidRPr="00394803">
              <w:rPr>
                <w:noProof/>
                <w:webHidden/>
              </w:rPr>
              <w:fldChar w:fldCharType="begin"/>
            </w:r>
            <w:r w:rsidRPr="00394803">
              <w:rPr>
                <w:noProof/>
                <w:webHidden/>
              </w:rPr>
              <w:instrText xml:space="preserve"> PAGEREF _Toc200489932 \h </w:instrText>
            </w:r>
            <w:r w:rsidRPr="00394803">
              <w:rPr>
                <w:noProof/>
                <w:webHidden/>
              </w:rPr>
            </w:r>
            <w:r w:rsidRPr="00394803">
              <w:rPr>
                <w:noProof/>
                <w:webHidden/>
              </w:rPr>
              <w:fldChar w:fldCharType="separate"/>
            </w:r>
            <w:r w:rsidR="005B476A">
              <w:rPr>
                <w:noProof/>
                <w:webHidden/>
              </w:rPr>
              <w:t>11</w:t>
            </w:r>
            <w:r w:rsidRPr="00394803">
              <w:rPr>
                <w:noProof/>
                <w:webHidden/>
              </w:rPr>
              <w:fldChar w:fldCharType="end"/>
            </w:r>
          </w:hyperlink>
        </w:p>
        <w:p w14:paraId="64CE3940" w14:textId="6DBB0281"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33" w:history="1">
            <w:r w:rsidRPr="00394803">
              <w:rPr>
                <w:rStyle w:val="Hyperlink"/>
                <w:rFonts w:cs="Times New Roman"/>
                <w:noProof/>
              </w:rPr>
              <w:t>1.4.2 Manfaat Praktis</w:t>
            </w:r>
            <w:r w:rsidRPr="00394803">
              <w:rPr>
                <w:noProof/>
                <w:webHidden/>
              </w:rPr>
              <w:tab/>
            </w:r>
            <w:r w:rsidRPr="00394803">
              <w:rPr>
                <w:noProof/>
                <w:webHidden/>
              </w:rPr>
              <w:fldChar w:fldCharType="begin"/>
            </w:r>
            <w:r w:rsidRPr="00394803">
              <w:rPr>
                <w:noProof/>
                <w:webHidden/>
              </w:rPr>
              <w:instrText xml:space="preserve"> PAGEREF _Toc200489933 \h </w:instrText>
            </w:r>
            <w:r w:rsidRPr="00394803">
              <w:rPr>
                <w:noProof/>
                <w:webHidden/>
              </w:rPr>
            </w:r>
            <w:r w:rsidRPr="00394803">
              <w:rPr>
                <w:noProof/>
                <w:webHidden/>
              </w:rPr>
              <w:fldChar w:fldCharType="separate"/>
            </w:r>
            <w:r w:rsidR="005B476A">
              <w:rPr>
                <w:noProof/>
                <w:webHidden/>
              </w:rPr>
              <w:t>11</w:t>
            </w:r>
            <w:r w:rsidRPr="00394803">
              <w:rPr>
                <w:noProof/>
                <w:webHidden/>
              </w:rPr>
              <w:fldChar w:fldCharType="end"/>
            </w:r>
          </w:hyperlink>
        </w:p>
        <w:p w14:paraId="5677275D" w14:textId="7581D5F6"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34" w:history="1">
            <w:r w:rsidRPr="00394803">
              <w:rPr>
                <w:rStyle w:val="Hyperlink"/>
                <w:rFonts w:cs="Times New Roman"/>
                <w:noProof/>
              </w:rPr>
              <w:t>1.5</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Batasan Penelitian</w:t>
            </w:r>
            <w:r w:rsidRPr="00394803">
              <w:rPr>
                <w:noProof/>
                <w:webHidden/>
              </w:rPr>
              <w:tab/>
            </w:r>
            <w:r w:rsidRPr="00394803">
              <w:rPr>
                <w:noProof/>
                <w:webHidden/>
              </w:rPr>
              <w:fldChar w:fldCharType="begin"/>
            </w:r>
            <w:r w:rsidRPr="00394803">
              <w:rPr>
                <w:noProof/>
                <w:webHidden/>
              </w:rPr>
              <w:instrText xml:space="preserve"> PAGEREF _Toc200489934 \h </w:instrText>
            </w:r>
            <w:r w:rsidRPr="00394803">
              <w:rPr>
                <w:noProof/>
                <w:webHidden/>
              </w:rPr>
            </w:r>
            <w:r w:rsidRPr="00394803">
              <w:rPr>
                <w:noProof/>
                <w:webHidden/>
              </w:rPr>
              <w:fldChar w:fldCharType="separate"/>
            </w:r>
            <w:r w:rsidR="005B476A">
              <w:rPr>
                <w:noProof/>
                <w:webHidden/>
              </w:rPr>
              <w:t>12</w:t>
            </w:r>
            <w:r w:rsidRPr="00394803">
              <w:rPr>
                <w:noProof/>
                <w:webHidden/>
              </w:rPr>
              <w:fldChar w:fldCharType="end"/>
            </w:r>
          </w:hyperlink>
        </w:p>
        <w:p w14:paraId="342DEFD4" w14:textId="6A33E4E3"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35" w:history="1">
            <w:r w:rsidRPr="00394803">
              <w:rPr>
                <w:rStyle w:val="Hyperlink"/>
                <w:rFonts w:cs="Times New Roman"/>
                <w:noProof/>
              </w:rPr>
              <w:t>1.6</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Sistematika Penulisan</w:t>
            </w:r>
            <w:r w:rsidRPr="00394803">
              <w:rPr>
                <w:noProof/>
                <w:webHidden/>
              </w:rPr>
              <w:tab/>
            </w:r>
            <w:r w:rsidRPr="00394803">
              <w:rPr>
                <w:noProof/>
                <w:webHidden/>
              </w:rPr>
              <w:fldChar w:fldCharType="begin"/>
            </w:r>
            <w:r w:rsidRPr="00394803">
              <w:rPr>
                <w:noProof/>
                <w:webHidden/>
              </w:rPr>
              <w:instrText xml:space="preserve"> PAGEREF _Toc200489935 \h </w:instrText>
            </w:r>
            <w:r w:rsidRPr="00394803">
              <w:rPr>
                <w:noProof/>
                <w:webHidden/>
              </w:rPr>
            </w:r>
            <w:r w:rsidRPr="00394803">
              <w:rPr>
                <w:noProof/>
                <w:webHidden/>
              </w:rPr>
              <w:fldChar w:fldCharType="separate"/>
            </w:r>
            <w:r w:rsidR="005B476A">
              <w:rPr>
                <w:noProof/>
                <w:webHidden/>
              </w:rPr>
              <w:t>12</w:t>
            </w:r>
            <w:r w:rsidRPr="00394803">
              <w:rPr>
                <w:noProof/>
                <w:webHidden/>
              </w:rPr>
              <w:fldChar w:fldCharType="end"/>
            </w:r>
          </w:hyperlink>
        </w:p>
        <w:p w14:paraId="61567812" w14:textId="401C3560"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36" w:history="1">
            <w:r w:rsidRPr="00394803">
              <w:rPr>
                <w:rStyle w:val="Hyperlink"/>
                <w:b w:val="0"/>
                <w:bCs w:val="0"/>
              </w:rPr>
              <w:t>BAB II  LANDASAN TEORI</w:t>
            </w:r>
            <w:r w:rsidRPr="00394803">
              <w:rPr>
                <w:b w:val="0"/>
                <w:bCs w:val="0"/>
                <w:webHidden/>
              </w:rPr>
              <w:tab/>
            </w:r>
            <w:r w:rsidRPr="00394803">
              <w:rPr>
                <w:b w:val="0"/>
                <w:bCs w:val="0"/>
                <w:webHidden/>
              </w:rPr>
              <w:fldChar w:fldCharType="begin"/>
            </w:r>
            <w:r w:rsidRPr="00394803">
              <w:rPr>
                <w:b w:val="0"/>
                <w:bCs w:val="0"/>
                <w:webHidden/>
              </w:rPr>
              <w:instrText xml:space="preserve"> PAGEREF _Toc200489936 \h </w:instrText>
            </w:r>
            <w:r w:rsidRPr="00394803">
              <w:rPr>
                <w:b w:val="0"/>
                <w:bCs w:val="0"/>
                <w:webHidden/>
              </w:rPr>
            </w:r>
            <w:r w:rsidRPr="00394803">
              <w:rPr>
                <w:b w:val="0"/>
                <w:bCs w:val="0"/>
                <w:webHidden/>
              </w:rPr>
              <w:fldChar w:fldCharType="separate"/>
            </w:r>
            <w:r w:rsidR="005B476A">
              <w:rPr>
                <w:b w:val="0"/>
                <w:bCs w:val="0"/>
                <w:webHidden/>
              </w:rPr>
              <w:t>14</w:t>
            </w:r>
            <w:r w:rsidRPr="00394803">
              <w:rPr>
                <w:b w:val="0"/>
                <w:bCs w:val="0"/>
                <w:webHidden/>
              </w:rPr>
              <w:fldChar w:fldCharType="end"/>
            </w:r>
          </w:hyperlink>
        </w:p>
        <w:p w14:paraId="4D49457F" w14:textId="34527A9C"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37" w:history="1">
            <w:r w:rsidRPr="00394803">
              <w:rPr>
                <w:rStyle w:val="Hyperlink"/>
                <w:rFonts w:cs="Times New Roman"/>
                <w:noProof/>
                <w14:scene3d>
                  <w14:camera w14:prst="orthographicFront"/>
                  <w14:lightRig w14:rig="threePt" w14:dir="t">
                    <w14:rot w14:lat="0" w14:lon="0" w14:rev="0"/>
                  </w14:lightRig>
                </w14:scene3d>
              </w:rPr>
              <w:t>2.1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Tinjauan Teori</w:t>
            </w:r>
            <w:r w:rsidRPr="00394803">
              <w:rPr>
                <w:noProof/>
                <w:webHidden/>
              </w:rPr>
              <w:tab/>
            </w:r>
            <w:r w:rsidRPr="00394803">
              <w:rPr>
                <w:noProof/>
                <w:webHidden/>
              </w:rPr>
              <w:fldChar w:fldCharType="begin"/>
            </w:r>
            <w:r w:rsidRPr="00394803">
              <w:rPr>
                <w:noProof/>
                <w:webHidden/>
              </w:rPr>
              <w:instrText xml:space="preserve"> PAGEREF _Toc200489937 \h </w:instrText>
            </w:r>
            <w:r w:rsidRPr="00394803">
              <w:rPr>
                <w:noProof/>
                <w:webHidden/>
              </w:rPr>
            </w:r>
            <w:r w:rsidRPr="00394803">
              <w:rPr>
                <w:noProof/>
                <w:webHidden/>
              </w:rPr>
              <w:fldChar w:fldCharType="separate"/>
            </w:r>
            <w:r w:rsidR="005B476A">
              <w:rPr>
                <w:noProof/>
                <w:webHidden/>
              </w:rPr>
              <w:t>14</w:t>
            </w:r>
            <w:r w:rsidRPr="00394803">
              <w:rPr>
                <w:noProof/>
                <w:webHidden/>
              </w:rPr>
              <w:fldChar w:fldCharType="end"/>
            </w:r>
          </w:hyperlink>
        </w:p>
        <w:p w14:paraId="0EFBF5C0" w14:textId="543E0BD7"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38" w:history="1">
            <w:r w:rsidRPr="00394803">
              <w:rPr>
                <w:rStyle w:val="Hyperlink"/>
                <w:rFonts w:cs="Times New Roman"/>
                <w:noProof/>
              </w:rPr>
              <w:t>2.1.1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Teori Social Exchange (SET)</w:t>
            </w:r>
            <w:r w:rsidRPr="00394803">
              <w:rPr>
                <w:noProof/>
                <w:webHidden/>
              </w:rPr>
              <w:tab/>
            </w:r>
            <w:r w:rsidRPr="00394803">
              <w:rPr>
                <w:noProof/>
                <w:webHidden/>
              </w:rPr>
              <w:fldChar w:fldCharType="begin"/>
            </w:r>
            <w:r w:rsidRPr="00394803">
              <w:rPr>
                <w:noProof/>
                <w:webHidden/>
              </w:rPr>
              <w:instrText xml:space="preserve"> PAGEREF _Toc200489938 \h </w:instrText>
            </w:r>
            <w:r w:rsidRPr="00394803">
              <w:rPr>
                <w:noProof/>
                <w:webHidden/>
              </w:rPr>
            </w:r>
            <w:r w:rsidRPr="00394803">
              <w:rPr>
                <w:noProof/>
                <w:webHidden/>
              </w:rPr>
              <w:fldChar w:fldCharType="separate"/>
            </w:r>
            <w:r w:rsidR="005B476A">
              <w:rPr>
                <w:noProof/>
                <w:webHidden/>
              </w:rPr>
              <w:t>14</w:t>
            </w:r>
            <w:r w:rsidRPr="00394803">
              <w:rPr>
                <w:noProof/>
                <w:webHidden/>
              </w:rPr>
              <w:fldChar w:fldCharType="end"/>
            </w:r>
          </w:hyperlink>
        </w:p>
        <w:p w14:paraId="730F8DB4" w14:textId="571C1559"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39" w:history="1">
            <w:r w:rsidRPr="00394803">
              <w:rPr>
                <w:rStyle w:val="Hyperlink"/>
                <w:rFonts w:cs="Times New Roman"/>
                <w:noProof/>
              </w:rPr>
              <w:t>2.1.2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Teori Job Autonomy</w:t>
            </w:r>
            <w:r w:rsidRPr="00394803">
              <w:rPr>
                <w:noProof/>
                <w:webHidden/>
              </w:rPr>
              <w:tab/>
            </w:r>
            <w:r w:rsidRPr="00394803">
              <w:rPr>
                <w:noProof/>
                <w:webHidden/>
              </w:rPr>
              <w:fldChar w:fldCharType="begin"/>
            </w:r>
            <w:r w:rsidRPr="00394803">
              <w:rPr>
                <w:noProof/>
                <w:webHidden/>
              </w:rPr>
              <w:instrText xml:space="preserve"> PAGEREF _Toc200489939 \h </w:instrText>
            </w:r>
            <w:r w:rsidRPr="00394803">
              <w:rPr>
                <w:noProof/>
                <w:webHidden/>
              </w:rPr>
            </w:r>
            <w:r w:rsidRPr="00394803">
              <w:rPr>
                <w:noProof/>
                <w:webHidden/>
              </w:rPr>
              <w:fldChar w:fldCharType="separate"/>
            </w:r>
            <w:r w:rsidR="005B476A">
              <w:rPr>
                <w:noProof/>
                <w:webHidden/>
              </w:rPr>
              <w:t>15</w:t>
            </w:r>
            <w:r w:rsidRPr="00394803">
              <w:rPr>
                <w:noProof/>
                <w:webHidden/>
              </w:rPr>
              <w:fldChar w:fldCharType="end"/>
            </w:r>
          </w:hyperlink>
        </w:p>
        <w:p w14:paraId="36BC331E" w14:textId="21D15BD5"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40" w:history="1">
            <w:r w:rsidRPr="00394803">
              <w:rPr>
                <w:rStyle w:val="Hyperlink"/>
                <w:rFonts w:cs="Times New Roman"/>
                <w:noProof/>
              </w:rPr>
              <w:t>2.1.3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Teori Supervisory Support</w:t>
            </w:r>
            <w:r w:rsidRPr="00394803">
              <w:rPr>
                <w:noProof/>
                <w:webHidden/>
              </w:rPr>
              <w:tab/>
            </w:r>
            <w:r w:rsidRPr="00394803">
              <w:rPr>
                <w:noProof/>
                <w:webHidden/>
              </w:rPr>
              <w:fldChar w:fldCharType="begin"/>
            </w:r>
            <w:r w:rsidRPr="00394803">
              <w:rPr>
                <w:noProof/>
                <w:webHidden/>
              </w:rPr>
              <w:instrText xml:space="preserve"> PAGEREF _Toc200489940 \h </w:instrText>
            </w:r>
            <w:r w:rsidRPr="00394803">
              <w:rPr>
                <w:noProof/>
                <w:webHidden/>
              </w:rPr>
            </w:r>
            <w:r w:rsidRPr="00394803">
              <w:rPr>
                <w:noProof/>
                <w:webHidden/>
              </w:rPr>
              <w:fldChar w:fldCharType="separate"/>
            </w:r>
            <w:r w:rsidR="005B476A">
              <w:rPr>
                <w:noProof/>
                <w:webHidden/>
              </w:rPr>
              <w:t>16</w:t>
            </w:r>
            <w:r w:rsidRPr="00394803">
              <w:rPr>
                <w:noProof/>
                <w:webHidden/>
              </w:rPr>
              <w:fldChar w:fldCharType="end"/>
            </w:r>
          </w:hyperlink>
        </w:p>
        <w:p w14:paraId="6D01E222" w14:textId="1E0FE918"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41" w:history="1">
            <w:r w:rsidRPr="00394803">
              <w:rPr>
                <w:rStyle w:val="Hyperlink"/>
                <w:rFonts w:cs="Times New Roman"/>
                <w:noProof/>
              </w:rPr>
              <w:t>2.1.4</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Teori Performance Feedback</w:t>
            </w:r>
            <w:r w:rsidRPr="00394803">
              <w:rPr>
                <w:noProof/>
                <w:webHidden/>
              </w:rPr>
              <w:tab/>
            </w:r>
            <w:r w:rsidRPr="00394803">
              <w:rPr>
                <w:noProof/>
                <w:webHidden/>
              </w:rPr>
              <w:fldChar w:fldCharType="begin"/>
            </w:r>
            <w:r w:rsidRPr="00394803">
              <w:rPr>
                <w:noProof/>
                <w:webHidden/>
              </w:rPr>
              <w:instrText xml:space="preserve"> PAGEREF _Toc200489941 \h </w:instrText>
            </w:r>
            <w:r w:rsidRPr="00394803">
              <w:rPr>
                <w:noProof/>
                <w:webHidden/>
              </w:rPr>
            </w:r>
            <w:r w:rsidRPr="00394803">
              <w:rPr>
                <w:noProof/>
                <w:webHidden/>
              </w:rPr>
              <w:fldChar w:fldCharType="separate"/>
            </w:r>
            <w:r w:rsidR="005B476A">
              <w:rPr>
                <w:noProof/>
                <w:webHidden/>
              </w:rPr>
              <w:t>18</w:t>
            </w:r>
            <w:r w:rsidRPr="00394803">
              <w:rPr>
                <w:noProof/>
                <w:webHidden/>
              </w:rPr>
              <w:fldChar w:fldCharType="end"/>
            </w:r>
          </w:hyperlink>
        </w:p>
        <w:p w14:paraId="7C4D2331" w14:textId="0C54D6A2"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42" w:history="1">
            <w:r w:rsidRPr="00394803">
              <w:rPr>
                <w:rStyle w:val="Hyperlink"/>
                <w:rFonts w:cs="Times New Roman"/>
                <w:noProof/>
              </w:rPr>
              <w:t>2.1.5</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Teori Employee Engagement</w:t>
            </w:r>
            <w:r w:rsidRPr="00394803">
              <w:rPr>
                <w:noProof/>
                <w:webHidden/>
              </w:rPr>
              <w:tab/>
            </w:r>
            <w:r w:rsidRPr="00394803">
              <w:rPr>
                <w:noProof/>
                <w:webHidden/>
              </w:rPr>
              <w:fldChar w:fldCharType="begin"/>
            </w:r>
            <w:r w:rsidRPr="00394803">
              <w:rPr>
                <w:noProof/>
                <w:webHidden/>
              </w:rPr>
              <w:instrText xml:space="preserve"> PAGEREF _Toc200489942 \h </w:instrText>
            </w:r>
            <w:r w:rsidRPr="00394803">
              <w:rPr>
                <w:noProof/>
                <w:webHidden/>
              </w:rPr>
            </w:r>
            <w:r w:rsidRPr="00394803">
              <w:rPr>
                <w:noProof/>
                <w:webHidden/>
              </w:rPr>
              <w:fldChar w:fldCharType="separate"/>
            </w:r>
            <w:r w:rsidR="005B476A">
              <w:rPr>
                <w:noProof/>
                <w:webHidden/>
              </w:rPr>
              <w:t>19</w:t>
            </w:r>
            <w:r w:rsidRPr="00394803">
              <w:rPr>
                <w:noProof/>
                <w:webHidden/>
              </w:rPr>
              <w:fldChar w:fldCharType="end"/>
            </w:r>
          </w:hyperlink>
        </w:p>
        <w:p w14:paraId="364BFDEC" w14:textId="6E470B4F"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43" w:history="1">
            <w:r w:rsidRPr="00394803">
              <w:rPr>
                <w:rStyle w:val="Hyperlink"/>
                <w:rFonts w:cs="Times New Roman"/>
                <w:noProof/>
              </w:rPr>
              <w:t>2.1.6</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 xml:space="preserve">Teori </w:t>
            </w:r>
            <w:r w:rsidR="00590979" w:rsidRPr="00590979">
              <w:rPr>
                <w:rStyle w:val="Hyperlink"/>
                <w:rFonts w:cs="Times New Roman"/>
                <w:i/>
                <w:iCs/>
                <w:noProof/>
              </w:rPr>
              <w:t>Turnover</w:t>
            </w:r>
            <w:r w:rsidRPr="00394803">
              <w:rPr>
                <w:rStyle w:val="Hyperlink"/>
                <w:rFonts w:cs="Times New Roman"/>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_Toc200489943 \h </w:instrText>
            </w:r>
            <w:r w:rsidRPr="00394803">
              <w:rPr>
                <w:noProof/>
                <w:webHidden/>
              </w:rPr>
            </w:r>
            <w:r w:rsidRPr="00394803">
              <w:rPr>
                <w:noProof/>
                <w:webHidden/>
              </w:rPr>
              <w:fldChar w:fldCharType="separate"/>
            </w:r>
            <w:r w:rsidR="005B476A">
              <w:rPr>
                <w:noProof/>
                <w:webHidden/>
              </w:rPr>
              <w:t>20</w:t>
            </w:r>
            <w:r w:rsidRPr="00394803">
              <w:rPr>
                <w:noProof/>
                <w:webHidden/>
              </w:rPr>
              <w:fldChar w:fldCharType="end"/>
            </w:r>
          </w:hyperlink>
        </w:p>
        <w:p w14:paraId="1C590899" w14:textId="5C6D83E0"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44" w:history="1">
            <w:r w:rsidRPr="00394803">
              <w:rPr>
                <w:rStyle w:val="Hyperlink"/>
                <w:rFonts w:cs="Times New Roman"/>
                <w:noProof/>
                <w14:scene3d>
                  <w14:camera w14:prst="orthographicFront"/>
                  <w14:lightRig w14:rig="threePt" w14:dir="t">
                    <w14:rot w14:lat="0" w14:lon="0" w14:rev="0"/>
                  </w14:lightRig>
                </w14:scene3d>
              </w:rPr>
              <w:t>2.2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Model Penelitian</w:t>
            </w:r>
            <w:r w:rsidRPr="00394803">
              <w:rPr>
                <w:noProof/>
                <w:webHidden/>
              </w:rPr>
              <w:tab/>
            </w:r>
            <w:r w:rsidRPr="00394803">
              <w:rPr>
                <w:noProof/>
                <w:webHidden/>
              </w:rPr>
              <w:fldChar w:fldCharType="begin"/>
            </w:r>
            <w:r w:rsidRPr="00394803">
              <w:rPr>
                <w:noProof/>
                <w:webHidden/>
              </w:rPr>
              <w:instrText xml:space="preserve"> PAGEREF _Toc200489944 \h </w:instrText>
            </w:r>
            <w:r w:rsidRPr="00394803">
              <w:rPr>
                <w:noProof/>
                <w:webHidden/>
              </w:rPr>
            </w:r>
            <w:r w:rsidRPr="00394803">
              <w:rPr>
                <w:noProof/>
                <w:webHidden/>
              </w:rPr>
              <w:fldChar w:fldCharType="separate"/>
            </w:r>
            <w:r w:rsidR="005B476A">
              <w:rPr>
                <w:noProof/>
                <w:webHidden/>
              </w:rPr>
              <w:t>20</w:t>
            </w:r>
            <w:r w:rsidRPr="00394803">
              <w:rPr>
                <w:noProof/>
                <w:webHidden/>
              </w:rPr>
              <w:fldChar w:fldCharType="end"/>
            </w:r>
          </w:hyperlink>
        </w:p>
        <w:p w14:paraId="1EABA276" w14:textId="0B9A3AB6"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45" w:history="1">
            <w:r w:rsidRPr="00394803">
              <w:rPr>
                <w:rStyle w:val="Hyperlink"/>
                <w:rFonts w:cs="Times New Roman"/>
                <w:noProof/>
                <w14:scene3d>
                  <w14:camera w14:prst="orthographicFront"/>
                  <w14:lightRig w14:rig="threePt" w14:dir="t">
                    <w14:rot w14:lat="0" w14:lon="0" w14:rev="0"/>
                  </w14:lightRig>
                </w14:scene3d>
              </w:rPr>
              <w:t>2.3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Hipotesis</w:t>
            </w:r>
            <w:r w:rsidRPr="00394803">
              <w:rPr>
                <w:noProof/>
                <w:webHidden/>
              </w:rPr>
              <w:tab/>
            </w:r>
            <w:r w:rsidRPr="00394803">
              <w:rPr>
                <w:noProof/>
                <w:webHidden/>
              </w:rPr>
              <w:fldChar w:fldCharType="begin"/>
            </w:r>
            <w:r w:rsidRPr="00394803">
              <w:rPr>
                <w:noProof/>
                <w:webHidden/>
              </w:rPr>
              <w:instrText xml:space="preserve"> PAGEREF _Toc200489945 \h </w:instrText>
            </w:r>
            <w:r w:rsidRPr="00394803">
              <w:rPr>
                <w:noProof/>
                <w:webHidden/>
              </w:rPr>
            </w:r>
            <w:r w:rsidRPr="00394803">
              <w:rPr>
                <w:noProof/>
                <w:webHidden/>
              </w:rPr>
              <w:fldChar w:fldCharType="separate"/>
            </w:r>
            <w:r w:rsidR="005B476A">
              <w:rPr>
                <w:noProof/>
                <w:webHidden/>
              </w:rPr>
              <w:t>21</w:t>
            </w:r>
            <w:r w:rsidRPr="00394803">
              <w:rPr>
                <w:noProof/>
                <w:webHidden/>
              </w:rPr>
              <w:fldChar w:fldCharType="end"/>
            </w:r>
          </w:hyperlink>
        </w:p>
        <w:p w14:paraId="39844A48" w14:textId="2682D827"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46" w:history="1">
            <w:r w:rsidRPr="00394803">
              <w:rPr>
                <w:rStyle w:val="Hyperlink"/>
                <w:rFonts w:cs="Times New Roman"/>
                <w:noProof/>
              </w:rPr>
              <w:t>2.4 Penelitian Terdahulu</w:t>
            </w:r>
            <w:r w:rsidRPr="00394803">
              <w:rPr>
                <w:noProof/>
                <w:webHidden/>
              </w:rPr>
              <w:tab/>
            </w:r>
            <w:r w:rsidRPr="00394803">
              <w:rPr>
                <w:noProof/>
                <w:webHidden/>
              </w:rPr>
              <w:fldChar w:fldCharType="begin"/>
            </w:r>
            <w:r w:rsidRPr="00394803">
              <w:rPr>
                <w:noProof/>
                <w:webHidden/>
              </w:rPr>
              <w:instrText xml:space="preserve"> PAGEREF _Toc200489946 \h </w:instrText>
            </w:r>
            <w:r w:rsidRPr="00394803">
              <w:rPr>
                <w:noProof/>
                <w:webHidden/>
              </w:rPr>
            </w:r>
            <w:r w:rsidRPr="00394803">
              <w:rPr>
                <w:noProof/>
                <w:webHidden/>
              </w:rPr>
              <w:fldChar w:fldCharType="separate"/>
            </w:r>
            <w:r w:rsidR="005B476A">
              <w:rPr>
                <w:noProof/>
                <w:webHidden/>
              </w:rPr>
              <w:t>26</w:t>
            </w:r>
            <w:r w:rsidRPr="00394803">
              <w:rPr>
                <w:noProof/>
                <w:webHidden/>
              </w:rPr>
              <w:fldChar w:fldCharType="end"/>
            </w:r>
          </w:hyperlink>
        </w:p>
        <w:p w14:paraId="2F3ACED0" w14:textId="30E2952A"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51" w:history="1">
            <w:r w:rsidRPr="00394803">
              <w:rPr>
                <w:rStyle w:val="Hyperlink"/>
                <w:b w:val="0"/>
                <w:bCs w:val="0"/>
              </w:rPr>
              <w:t>BAB III  METODOLOGI PENELITIAN</w:t>
            </w:r>
            <w:r w:rsidRPr="00394803">
              <w:rPr>
                <w:b w:val="0"/>
                <w:bCs w:val="0"/>
                <w:webHidden/>
              </w:rPr>
              <w:tab/>
            </w:r>
            <w:r w:rsidRPr="00394803">
              <w:rPr>
                <w:b w:val="0"/>
                <w:bCs w:val="0"/>
                <w:webHidden/>
              </w:rPr>
              <w:fldChar w:fldCharType="begin"/>
            </w:r>
            <w:r w:rsidRPr="00394803">
              <w:rPr>
                <w:b w:val="0"/>
                <w:bCs w:val="0"/>
                <w:webHidden/>
              </w:rPr>
              <w:instrText xml:space="preserve"> PAGEREF _Toc200489951 \h </w:instrText>
            </w:r>
            <w:r w:rsidRPr="00394803">
              <w:rPr>
                <w:b w:val="0"/>
                <w:bCs w:val="0"/>
                <w:webHidden/>
              </w:rPr>
            </w:r>
            <w:r w:rsidRPr="00394803">
              <w:rPr>
                <w:b w:val="0"/>
                <w:bCs w:val="0"/>
                <w:webHidden/>
              </w:rPr>
              <w:fldChar w:fldCharType="separate"/>
            </w:r>
            <w:r w:rsidR="005B476A">
              <w:rPr>
                <w:b w:val="0"/>
                <w:bCs w:val="0"/>
                <w:webHidden/>
              </w:rPr>
              <w:t>30</w:t>
            </w:r>
            <w:r w:rsidRPr="00394803">
              <w:rPr>
                <w:b w:val="0"/>
                <w:bCs w:val="0"/>
                <w:webHidden/>
              </w:rPr>
              <w:fldChar w:fldCharType="end"/>
            </w:r>
          </w:hyperlink>
        </w:p>
        <w:p w14:paraId="7E1CDD59" w14:textId="1C5CCAEA"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55" w:history="1">
            <w:r w:rsidRPr="00394803">
              <w:rPr>
                <w:rStyle w:val="Hyperlink"/>
                <w:rFonts w:cs="Times New Roman"/>
                <w:noProof/>
              </w:rPr>
              <w:t>3.1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Gambaran Umum Objek Penelitian</w:t>
            </w:r>
            <w:r w:rsidRPr="00394803">
              <w:rPr>
                <w:noProof/>
                <w:webHidden/>
              </w:rPr>
              <w:tab/>
            </w:r>
            <w:r w:rsidRPr="00394803">
              <w:rPr>
                <w:noProof/>
                <w:webHidden/>
              </w:rPr>
              <w:fldChar w:fldCharType="begin"/>
            </w:r>
            <w:r w:rsidRPr="00394803">
              <w:rPr>
                <w:noProof/>
                <w:webHidden/>
              </w:rPr>
              <w:instrText xml:space="preserve"> PAGEREF _Toc200489955 \h </w:instrText>
            </w:r>
            <w:r w:rsidRPr="00394803">
              <w:rPr>
                <w:noProof/>
                <w:webHidden/>
              </w:rPr>
            </w:r>
            <w:r w:rsidRPr="00394803">
              <w:rPr>
                <w:noProof/>
                <w:webHidden/>
              </w:rPr>
              <w:fldChar w:fldCharType="separate"/>
            </w:r>
            <w:r w:rsidR="005B476A">
              <w:rPr>
                <w:noProof/>
                <w:webHidden/>
              </w:rPr>
              <w:t>30</w:t>
            </w:r>
            <w:r w:rsidRPr="00394803">
              <w:rPr>
                <w:noProof/>
                <w:webHidden/>
              </w:rPr>
              <w:fldChar w:fldCharType="end"/>
            </w:r>
          </w:hyperlink>
        </w:p>
        <w:p w14:paraId="34648CBA" w14:textId="0F0CAF08"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56" w:history="1">
            <w:r w:rsidRPr="00394803">
              <w:rPr>
                <w:rStyle w:val="Hyperlink"/>
                <w:rFonts w:cs="Times New Roman"/>
                <w:noProof/>
              </w:rPr>
              <w:t>3.2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Desain Penelitian</w:t>
            </w:r>
            <w:r w:rsidRPr="00394803">
              <w:rPr>
                <w:noProof/>
                <w:webHidden/>
              </w:rPr>
              <w:tab/>
            </w:r>
            <w:r w:rsidRPr="00394803">
              <w:rPr>
                <w:noProof/>
                <w:webHidden/>
              </w:rPr>
              <w:fldChar w:fldCharType="begin"/>
            </w:r>
            <w:r w:rsidRPr="00394803">
              <w:rPr>
                <w:noProof/>
                <w:webHidden/>
              </w:rPr>
              <w:instrText xml:space="preserve"> PAGEREF _Toc200489956 \h </w:instrText>
            </w:r>
            <w:r w:rsidRPr="00394803">
              <w:rPr>
                <w:noProof/>
                <w:webHidden/>
              </w:rPr>
            </w:r>
            <w:r w:rsidRPr="00394803">
              <w:rPr>
                <w:noProof/>
                <w:webHidden/>
              </w:rPr>
              <w:fldChar w:fldCharType="separate"/>
            </w:r>
            <w:r w:rsidR="005B476A">
              <w:rPr>
                <w:noProof/>
                <w:webHidden/>
              </w:rPr>
              <w:t>31</w:t>
            </w:r>
            <w:r w:rsidRPr="00394803">
              <w:rPr>
                <w:noProof/>
                <w:webHidden/>
              </w:rPr>
              <w:fldChar w:fldCharType="end"/>
            </w:r>
          </w:hyperlink>
        </w:p>
        <w:p w14:paraId="10779CE8" w14:textId="3FF5A4F2"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57" w:history="1">
            <w:r w:rsidRPr="00394803">
              <w:rPr>
                <w:rStyle w:val="Hyperlink"/>
                <w:rFonts w:cs="Times New Roman"/>
                <w:noProof/>
              </w:rPr>
              <w:t>3.3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Populasi dan Sampel Penelitian</w:t>
            </w:r>
            <w:r w:rsidRPr="00394803">
              <w:rPr>
                <w:noProof/>
                <w:webHidden/>
              </w:rPr>
              <w:tab/>
            </w:r>
            <w:r w:rsidRPr="00394803">
              <w:rPr>
                <w:noProof/>
                <w:webHidden/>
              </w:rPr>
              <w:fldChar w:fldCharType="begin"/>
            </w:r>
            <w:r w:rsidRPr="00394803">
              <w:rPr>
                <w:noProof/>
                <w:webHidden/>
              </w:rPr>
              <w:instrText xml:space="preserve"> PAGEREF _Toc200489957 \h </w:instrText>
            </w:r>
            <w:r w:rsidRPr="00394803">
              <w:rPr>
                <w:noProof/>
                <w:webHidden/>
              </w:rPr>
            </w:r>
            <w:r w:rsidRPr="00394803">
              <w:rPr>
                <w:noProof/>
                <w:webHidden/>
              </w:rPr>
              <w:fldChar w:fldCharType="separate"/>
            </w:r>
            <w:r w:rsidR="005B476A">
              <w:rPr>
                <w:noProof/>
                <w:webHidden/>
              </w:rPr>
              <w:t>32</w:t>
            </w:r>
            <w:r w:rsidRPr="00394803">
              <w:rPr>
                <w:noProof/>
                <w:webHidden/>
              </w:rPr>
              <w:fldChar w:fldCharType="end"/>
            </w:r>
          </w:hyperlink>
        </w:p>
        <w:p w14:paraId="57CB21E2" w14:textId="31EB25B0"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58" w:history="1">
            <w:r w:rsidRPr="00394803">
              <w:rPr>
                <w:rStyle w:val="Hyperlink"/>
                <w:rFonts w:cs="Times New Roman"/>
                <w:noProof/>
              </w:rPr>
              <w:t>3.3.1 Populasi</w:t>
            </w:r>
            <w:r w:rsidRPr="00394803">
              <w:rPr>
                <w:noProof/>
                <w:webHidden/>
              </w:rPr>
              <w:tab/>
            </w:r>
            <w:r w:rsidRPr="00394803">
              <w:rPr>
                <w:noProof/>
                <w:webHidden/>
              </w:rPr>
              <w:fldChar w:fldCharType="begin"/>
            </w:r>
            <w:r w:rsidRPr="00394803">
              <w:rPr>
                <w:noProof/>
                <w:webHidden/>
              </w:rPr>
              <w:instrText xml:space="preserve"> PAGEREF _Toc200489958 \h </w:instrText>
            </w:r>
            <w:r w:rsidRPr="00394803">
              <w:rPr>
                <w:noProof/>
                <w:webHidden/>
              </w:rPr>
            </w:r>
            <w:r w:rsidRPr="00394803">
              <w:rPr>
                <w:noProof/>
                <w:webHidden/>
              </w:rPr>
              <w:fldChar w:fldCharType="separate"/>
            </w:r>
            <w:r w:rsidR="005B476A">
              <w:rPr>
                <w:noProof/>
                <w:webHidden/>
              </w:rPr>
              <w:t>32</w:t>
            </w:r>
            <w:r w:rsidRPr="00394803">
              <w:rPr>
                <w:noProof/>
                <w:webHidden/>
              </w:rPr>
              <w:fldChar w:fldCharType="end"/>
            </w:r>
          </w:hyperlink>
        </w:p>
        <w:p w14:paraId="26DFBE62" w14:textId="2DFA5232"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59" w:history="1">
            <w:r w:rsidRPr="00394803">
              <w:rPr>
                <w:rStyle w:val="Hyperlink"/>
                <w:rFonts w:cs="Times New Roman"/>
                <w:noProof/>
              </w:rPr>
              <w:t>3.3.2 Sampling Frame</w:t>
            </w:r>
            <w:r w:rsidRPr="00394803">
              <w:rPr>
                <w:noProof/>
                <w:webHidden/>
              </w:rPr>
              <w:tab/>
            </w:r>
            <w:r w:rsidRPr="00394803">
              <w:rPr>
                <w:noProof/>
                <w:webHidden/>
              </w:rPr>
              <w:fldChar w:fldCharType="begin"/>
            </w:r>
            <w:r w:rsidRPr="00394803">
              <w:rPr>
                <w:noProof/>
                <w:webHidden/>
              </w:rPr>
              <w:instrText xml:space="preserve"> PAGEREF _Toc200489959 \h </w:instrText>
            </w:r>
            <w:r w:rsidRPr="00394803">
              <w:rPr>
                <w:noProof/>
                <w:webHidden/>
              </w:rPr>
            </w:r>
            <w:r w:rsidRPr="00394803">
              <w:rPr>
                <w:noProof/>
                <w:webHidden/>
              </w:rPr>
              <w:fldChar w:fldCharType="separate"/>
            </w:r>
            <w:r w:rsidR="005B476A">
              <w:rPr>
                <w:noProof/>
                <w:webHidden/>
              </w:rPr>
              <w:t>33</w:t>
            </w:r>
            <w:r w:rsidRPr="00394803">
              <w:rPr>
                <w:noProof/>
                <w:webHidden/>
              </w:rPr>
              <w:fldChar w:fldCharType="end"/>
            </w:r>
          </w:hyperlink>
        </w:p>
        <w:p w14:paraId="709782ED" w14:textId="0B02E425"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60" w:history="1">
            <w:r w:rsidRPr="00394803">
              <w:rPr>
                <w:rStyle w:val="Hyperlink"/>
                <w:rFonts w:cs="Times New Roman"/>
                <w:noProof/>
              </w:rPr>
              <w:t>3.3.3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Sampling Technique</w:t>
            </w:r>
            <w:r w:rsidRPr="00394803">
              <w:rPr>
                <w:noProof/>
                <w:webHidden/>
              </w:rPr>
              <w:tab/>
            </w:r>
            <w:r w:rsidRPr="00394803">
              <w:rPr>
                <w:noProof/>
                <w:webHidden/>
              </w:rPr>
              <w:fldChar w:fldCharType="begin"/>
            </w:r>
            <w:r w:rsidRPr="00394803">
              <w:rPr>
                <w:noProof/>
                <w:webHidden/>
              </w:rPr>
              <w:instrText xml:space="preserve"> PAGEREF _Toc200489960 \h </w:instrText>
            </w:r>
            <w:r w:rsidRPr="00394803">
              <w:rPr>
                <w:noProof/>
                <w:webHidden/>
              </w:rPr>
            </w:r>
            <w:r w:rsidRPr="00394803">
              <w:rPr>
                <w:noProof/>
                <w:webHidden/>
              </w:rPr>
              <w:fldChar w:fldCharType="separate"/>
            </w:r>
            <w:r w:rsidR="005B476A">
              <w:rPr>
                <w:noProof/>
                <w:webHidden/>
              </w:rPr>
              <w:t>33</w:t>
            </w:r>
            <w:r w:rsidRPr="00394803">
              <w:rPr>
                <w:noProof/>
                <w:webHidden/>
              </w:rPr>
              <w:fldChar w:fldCharType="end"/>
            </w:r>
          </w:hyperlink>
        </w:p>
        <w:p w14:paraId="7F86A951" w14:textId="09CB90FA"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61" w:history="1">
            <w:r w:rsidRPr="00394803">
              <w:rPr>
                <w:rStyle w:val="Hyperlink"/>
                <w:rFonts w:cs="Times New Roman"/>
                <w:noProof/>
              </w:rPr>
              <w:t>3.3.4</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Sampling Size</w:t>
            </w:r>
            <w:r w:rsidRPr="00394803">
              <w:rPr>
                <w:noProof/>
                <w:webHidden/>
              </w:rPr>
              <w:tab/>
            </w:r>
            <w:r w:rsidRPr="00394803">
              <w:rPr>
                <w:noProof/>
                <w:webHidden/>
              </w:rPr>
              <w:fldChar w:fldCharType="begin"/>
            </w:r>
            <w:r w:rsidRPr="00394803">
              <w:rPr>
                <w:noProof/>
                <w:webHidden/>
              </w:rPr>
              <w:instrText xml:space="preserve"> PAGEREF _Toc200489961 \h </w:instrText>
            </w:r>
            <w:r w:rsidRPr="00394803">
              <w:rPr>
                <w:noProof/>
                <w:webHidden/>
              </w:rPr>
            </w:r>
            <w:r w:rsidRPr="00394803">
              <w:rPr>
                <w:noProof/>
                <w:webHidden/>
              </w:rPr>
              <w:fldChar w:fldCharType="separate"/>
            </w:r>
            <w:r w:rsidR="005B476A">
              <w:rPr>
                <w:noProof/>
                <w:webHidden/>
              </w:rPr>
              <w:t>34</w:t>
            </w:r>
            <w:r w:rsidRPr="00394803">
              <w:rPr>
                <w:noProof/>
                <w:webHidden/>
              </w:rPr>
              <w:fldChar w:fldCharType="end"/>
            </w:r>
          </w:hyperlink>
        </w:p>
        <w:p w14:paraId="6C1A85EE" w14:textId="5A3E356F"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62" w:history="1">
            <w:r w:rsidRPr="00394803">
              <w:rPr>
                <w:rStyle w:val="Hyperlink"/>
                <w:rFonts w:cs="Times New Roman"/>
                <w:noProof/>
              </w:rPr>
              <w:t>3.4</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Teknik Pengumpulan Data</w:t>
            </w:r>
            <w:r w:rsidRPr="00394803">
              <w:rPr>
                <w:noProof/>
                <w:webHidden/>
              </w:rPr>
              <w:tab/>
            </w:r>
            <w:r w:rsidRPr="00394803">
              <w:rPr>
                <w:noProof/>
                <w:webHidden/>
              </w:rPr>
              <w:fldChar w:fldCharType="begin"/>
            </w:r>
            <w:r w:rsidRPr="00394803">
              <w:rPr>
                <w:noProof/>
                <w:webHidden/>
              </w:rPr>
              <w:instrText xml:space="preserve"> PAGEREF _Toc200489962 \h </w:instrText>
            </w:r>
            <w:r w:rsidRPr="00394803">
              <w:rPr>
                <w:noProof/>
                <w:webHidden/>
              </w:rPr>
            </w:r>
            <w:r w:rsidRPr="00394803">
              <w:rPr>
                <w:noProof/>
                <w:webHidden/>
              </w:rPr>
              <w:fldChar w:fldCharType="separate"/>
            </w:r>
            <w:r w:rsidR="005B476A">
              <w:rPr>
                <w:noProof/>
                <w:webHidden/>
              </w:rPr>
              <w:t>35</w:t>
            </w:r>
            <w:r w:rsidRPr="00394803">
              <w:rPr>
                <w:noProof/>
                <w:webHidden/>
              </w:rPr>
              <w:fldChar w:fldCharType="end"/>
            </w:r>
          </w:hyperlink>
        </w:p>
        <w:p w14:paraId="5090DEE4" w14:textId="291B3B11"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63" w:history="1">
            <w:r w:rsidRPr="00394803">
              <w:rPr>
                <w:rStyle w:val="Hyperlink"/>
                <w:rFonts w:cs="Times New Roman"/>
                <w:noProof/>
              </w:rPr>
              <w:t>3.4.1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Sumber dan Cara Pengumpulan Data</w:t>
            </w:r>
            <w:r w:rsidRPr="00394803">
              <w:rPr>
                <w:noProof/>
                <w:webHidden/>
              </w:rPr>
              <w:tab/>
            </w:r>
            <w:r w:rsidRPr="00394803">
              <w:rPr>
                <w:noProof/>
                <w:webHidden/>
              </w:rPr>
              <w:fldChar w:fldCharType="begin"/>
            </w:r>
            <w:r w:rsidRPr="00394803">
              <w:rPr>
                <w:noProof/>
                <w:webHidden/>
              </w:rPr>
              <w:instrText xml:space="preserve"> PAGEREF _Toc200489963 \h </w:instrText>
            </w:r>
            <w:r w:rsidRPr="00394803">
              <w:rPr>
                <w:noProof/>
                <w:webHidden/>
              </w:rPr>
            </w:r>
            <w:r w:rsidRPr="00394803">
              <w:rPr>
                <w:noProof/>
                <w:webHidden/>
              </w:rPr>
              <w:fldChar w:fldCharType="separate"/>
            </w:r>
            <w:r w:rsidR="005B476A">
              <w:rPr>
                <w:noProof/>
                <w:webHidden/>
              </w:rPr>
              <w:t>35</w:t>
            </w:r>
            <w:r w:rsidRPr="00394803">
              <w:rPr>
                <w:noProof/>
                <w:webHidden/>
              </w:rPr>
              <w:fldChar w:fldCharType="end"/>
            </w:r>
          </w:hyperlink>
        </w:p>
        <w:p w14:paraId="60C3AC2A" w14:textId="1E860E75"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64" w:history="1">
            <w:r w:rsidRPr="00394803">
              <w:rPr>
                <w:rStyle w:val="Hyperlink"/>
                <w:rFonts w:cs="Times New Roman"/>
                <w:noProof/>
              </w:rPr>
              <w:t>3.4.2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Metode Pengumpulan Data</w:t>
            </w:r>
            <w:r w:rsidRPr="00394803">
              <w:rPr>
                <w:noProof/>
                <w:webHidden/>
              </w:rPr>
              <w:tab/>
            </w:r>
            <w:r w:rsidRPr="00394803">
              <w:rPr>
                <w:noProof/>
                <w:webHidden/>
              </w:rPr>
              <w:fldChar w:fldCharType="begin"/>
            </w:r>
            <w:r w:rsidRPr="00394803">
              <w:rPr>
                <w:noProof/>
                <w:webHidden/>
              </w:rPr>
              <w:instrText xml:space="preserve"> PAGEREF _Toc200489964 \h </w:instrText>
            </w:r>
            <w:r w:rsidRPr="00394803">
              <w:rPr>
                <w:noProof/>
                <w:webHidden/>
              </w:rPr>
            </w:r>
            <w:r w:rsidRPr="00394803">
              <w:rPr>
                <w:noProof/>
                <w:webHidden/>
              </w:rPr>
              <w:fldChar w:fldCharType="separate"/>
            </w:r>
            <w:r w:rsidR="005B476A">
              <w:rPr>
                <w:noProof/>
                <w:webHidden/>
              </w:rPr>
              <w:t>35</w:t>
            </w:r>
            <w:r w:rsidRPr="00394803">
              <w:rPr>
                <w:noProof/>
                <w:webHidden/>
              </w:rPr>
              <w:fldChar w:fldCharType="end"/>
            </w:r>
          </w:hyperlink>
        </w:p>
        <w:p w14:paraId="4DB0B135" w14:textId="5313E107" w:rsidR="007911BF" w:rsidRPr="00394803" w:rsidRDefault="007911BF">
          <w:pPr>
            <w:pStyle w:val="TOC3"/>
            <w:tabs>
              <w:tab w:val="left" w:pos="1200"/>
              <w:tab w:val="right" w:leader="dot" w:pos="7927"/>
            </w:tabs>
            <w:rPr>
              <w:rFonts w:asciiTheme="minorHAnsi" w:eastAsiaTheme="minorEastAsia" w:hAnsiTheme="minorHAnsi"/>
              <w:noProof/>
              <w:kern w:val="2"/>
              <w:szCs w:val="24"/>
              <w14:ligatures w14:val="standardContextual"/>
            </w:rPr>
          </w:pPr>
          <w:hyperlink w:anchor="_Toc200489965" w:history="1">
            <w:r w:rsidRPr="00394803">
              <w:rPr>
                <w:rStyle w:val="Hyperlink"/>
                <w:rFonts w:cs="Times New Roman"/>
                <w:noProof/>
              </w:rPr>
              <w:t>3.4.3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Pilot Survey</w:t>
            </w:r>
            <w:r w:rsidRPr="00394803">
              <w:rPr>
                <w:noProof/>
                <w:webHidden/>
              </w:rPr>
              <w:tab/>
            </w:r>
            <w:r w:rsidRPr="00394803">
              <w:rPr>
                <w:noProof/>
                <w:webHidden/>
              </w:rPr>
              <w:fldChar w:fldCharType="begin"/>
            </w:r>
            <w:r w:rsidRPr="00394803">
              <w:rPr>
                <w:noProof/>
                <w:webHidden/>
              </w:rPr>
              <w:instrText xml:space="preserve"> PAGEREF _Toc200489965 \h </w:instrText>
            </w:r>
            <w:r w:rsidRPr="00394803">
              <w:rPr>
                <w:noProof/>
                <w:webHidden/>
              </w:rPr>
            </w:r>
            <w:r w:rsidRPr="00394803">
              <w:rPr>
                <w:noProof/>
                <w:webHidden/>
              </w:rPr>
              <w:fldChar w:fldCharType="separate"/>
            </w:r>
            <w:r w:rsidR="005B476A">
              <w:rPr>
                <w:noProof/>
                <w:webHidden/>
              </w:rPr>
              <w:t>36</w:t>
            </w:r>
            <w:r w:rsidRPr="00394803">
              <w:rPr>
                <w:noProof/>
                <w:webHidden/>
              </w:rPr>
              <w:fldChar w:fldCharType="end"/>
            </w:r>
          </w:hyperlink>
        </w:p>
        <w:p w14:paraId="0E8B11F4" w14:textId="47A86564"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66" w:history="1">
            <w:r w:rsidRPr="00394803">
              <w:rPr>
                <w:rStyle w:val="Hyperlink"/>
                <w:rFonts w:cs="Times New Roman"/>
                <w:noProof/>
              </w:rPr>
              <w:t>3.5</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Definisi Operasionalisasi Variabel</w:t>
            </w:r>
            <w:r w:rsidRPr="00394803">
              <w:rPr>
                <w:noProof/>
                <w:webHidden/>
              </w:rPr>
              <w:tab/>
            </w:r>
            <w:r w:rsidRPr="00394803">
              <w:rPr>
                <w:noProof/>
                <w:webHidden/>
              </w:rPr>
              <w:fldChar w:fldCharType="begin"/>
            </w:r>
            <w:r w:rsidRPr="00394803">
              <w:rPr>
                <w:noProof/>
                <w:webHidden/>
              </w:rPr>
              <w:instrText xml:space="preserve"> PAGEREF _Toc200489966 \h </w:instrText>
            </w:r>
            <w:r w:rsidRPr="00394803">
              <w:rPr>
                <w:noProof/>
                <w:webHidden/>
              </w:rPr>
            </w:r>
            <w:r w:rsidRPr="00394803">
              <w:rPr>
                <w:noProof/>
                <w:webHidden/>
              </w:rPr>
              <w:fldChar w:fldCharType="separate"/>
            </w:r>
            <w:r w:rsidR="005B476A">
              <w:rPr>
                <w:noProof/>
                <w:webHidden/>
              </w:rPr>
              <w:t>37</w:t>
            </w:r>
            <w:r w:rsidRPr="00394803">
              <w:rPr>
                <w:noProof/>
                <w:webHidden/>
              </w:rPr>
              <w:fldChar w:fldCharType="end"/>
            </w:r>
          </w:hyperlink>
        </w:p>
        <w:p w14:paraId="083C6D00" w14:textId="087CBA1F"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67" w:history="1">
            <w:r w:rsidRPr="00394803">
              <w:rPr>
                <w:rStyle w:val="Hyperlink"/>
                <w:rFonts w:cs="Times New Roman"/>
                <w:noProof/>
              </w:rPr>
              <w:t>3.6</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Teknik Analisis Data</w:t>
            </w:r>
            <w:r w:rsidRPr="00394803">
              <w:rPr>
                <w:noProof/>
                <w:webHidden/>
              </w:rPr>
              <w:tab/>
            </w:r>
            <w:r w:rsidRPr="00394803">
              <w:rPr>
                <w:noProof/>
                <w:webHidden/>
              </w:rPr>
              <w:fldChar w:fldCharType="begin"/>
            </w:r>
            <w:r w:rsidRPr="00394803">
              <w:rPr>
                <w:noProof/>
                <w:webHidden/>
              </w:rPr>
              <w:instrText xml:space="preserve"> PAGEREF _Toc200489967 \h </w:instrText>
            </w:r>
            <w:r w:rsidRPr="00394803">
              <w:rPr>
                <w:noProof/>
                <w:webHidden/>
              </w:rPr>
            </w:r>
            <w:r w:rsidRPr="00394803">
              <w:rPr>
                <w:noProof/>
                <w:webHidden/>
              </w:rPr>
              <w:fldChar w:fldCharType="separate"/>
            </w:r>
            <w:r w:rsidR="005B476A">
              <w:rPr>
                <w:noProof/>
                <w:webHidden/>
              </w:rPr>
              <w:t>44</w:t>
            </w:r>
            <w:r w:rsidRPr="00394803">
              <w:rPr>
                <w:noProof/>
                <w:webHidden/>
              </w:rPr>
              <w:fldChar w:fldCharType="end"/>
            </w:r>
          </w:hyperlink>
        </w:p>
        <w:p w14:paraId="112E44B0" w14:textId="0A195713"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68" w:history="1">
            <w:r w:rsidRPr="00394803">
              <w:rPr>
                <w:rStyle w:val="Hyperlink"/>
                <w:rFonts w:cs="Times New Roman"/>
                <w:noProof/>
              </w:rPr>
              <w:t>3.6.1 Uji Pre-Test</w:t>
            </w:r>
            <w:r w:rsidRPr="00394803">
              <w:rPr>
                <w:noProof/>
                <w:webHidden/>
              </w:rPr>
              <w:tab/>
            </w:r>
            <w:r w:rsidRPr="00394803">
              <w:rPr>
                <w:noProof/>
                <w:webHidden/>
              </w:rPr>
              <w:fldChar w:fldCharType="begin"/>
            </w:r>
            <w:r w:rsidRPr="00394803">
              <w:rPr>
                <w:noProof/>
                <w:webHidden/>
              </w:rPr>
              <w:instrText xml:space="preserve"> PAGEREF _Toc200489968 \h </w:instrText>
            </w:r>
            <w:r w:rsidRPr="00394803">
              <w:rPr>
                <w:noProof/>
                <w:webHidden/>
              </w:rPr>
            </w:r>
            <w:r w:rsidRPr="00394803">
              <w:rPr>
                <w:noProof/>
                <w:webHidden/>
              </w:rPr>
              <w:fldChar w:fldCharType="separate"/>
            </w:r>
            <w:r w:rsidR="005B476A">
              <w:rPr>
                <w:noProof/>
                <w:webHidden/>
              </w:rPr>
              <w:t>44</w:t>
            </w:r>
            <w:r w:rsidRPr="00394803">
              <w:rPr>
                <w:noProof/>
                <w:webHidden/>
              </w:rPr>
              <w:fldChar w:fldCharType="end"/>
            </w:r>
          </w:hyperlink>
        </w:p>
        <w:p w14:paraId="370DC371" w14:textId="4C757138"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69" w:history="1">
            <w:r w:rsidRPr="00394803">
              <w:rPr>
                <w:rStyle w:val="Hyperlink"/>
                <w:rFonts w:cs="Times New Roman"/>
                <w:noProof/>
              </w:rPr>
              <w:t>3.6.2 Uji Instrumen</w:t>
            </w:r>
            <w:r w:rsidRPr="00394803">
              <w:rPr>
                <w:noProof/>
                <w:webHidden/>
              </w:rPr>
              <w:tab/>
            </w:r>
            <w:r w:rsidRPr="00394803">
              <w:rPr>
                <w:noProof/>
                <w:webHidden/>
              </w:rPr>
              <w:fldChar w:fldCharType="begin"/>
            </w:r>
            <w:r w:rsidRPr="00394803">
              <w:rPr>
                <w:noProof/>
                <w:webHidden/>
              </w:rPr>
              <w:instrText xml:space="preserve"> PAGEREF _Toc200489969 \h </w:instrText>
            </w:r>
            <w:r w:rsidRPr="00394803">
              <w:rPr>
                <w:noProof/>
                <w:webHidden/>
              </w:rPr>
            </w:r>
            <w:r w:rsidRPr="00394803">
              <w:rPr>
                <w:noProof/>
                <w:webHidden/>
              </w:rPr>
              <w:fldChar w:fldCharType="separate"/>
            </w:r>
            <w:r w:rsidR="005B476A">
              <w:rPr>
                <w:noProof/>
                <w:webHidden/>
              </w:rPr>
              <w:t>44</w:t>
            </w:r>
            <w:r w:rsidRPr="00394803">
              <w:rPr>
                <w:noProof/>
                <w:webHidden/>
              </w:rPr>
              <w:fldChar w:fldCharType="end"/>
            </w:r>
          </w:hyperlink>
        </w:p>
        <w:p w14:paraId="260FA609" w14:textId="237CE8F0"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70" w:history="1">
            <w:r w:rsidRPr="00394803">
              <w:rPr>
                <w:rStyle w:val="Hyperlink"/>
                <w:rFonts w:cs="Times New Roman"/>
                <w:noProof/>
              </w:rPr>
              <w:t>3.6.2.1 Uji Validitas</w:t>
            </w:r>
            <w:r w:rsidRPr="00394803">
              <w:rPr>
                <w:noProof/>
                <w:webHidden/>
              </w:rPr>
              <w:tab/>
            </w:r>
            <w:r w:rsidRPr="00394803">
              <w:rPr>
                <w:noProof/>
                <w:webHidden/>
              </w:rPr>
              <w:fldChar w:fldCharType="begin"/>
            </w:r>
            <w:r w:rsidRPr="00394803">
              <w:rPr>
                <w:noProof/>
                <w:webHidden/>
              </w:rPr>
              <w:instrText xml:space="preserve"> PAGEREF _Toc200489970 \h </w:instrText>
            </w:r>
            <w:r w:rsidRPr="00394803">
              <w:rPr>
                <w:noProof/>
                <w:webHidden/>
              </w:rPr>
            </w:r>
            <w:r w:rsidRPr="00394803">
              <w:rPr>
                <w:noProof/>
                <w:webHidden/>
              </w:rPr>
              <w:fldChar w:fldCharType="separate"/>
            </w:r>
            <w:r w:rsidR="005B476A">
              <w:rPr>
                <w:noProof/>
                <w:webHidden/>
              </w:rPr>
              <w:t>44</w:t>
            </w:r>
            <w:r w:rsidRPr="00394803">
              <w:rPr>
                <w:noProof/>
                <w:webHidden/>
              </w:rPr>
              <w:fldChar w:fldCharType="end"/>
            </w:r>
          </w:hyperlink>
        </w:p>
        <w:p w14:paraId="416174E5" w14:textId="66D976D5"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71" w:history="1">
            <w:r w:rsidRPr="00394803">
              <w:rPr>
                <w:rStyle w:val="Hyperlink"/>
                <w:rFonts w:cs="Times New Roman"/>
                <w:noProof/>
              </w:rPr>
              <w:t>3.6.2.2 Uji Reliabilitas</w:t>
            </w:r>
            <w:r w:rsidRPr="00394803">
              <w:rPr>
                <w:noProof/>
                <w:webHidden/>
              </w:rPr>
              <w:tab/>
            </w:r>
            <w:r w:rsidRPr="00394803">
              <w:rPr>
                <w:noProof/>
                <w:webHidden/>
              </w:rPr>
              <w:fldChar w:fldCharType="begin"/>
            </w:r>
            <w:r w:rsidRPr="00394803">
              <w:rPr>
                <w:noProof/>
                <w:webHidden/>
              </w:rPr>
              <w:instrText xml:space="preserve"> PAGEREF _Toc200489971 \h </w:instrText>
            </w:r>
            <w:r w:rsidRPr="00394803">
              <w:rPr>
                <w:noProof/>
                <w:webHidden/>
              </w:rPr>
            </w:r>
            <w:r w:rsidRPr="00394803">
              <w:rPr>
                <w:noProof/>
                <w:webHidden/>
              </w:rPr>
              <w:fldChar w:fldCharType="separate"/>
            </w:r>
            <w:r w:rsidR="005B476A">
              <w:rPr>
                <w:noProof/>
                <w:webHidden/>
              </w:rPr>
              <w:t>45</w:t>
            </w:r>
            <w:r w:rsidRPr="00394803">
              <w:rPr>
                <w:noProof/>
                <w:webHidden/>
              </w:rPr>
              <w:fldChar w:fldCharType="end"/>
            </w:r>
          </w:hyperlink>
        </w:p>
        <w:p w14:paraId="52CE55EC" w14:textId="7C2C6B0E"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72" w:history="1">
            <w:r w:rsidRPr="00394803">
              <w:rPr>
                <w:rStyle w:val="Hyperlink"/>
                <w:rFonts w:cs="Times New Roman"/>
                <w:noProof/>
              </w:rPr>
              <w:t>3.6.3 Analisis Data Penelitian Menggunakan SEM</w:t>
            </w:r>
            <w:r w:rsidRPr="00394803">
              <w:rPr>
                <w:noProof/>
                <w:webHidden/>
              </w:rPr>
              <w:tab/>
            </w:r>
            <w:r w:rsidRPr="00394803">
              <w:rPr>
                <w:noProof/>
                <w:webHidden/>
              </w:rPr>
              <w:fldChar w:fldCharType="begin"/>
            </w:r>
            <w:r w:rsidRPr="00394803">
              <w:rPr>
                <w:noProof/>
                <w:webHidden/>
              </w:rPr>
              <w:instrText xml:space="preserve"> PAGEREF _Toc200489972 \h </w:instrText>
            </w:r>
            <w:r w:rsidRPr="00394803">
              <w:rPr>
                <w:noProof/>
                <w:webHidden/>
              </w:rPr>
            </w:r>
            <w:r w:rsidRPr="00394803">
              <w:rPr>
                <w:noProof/>
                <w:webHidden/>
              </w:rPr>
              <w:fldChar w:fldCharType="separate"/>
            </w:r>
            <w:r w:rsidR="005B476A">
              <w:rPr>
                <w:noProof/>
                <w:webHidden/>
              </w:rPr>
              <w:t>45</w:t>
            </w:r>
            <w:r w:rsidRPr="00394803">
              <w:rPr>
                <w:noProof/>
                <w:webHidden/>
              </w:rPr>
              <w:fldChar w:fldCharType="end"/>
            </w:r>
          </w:hyperlink>
        </w:p>
        <w:p w14:paraId="50C32BAE" w14:textId="4D53F32E"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73" w:history="1">
            <w:r w:rsidRPr="00394803">
              <w:rPr>
                <w:rStyle w:val="Hyperlink"/>
                <w:rFonts w:cs="Times New Roman"/>
                <w:noProof/>
              </w:rPr>
              <w:t>3.6.3.1 Measurement (Outer) Model</w:t>
            </w:r>
            <w:r w:rsidRPr="00394803">
              <w:rPr>
                <w:noProof/>
                <w:webHidden/>
              </w:rPr>
              <w:tab/>
            </w:r>
            <w:r w:rsidRPr="00394803">
              <w:rPr>
                <w:noProof/>
                <w:webHidden/>
              </w:rPr>
              <w:fldChar w:fldCharType="begin"/>
            </w:r>
            <w:r w:rsidRPr="00394803">
              <w:rPr>
                <w:noProof/>
                <w:webHidden/>
              </w:rPr>
              <w:instrText xml:space="preserve"> PAGEREF _Toc200489973 \h </w:instrText>
            </w:r>
            <w:r w:rsidRPr="00394803">
              <w:rPr>
                <w:noProof/>
                <w:webHidden/>
              </w:rPr>
            </w:r>
            <w:r w:rsidRPr="00394803">
              <w:rPr>
                <w:noProof/>
                <w:webHidden/>
              </w:rPr>
              <w:fldChar w:fldCharType="separate"/>
            </w:r>
            <w:r w:rsidR="005B476A">
              <w:rPr>
                <w:noProof/>
                <w:webHidden/>
              </w:rPr>
              <w:t>46</w:t>
            </w:r>
            <w:r w:rsidRPr="00394803">
              <w:rPr>
                <w:noProof/>
                <w:webHidden/>
              </w:rPr>
              <w:fldChar w:fldCharType="end"/>
            </w:r>
          </w:hyperlink>
        </w:p>
        <w:p w14:paraId="6A6F9018" w14:textId="5DCFE406"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74" w:history="1">
            <w:r w:rsidRPr="00394803">
              <w:rPr>
                <w:rStyle w:val="Hyperlink"/>
                <w:rFonts w:cs="Times New Roman"/>
                <w:noProof/>
              </w:rPr>
              <w:t>3.6.3.2 Structural (Inner) Model</w:t>
            </w:r>
            <w:r w:rsidRPr="00394803">
              <w:rPr>
                <w:noProof/>
                <w:webHidden/>
              </w:rPr>
              <w:tab/>
            </w:r>
            <w:r w:rsidRPr="00394803">
              <w:rPr>
                <w:noProof/>
                <w:webHidden/>
              </w:rPr>
              <w:fldChar w:fldCharType="begin"/>
            </w:r>
            <w:r w:rsidRPr="00394803">
              <w:rPr>
                <w:noProof/>
                <w:webHidden/>
              </w:rPr>
              <w:instrText xml:space="preserve"> PAGEREF _Toc200489974 \h </w:instrText>
            </w:r>
            <w:r w:rsidRPr="00394803">
              <w:rPr>
                <w:noProof/>
                <w:webHidden/>
              </w:rPr>
            </w:r>
            <w:r w:rsidRPr="00394803">
              <w:rPr>
                <w:noProof/>
                <w:webHidden/>
              </w:rPr>
              <w:fldChar w:fldCharType="separate"/>
            </w:r>
            <w:r w:rsidR="005B476A">
              <w:rPr>
                <w:noProof/>
                <w:webHidden/>
              </w:rPr>
              <w:t>47</w:t>
            </w:r>
            <w:r w:rsidRPr="00394803">
              <w:rPr>
                <w:noProof/>
                <w:webHidden/>
              </w:rPr>
              <w:fldChar w:fldCharType="end"/>
            </w:r>
          </w:hyperlink>
        </w:p>
        <w:p w14:paraId="54F7D969" w14:textId="39A72F27"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75" w:history="1">
            <w:r w:rsidRPr="00394803">
              <w:rPr>
                <w:rStyle w:val="Hyperlink"/>
                <w:rFonts w:cs="Times New Roman"/>
                <w:noProof/>
              </w:rPr>
              <w:t>3.7</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Uji Hipotesis</w:t>
            </w:r>
            <w:r w:rsidRPr="00394803">
              <w:rPr>
                <w:noProof/>
                <w:webHidden/>
              </w:rPr>
              <w:tab/>
            </w:r>
            <w:r w:rsidRPr="00394803">
              <w:rPr>
                <w:noProof/>
                <w:webHidden/>
              </w:rPr>
              <w:fldChar w:fldCharType="begin"/>
            </w:r>
            <w:r w:rsidRPr="00394803">
              <w:rPr>
                <w:noProof/>
                <w:webHidden/>
              </w:rPr>
              <w:instrText xml:space="preserve"> PAGEREF _Toc200489975 \h </w:instrText>
            </w:r>
            <w:r w:rsidRPr="00394803">
              <w:rPr>
                <w:noProof/>
                <w:webHidden/>
              </w:rPr>
            </w:r>
            <w:r w:rsidRPr="00394803">
              <w:rPr>
                <w:noProof/>
                <w:webHidden/>
              </w:rPr>
              <w:fldChar w:fldCharType="separate"/>
            </w:r>
            <w:r w:rsidR="005B476A">
              <w:rPr>
                <w:noProof/>
                <w:webHidden/>
              </w:rPr>
              <w:t>48</w:t>
            </w:r>
            <w:r w:rsidRPr="00394803">
              <w:rPr>
                <w:noProof/>
                <w:webHidden/>
              </w:rPr>
              <w:fldChar w:fldCharType="end"/>
            </w:r>
          </w:hyperlink>
        </w:p>
        <w:p w14:paraId="435C722D" w14:textId="78A561A1"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89976" w:history="1">
            <w:r w:rsidRPr="00394803">
              <w:rPr>
                <w:rStyle w:val="Hyperlink"/>
                <w:b w:val="0"/>
                <w:bCs w:val="0"/>
              </w:rPr>
              <w:t>BAB IV  ANALISIS DAN PEMBAHASAN</w:t>
            </w:r>
            <w:r w:rsidRPr="00394803">
              <w:rPr>
                <w:b w:val="0"/>
                <w:bCs w:val="0"/>
                <w:webHidden/>
              </w:rPr>
              <w:tab/>
            </w:r>
            <w:r w:rsidRPr="00394803">
              <w:rPr>
                <w:b w:val="0"/>
                <w:bCs w:val="0"/>
                <w:webHidden/>
              </w:rPr>
              <w:fldChar w:fldCharType="begin"/>
            </w:r>
            <w:r w:rsidRPr="00394803">
              <w:rPr>
                <w:b w:val="0"/>
                <w:bCs w:val="0"/>
                <w:webHidden/>
              </w:rPr>
              <w:instrText xml:space="preserve"> PAGEREF _Toc200489976 \h </w:instrText>
            </w:r>
            <w:r w:rsidRPr="00394803">
              <w:rPr>
                <w:b w:val="0"/>
                <w:bCs w:val="0"/>
                <w:webHidden/>
              </w:rPr>
            </w:r>
            <w:r w:rsidRPr="00394803">
              <w:rPr>
                <w:b w:val="0"/>
                <w:bCs w:val="0"/>
                <w:webHidden/>
              </w:rPr>
              <w:fldChar w:fldCharType="separate"/>
            </w:r>
            <w:r w:rsidR="005B476A">
              <w:rPr>
                <w:b w:val="0"/>
                <w:bCs w:val="0"/>
                <w:webHidden/>
              </w:rPr>
              <w:t>50</w:t>
            </w:r>
            <w:r w:rsidRPr="00394803">
              <w:rPr>
                <w:b w:val="0"/>
                <w:bCs w:val="0"/>
                <w:webHidden/>
              </w:rPr>
              <w:fldChar w:fldCharType="end"/>
            </w:r>
          </w:hyperlink>
        </w:p>
        <w:p w14:paraId="4C950ACE" w14:textId="2CA0780D"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77" w:history="1">
            <w:r w:rsidRPr="00394803">
              <w:rPr>
                <w:rStyle w:val="Hyperlink"/>
                <w:rFonts w:cs="Times New Roman"/>
                <w:noProof/>
              </w:rPr>
              <w:t>4.1</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Karakteristik Responden</w:t>
            </w:r>
            <w:r w:rsidRPr="00394803">
              <w:rPr>
                <w:noProof/>
                <w:webHidden/>
              </w:rPr>
              <w:tab/>
            </w:r>
            <w:r w:rsidRPr="00394803">
              <w:rPr>
                <w:noProof/>
                <w:webHidden/>
              </w:rPr>
              <w:fldChar w:fldCharType="begin"/>
            </w:r>
            <w:r w:rsidRPr="00394803">
              <w:rPr>
                <w:noProof/>
                <w:webHidden/>
              </w:rPr>
              <w:instrText xml:space="preserve"> PAGEREF _Toc200489977 \h </w:instrText>
            </w:r>
            <w:r w:rsidRPr="00394803">
              <w:rPr>
                <w:noProof/>
                <w:webHidden/>
              </w:rPr>
            </w:r>
            <w:r w:rsidRPr="00394803">
              <w:rPr>
                <w:noProof/>
                <w:webHidden/>
              </w:rPr>
              <w:fldChar w:fldCharType="separate"/>
            </w:r>
            <w:r w:rsidR="005B476A">
              <w:rPr>
                <w:noProof/>
                <w:webHidden/>
              </w:rPr>
              <w:t>50</w:t>
            </w:r>
            <w:r w:rsidRPr="00394803">
              <w:rPr>
                <w:noProof/>
                <w:webHidden/>
              </w:rPr>
              <w:fldChar w:fldCharType="end"/>
            </w:r>
          </w:hyperlink>
        </w:p>
        <w:p w14:paraId="0CCC4E3E" w14:textId="29F3D5EC"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78" w:history="1">
            <w:r w:rsidRPr="00394803">
              <w:rPr>
                <w:rStyle w:val="Hyperlink"/>
                <w:rFonts w:cs="Times New Roman"/>
                <w:noProof/>
              </w:rPr>
              <w:t>4.1.1 Profil Responden</w:t>
            </w:r>
            <w:r w:rsidRPr="00394803">
              <w:rPr>
                <w:noProof/>
                <w:webHidden/>
              </w:rPr>
              <w:tab/>
            </w:r>
            <w:r w:rsidRPr="00394803">
              <w:rPr>
                <w:noProof/>
                <w:webHidden/>
              </w:rPr>
              <w:fldChar w:fldCharType="begin"/>
            </w:r>
            <w:r w:rsidRPr="00394803">
              <w:rPr>
                <w:noProof/>
                <w:webHidden/>
              </w:rPr>
              <w:instrText xml:space="preserve"> PAGEREF _Toc200489978 \h </w:instrText>
            </w:r>
            <w:r w:rsidRPr="00394803">
              <w:rPr>
                <w:noProof/>
                <w:webHidden/>
              </w:rPr>
            </w:r>
            <w:r w:rsidRPr="00394803">
              <w:rPr>
                <w:noProof/>
                <w:webHidden/>
              </w:rPr>
              <w:fldChar w:fldCharType="separate"/>
            </w:r>
            <w:r w:rsidR="005B476A">
              <w:rPr>
                <w:noProof/>
                <w:webHidden/>
              </w:rPr>
              <w:t>50</w:t>
            </w:r>
            <w:r w:rsidRPr="00394803">
              <w:rPr>
                <w:noProof/>
                <w:webHidden/>
              </w:rPr>
              <w:fldChar w:fldCharType="end"/>
            </w:r>
          </w:hyperlink>
        </w:p>
        <w:p w14:paraId="14E245FE" w14:textId="7EDE069D"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79" w:history="1">
            <w:r w:rsidRPr="00394803">
              <w:rPr>
                <w:rStyle w:val="Hyperlink"/>
                <w:rFonts w:cs="Times New Roman"/>
                <w:noProof/>
              </w:rPr>
              <w:t>4.1.1.1 Responden berdasarkan Jenis Kelamin</w:t>
            </w:r>
            <w:r w:rsidRPr="00394803">
              <w:rPr>
                <w:noProof/>
                <w:webHidden/>
              </w:rPr>
              <w:tab/>
            </w:r>
            <w:r w:rsidRPr="00394803">
              <w:rPr>
                <w:noProof/>
                <w:webHidden/>
              </w:rPr>
              <w:fldChar w:fldCharType="begin"/>
            </w:r>
            <w:r w:rsidRPr="00394803">
              <w:rPr>
                <w:noProof/>
                <w:webHidden/>
              </w:rPr>
              <w:instrText xml:space="preserve"> PAGEREF _Toc200489979 \h </w:instrText>
            </w:r>
            <w:r w:rsidRPr="00394803">
              <w:rPr>
                <w:noProof/>
                <w:webHidden/>
              </w:rPr>
            </w:r>
            <w:r w:rsidRPr="00394803">
              <w:rPr>
                <w:noProof/>
                <w:webHidden/>
              </w:rPr>
              <w:fldChar w:fldCharType="separate"/>
            </w:r>
            <w:r w:rsidR="005B476A">
              <w:rPr>
                <w:noProof/>
                <w:webHidden/>
              </w:rPr>
              <w:t>50</w:t>
            </w:r>
            <w:r w:rsidRPr="00394803">
              <w:rPr>
                <w:noProof/>
                <w:webHidden/>
              </w:rPr>
              <w:fldChar w:fldCharType="end"/>
            </w:r>
          </w:hyperlink>
        </w:p>
        <w:p w14:paraId="47A3CDDB" w14:textId="610C5A99"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0" w:history="1">
            <w:r w:rsidRPr="00394803">
              <w:rPr>
                <w:rStyle w:val="Hyperlink"/>
                <w:rFonts w:cs="Times New Roman"/>
                <w:noProof/>
              </w:rPr>
              <w:t>4.1.1.2 Responden berdasarkan Usia</w:t>
            </w:r>
            <w:r w:rsidRPr="00394803">
              <w:rPr>
                <w:noProof/>
                <w:webHidden/>
              </w:rPr>
              <w:tab/>
            </w:r>
            <w:r w:rsidRPr="00394803">
              <w:rPr>
                <w:noProof/>
                <w:webHidden/>
              </w:rPr>
              <w:fldChar w:fldCharType="begin"/>
            </w:r>
            <w:r w:rsidRPr="00394803">
              <w:rPr>
                <w:noProof/>
                <w:webHidden/>
              </w:rPr>
              <w:instrText xml:space="preserve"> PAGEREF _Toc200489980 \h </w:instrText>
            </w:r>
            <w:r w:rsidRPr="00394803">
              <w:rPr>
                <w:noProof/>
                <w:webHidden/>
              </w:rPr>
            </w:r>
            <w:r w:rsidRPr="00394803">
              <w:rPr>
                <w:noProof/>
                <w:webHidden/>
              </w:rPr>
              <w:fldChar w:fldCharType="separate"/>
            </w:r>
            <w:r w:rsidR="005B476A">
              <w:rPr>
                <w:noProof/>
                <w:webHidden/>
              </w:rPr>
              <w:t>51</w:t>
            </w:r>
            <w:r w:rsidRPr="00394803">
              <w:rPr>
                <w:noProof/>
                <w:webHidden/>
              </w:rPr>
              <w:fldChar w:fldCharType="end"/>
            </w:r>
          </w:hyperlink>
        </w:p>
        <w:p w14:paraId="721D2751" w14:textId="427F5FB8"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1" w:history="1">
            <w:r w:rsidRPr="00394803">
              <w:rPr>
                <w:rStyle w:val="Hyperlink"/>
                <w:rFonts w:cs="Times New Roman"/>
                <w:noProof/>
              </w:rPr>
              <w:t>4.1.1.3 Responden berdasarkan Latar Belakang Pendidikan</w:t>
            </w:r>
            <w:r w:rsidRPr="00394803">
              <w:rPr>
                <w:noProof/>
                <w:webHidden/>
              </w:rPr>
              <w:tab/>
            </w:r>
            <w:r w:rsidRPr="00394803">
              <w:rPr>
                <w:noProof/>
                <w:webHidden/>
              </w:rPr>
              <w:fldChar w:fldCharType="begin"/>
            </w:r>
            <w:r w:rsidRPr="00394803">
              <w:rPr>
                <w:noProof/>
                <w:webHidden/>
              </w:rPr>
              <w:instrText xml:space="preserve"> PAGEREF _Toc200489981 \h </w:instrText>
            </w:r>
            <w:r w:rsidRPr="00394803">
              <w:rPr>
                <w:noProof/>
                <w:webHidden/>
              </w:rPr>
            </w:r>
            <w:r w:rsidRPr="00394803">
              <w:rPr>
                <w:noProof/>
                <w:webHidden/>
              </w:rPr>
              <w:fldChar w:fldCharType="separate"/>
            </w:r>
            <w:r w:rsidR="005B476A">
              <w:rPr>
                <w:noProof/>
                <w:webHidden/>
              </w:rPr>
              <w:t>51</w:t>
            </w:r>
            <w:r w:rsidRPr="00394803">
              <w:rPr>
                <w:noProof/>
                <w:webHidden/>
              </w:rPr>
              <w:fldChar w:fldCharType="end"/>
            </w:r>
          </w:hyperlink>
        </w:p>
        <w:p w14:paraId="637A49AE" w14:textId="18E33FAC"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2" w:history="1">
            <w:r w:rsidRPr="00394803">
              <w:rPr>
                <w:rStyle w:val="Hyperlink"/>
                <w:rFonts w:cs="Times New Roman"/>
                <w:noProof/>
              </w:rPr>
              <w:t>4.1.1.4 Responden berdasarkan Lama Bekerja di Restoran atau Coffee Shop</w:t>
            </w:r>
            <w:r w:rsidRPr="00394803">
              <w:rPr>
                <w:noProof/>
                <w:webHidden/>
              </w:rPr>
              <w:tab/>
            </w:r>
            <w:r w:rsidRPr="00394803">
              <w:rPr>
                <w:noProof/>
                <w:webHidden/>
              </w:rPr>
              <w:fldChar w:fldCharType="begin"/>
            </w:r>
            <w:r w:rsidRPr="00394803">
              <w:rPr>
                <w:noProof/>
                <w:webHidden/>
              </w:rPr>
              <w:instrText xml:space="preserve"> PAGEREF _Toc200489982 \h </w:instrText>
            </w:r>
            <w:r w:rsidRPr="00394803">
              <w:rPr>
                <w:noProof/>
                <w:webHidden/>
              </w:rPr>
            </w:r>
            <w:r w:rsidRPr="00394803">
              <w:rPr>
                <w:noProof/>
                <w:webHidden/>
              </w:rPr>
              <w:fldChar w:fldCharType="separate"/>
            </w:r>
            <w:r w:rsidR="005B476A">
              <w:rPr>
                <w:noProof/>
                <w:webHidden/>
              </w:rPr>
              <w:t>52</w:t>
            </w:r>
            <w:r w:rsidRPr="00394803">
              <w:rPr>
                <w:noProof/>
                <w:webHidden/>
              </w:rPr>
              <w:fldChar w:fldCharType="end"/>
            </w:r>
          </w:hyperlink>
        </w:p>
        <w:p w14:paraId="656990C5" w14:textId="000B2FCB"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3" w:history="1">
            <w:r w:rsidRPr="00394803">
              <w:rPr>
                <w:rStyle w:val="Hyperlink"/>
                <w:rFonts w:cs="Times New Roman"/>
                <w:noProof/>
              </w:rPr>
              <w:t>4.1.1.5 Responden berdasarkan Posisi Pekerjaan</w:t>
            </w:r>
            <w:r w:rsidRPr="00394803">
              <w:rPr>
                <w:noProof/>
                <w:webHidden/>
              </w:rPr>
              <w:tab/>
            </w:r>
            <w:r w:rsidRPr="00394803">
              <w:rPr>
                <w:noProof/>
                <w:webHidden/>
              </w:rPr>
              <w:fldChar w:fldCharType="begin"/>
            </w:r>
            <w:r w:rsidRPr="00394803">
              <w:rPr>
                <w:noProof/>
                <w:webHidden/>
              </w:rPr>
              <w:instrText xml:space="preserve"> PAGEREF _Toc200489983 \h </w:instrText>
            </w:r>
            <w:r w:rsidRPr="00394803">
              <w:rPr>
                <w:noProof/>
                <w:webHidden/>
              </w:rPr>
            </w:r>
            <w:r w:rsidRPr="00394803">
              <w:rPr>
                <w:noProof/>
                <w:webHidden/>
              </w:rPr>
              <w:fldChar w:fldCharType="separate"/>
            </w:r>
            <w:r w:rsidR="005B476A">
              <w:rPr>
                <w:noProof/>
                <w:webHidden/>
              </w:rPr>
              <w:t>53</w:t>
            </w:r>
            <w:r w:rsidRPr="00394803">
              <w:rPr>
                <w:noProof/>
                <w:webHidden/>
              </w:rPr>
              <w:fldChar w:fldCharType="end"/>
            </w:r>
          </w:hyperlink>
        </w:p>
        <w:p w14:paraId="1DE3B960" w14:textId="39C67E0C"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84" w:history="1">
            <w:r w:rsidRPr="00394803">
              <w:rPr>
                <w:rStyle w:val="Hyperlink"/>
                <w:rFonts w:cs="Times New Roman"/>
                <w:noProof/>
              </w:rPr>
              <w:t>4.2</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Analisisis Deskriptif</w:t>
            </w:r>
            <w:r w:rsidRPr="00394803">
              <w:rPr>
                <w:noProof/>
                <w:webHidden/>
              </w:rPr>
              <w:tab/>
            </w:r>
            <w:r w:rsidRPr="00394803">
              <w:rPr>
                <w:noProof/>
                <w:webHidden/>
              </w:rPr>
              <w:fldChar w:fldCharType="begin"/>
            </w:r>
            <w:r w:rsidRPr="00394803">
              <w:rPr>
                <w:noProof/>
                <w:webHidden/>
              </w:rPr>
              <w:instrText xml:space="preserve"> PAGEREF _Toc200489984 \h </w:instrText>
            </w:r>
            <w:r w:rsidRPr="00394803">
              <w:rPr>
                <w:noProof/>
                <w:webHidden/>
              </w:rPr>
            </w:r>
            <w:r w:rsidRPr="00394803">
              <w:rPr>
                <w:noProof/>
                <w:webHidden/>
              </w:rPr>
              <w:fldChar w:fldCharType="separate"/>
            </w:r>
            <w:r w:rsidR="005B476A">
              <w:rPr>
                <w:noProof/>
                <w:webHidden/>
              </w:rPr>
              <w:t>54</w:t>
            </w:r>
            <w:r w:rsidRPr="00394803">
              <w:rPr>
                <w:noProof/>
                <w:webHidden/>
              </w:rPr>
              <w:fldChar w:fldCharType="end"/>
            </w:r>
          </w:hyperlink>
        </w:p>
        <w:p w14:paraId="444B4941" w14:textId="05EC9213"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5" w:history="1">
            <w:r w:rsidRPr="00394803">
              <w:rPr>
                <w:rStyle w:val="Hyperlink"/>
                <w:rFonts w:cs="Times New Roman"/>
                <w:noProof/>
              </w:rPr>
              <w:t>4.2.1 Job Autonomy</w:t>
            </w:r>
            <w:r w:rsidRPr="00394803">
              <w:rPr>
                <w:noProof/>
                <w:webHidden/>
              </w:rPr>
              <w:tab/>
            </w:r>
            <w:r w:rsidRPr="00394803">
              <w:rPr>
                <w:noProof/>
                <w:webHidden/>
              </w:rPr>
              <w:fldChar w:fldCharType="begin"/>
            </w:r>
            <w:r w:rsidRPr="00394803">
              <w:rPr>
                <w:noProof/>
                <w:webHidden/>
              </w:rPr>
              <w:instrText xml:space="preserve"> PAGEREF _Toc200489985 \h </w:instrText>
            </w:r>
            <w:r w:rsidRPr="00394803">
              <w:rPr>
                <w:noProof/>
                <w:webHidden/>
              </w:rPr>
            </w:r>
            <w:r w:rsidRPr="00394803">
              <w:rPr>
                <w:noProof/>
                <w:webHidden/>
              </w:rPr>
              <w:fldChar w:fldCharType="separate"/>
            </w:r>
            <w:r w:rsidR="005B476A">
              <w:rPr>
                <w:noProof/>
                <w:webHidden/>
              </w:rPr>
              <w:t>55</w:t>
            </w:r>
            <w:r w:rsidRPr="00394803">
              <w:rPr>
                <w:noProof/>
                <w:webHidden/>
              </w:rPr>
              <w:fldChar w:fldCharType="end"/>
            </w:r>
          </w:hyperlink>
        </w:p>
        <w:p w14:paraId="174610FE" w14:textId="7A6280CC"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6" w:history="1">
            <w:r w:rsidRPr="00394803">
              <w:rPr>
                <w:rStyle w:val="Hyperlink"/>
                <w:rFonts w:cs="Times New Roman"/>
                <w:noProof/>
              </w:rPr>
              <w:t>4.2.2 Supervisory Support</w:t>
            </w:r>
            <w:r w:rsidRPr="00394803">
              <w:rPr>
                <w:noProof/>
                <w:webHidden/>
              </w:rPr>
              <w:tab/>
            </w:r>
            <w:r w:rsidRPr="00394803">
              <w:rPr>
                <w:noProof/>
                <w:webHidden/>
              </w:rPr>
              <w:fldChar w:fldCharType="begin"/>
            </w:r>
            <w:r w:rsidRPr="00394803">
              <w:rPr>
                <w:noProof/>
                <w:webHidden/>
              </w:rPr>
              <w:instrText xml:space="preserve"> PAGEREF _Toc200489986 \h </w:instrText>
            </w:r>
            <w:r w:rsidRPr="00394803">
              <w:rPr>
                <w:noProof/>
                <w:webHidden/>
              </w:rPr>
            </w:r>
            <w:r w:rsidRPr="00394803">
              <w:rPr>
                <w:noProof/>
                <w:webHidden/>
              </w:rPr>
              <w:fldChar w:fldCharType="separate"/>
            </w:r>
            <w:r w:rsidR="005B476A">
              <w:rPr>
                <w:noProof/>
                <w:webHidden/>
              </w:rPr>
              <w:t>56</w:t>
            </w:r>
            <w:r w:rsidRPr="00394803">
              <w:rPr>
                <w:noProof/>
                <w:webHidden/>
              </w:rPr>
              <w:fldChar w:fldCharType="end"/>
            </w:r>
          </w:hyperlink>
        </w:p>
        <w:p w14:paraId="76069399" w14:textId="3ECBD720"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7" w:history="1">
            <w:r w:rsidRPr="00394803">
              <w:rPr>
                <w:rStyle w:val="Hyperlink"/>
                <w:rFonts w:cs="Times New Roman"/>
                <w:noProof/>
              </w:rPr>
              <w:t>4.2.3 Performance Feedback</w:t>
            </w:r>
            <w:r w:rsidRPr="00394803">
              <w:rPr>
                <w:noProof/>
                <w:webHidden/>
              </w:rPr>
              <w:tab/>
            </w:r>
            <w:r w:rsidRPr="00394803">
              <w:rPr>
                <w:noProof/>
                <w:webHidden/>
              </w:rPr>
              <w:fldChar w:fldCharType="begin"/>
            </w:r>
            <w:r w:rsidRPr="00394803">
              <w:rPr>
                <w:noProof/>
                <w:webHidden/>
              </w:rPr>
              <w:instrText xml:space="preserve"> PAGEREF _Toc200489987 \h </w:instrText>
            </w:r>
            <w:r w:rsidRPr="00394803">
              <w:rPr>
                <w:noProof/>
                <w:webHidden/>
              </w:rPr>
            </w:r>
            <w:r w:rsidRPr="00394803">
              <w:rPr>
                <w:noProof/>
                <w:webHidden/>
              </w:rPr>
              <w:fldChar w:fldCharType="separate"/>
            </w:r>
            <w:r w:rsidR="005B476A">
              <w:rPr>
                <w:noProof/>
                <w:webHidden/>
              </w:rPr>
              <w:t>57</w:t>
            </w:r>
            <w:r w:rsidRPr="00394803">
              <w:rPr>
                <w:noProof/>
                <w:webHidden/>
              </w:rPr>
              <w:fldChar w:fldCharType="end"/>
            </w:r>
          </w:hyperlink>
        </w:p>
        <w:p w14:paraId="75593EAD" w14:textId="45227783"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8" w:history="1">
            <w:r w:rsidRPr="00394803">
              <w:rPr>
                <w:rStyle w:val="Hyperlink"/>
                <w:rFonts w:cs="Times New Roman"/>
                <w:noProof/>
              </w:rPr>
              <w:t>4.2.4 Employee Engagement</w:t>
            </w:r>
            <w:r w:rsidRPr="00394803">
              <w:rPr>
                <w:noProof/>
                <w:webHidden/>
              </w:rPr>
              <w:tab/>
            </w:r>
            <w:r w:rsidRPr="00394803">
              <w:rPr>
                <w:noProof/>
                <w:webHidden/>
              </w:rPr>
              <w:fldChar w:fldCharType="begin"/>
            </w:r>
            <w:r w:rsidRPr="00394803">
              <w:rPr>
                <w:noProof/>
                <w:webHidden/>
              </w:rPr>
              <w:instrText xml:space="preserve"> PAGEREF _Toc200489988 \h </w:instrText>
            </w:r>
            <w:r w:rsidRPr="00394803">
              <w:rPr>
                <w:noProof/>
                <w:webHidden/>
              </w:rPr>
            </w:r>
            <w:r w:rsidRPr="00394803">
              <w:rPr>
                <w:noProof/>
                <w:webHidden/>
              </w:rPr>
              <w:fldChar w:fldCharType="separate"/>
            </w:r>
            <w:r w:rsidR="005B476A">
              <w:rPr>
                <w:noProof/>
                <w:webHidden/>
              </w:rPr>
              <w:t>58</w:t>
            </w:r>
            <w:r w:rsidRPr="00394803">
              <w:rPr>
                <w:noProof/>
                <w:webHidden/>
              </w:rPr>
              <w:fldChar w:fldCharType="end"/>
            </w:r>
          </w:hyperlink>
        </w:p>
        <w:p w14:paraId="7BC67AD7" w14:textId="4C443E0E"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89" w:history="1">
            <w:r w:rsidRPr="00394803">
              <w:rPr>
                <w:rStyle w:val="Hyperlink"/>
                <w:rFonts w:cs="Times New Roman"/>
                <w:noProof/>
              </w:rPr>
              <w:t xml:space="preserve">4.2.5 </w:t>
            </w:r>
            <w:r w:rsidR="00590979" w:rsidRPr="00590979">
              <w:rPr>
                <w:rStyle w:val="Hyperlink"/>
                <w:rFonts w:cs="Times New Roman"/>
                <w:i/>
                <w:iCs/>
                <w:noProof/>
              </w:rPr>
              <w:t>Turnover</w:t>
            </w:r>
            <w:r w:rsidRPr="00394803">
              <w:rPr>
                <w:rStyle w:val="Hyperlink"/>
                <w:rFonts w:cs="Times New Roman"/>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_Toc200489989 \h </w:instrText>
            </w:r>
            <w:r w:rsidRPr="00394803">
              <w:rPr>
                <w:noProof/>
                <w:webHidden/>
              </w:rPr>
            </w:r>
            <w:r w:rsidRPr="00394803">
              <w:rPr>
                <w:noProof/>
                <w:webHidden/>
              </w:rPr>
              <w:fldChar w:fldCharType="separate"/>
            </w:r>
            <w:r w:rsidR="005B476A">
              <w:rPr>
                <w:noProof/>
                <w:webHidden/>
              </w:rPr>
              <w:t>59</w:t>
            </w:r>
            <w:r w:rsidRPr="00394803">
              <w:rPr>
                <w:noProof/>
                <w:webHidden/>
              </w:rPr>
              <w:fldChar w:fldCharType="end"/>
            </w:r>
          </w:hyperlink>
        </w:p>
        <w:p w14:paraId="08637E06" w14:textId="2B38A10A" w:rsidR="007911BF" w:rsidRPr="00394803" w:rsidRDefault="007911BF">
          <w:pPr>
            <w:pStyle w:val="TOC2"/>
            <w:tabs>
              <w:tab w:val="left" w:pos="960"/>
              <w:tab w:val="right" w:leader="dot" w:pos="7927"/>
            </w:tabs>
            <w:rPr>
              <w:rFonts w:asciiTheme="minorHAnsi" w:eastAsiaTheme="minorEastAsia" w:hAnsiTheme="minorHAnsi"/>
              <w:noProof/>
              <w:kern w:val="2"/>
              <w:szCs w:val="24"/>
              <w14:ligatures w14:val="standardContextual"/>
            </w:rPr>
          </w:pPr>
          <w:hyperlink w:anchor="_Toc200489990" w:history="1">
            <w:r w:rsidRPr="00394803">
              <w:rPr>
                <w:rStyle w:val="Hyperlink"/>
                <w:rFonts w:cs="Times New Roman"/>
                <w:noProof/>
              </w:rPr>
              <w:t>4.3</w:t>
            </w:r>
            <w:r w:rsidRPr="00394803">
              <w:rPr>
                <w:rFonts w:asciiTheme="minorHAnsi" w:eastAsiaTheme="minorEastAsia" w:hAnsiTheme="minorHAnsi"/>
                <w:noProof/>
                <w:kern w:val="2"/>
                <w:szCs w:val="24"/>
                <w14:ligatures w14:val="standardContextual"/>
              </w:rPr>
              <w:tab/>
            </w:r>
            <w:r w:rsidRPr="00394803">
              <w:rPr>
                <w:rStyle w:val="Hyperlink"/>
                <w:rFonts w:cs="Times New Roman"/>
                <w:noProof/>
              </w:rPr>
              <w:t>Uji Pre-Test</w:t>
            </w:r>
            <w:r w:rsidRPr="00394803">
              <w:rPr>
                <w:noProof/>
                <w:webHidden/>
              </w:rPr>
              <w:tab/>
            </w:r>
            <w:r w:rsidRPr="00394803">
              <w:rPr>
                <w:noProof/>
                <w:webHidden/>
              </w:rPr>
              <w:fldChar w:fldCharType="begin"/>
            </w:r>
            <w:r w:rsidRPr="00394803">
              <w:rPr>
                <w:noProof/>
                <w:webHidden/>
              </w:rPr>
              <w:instrText xml:space="preserve"> PAGEREF _Toc200489990 \h </w:instrText>
            </w:r>
            <w:r w:rsidRPr="00394803">
              <w:rPr>
                <w:noProof/>
                <w:webHidden/>
              </w:rPr>
            </w:r>
            <w:r w:rsidRPr="00394803">
              <w:rPr>
                <w:noProof/>
                <w:webHidden/>
              </w:rPr>
              <w:fldChar w:fldCharType="separate"/>
            </w:r>
            <w:r w:rsidR="005B476A">
              <w:rPr>
                <w:noProof/>
                <w:webHidden/>
              </w:rPr>
              <w:t>61</w:t>
            </w:r>
            <w:r w:rsidRPr="00394803">
              <w:rPr>
                <w:noProof/>
                <w:webHidden/>
              </w:rPr>
              <w:fldChar w:fldCharType="end"/>
            </w:r>
          </w:hyperlink>
        </w:p>
        <w:p w14:paraId="6BE65FA7" w14:textId="6DD8F1E3"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91" w:history="1">
            <w:r w:rsidRPr="00394803">
              <w:rPr>
                <w:rStyle w:val="Hyperlink"/>
                <w:rFonts w:cs="Times New Roman"/>
                <w:noProof/>
              </w:rPr>
              <w:t>4.3.1 Uji Validitas</w:t>
            </w:r>
            <w:r w:rsidRPr="00394803">
              <w:rPr>
                <w:noProof/>
                <w:webHidden/>
              </w:rPr>
              <w:tab/>
            </w:r>
            <w:r w:rsidRPr="00394803">
              <w:rPr>
                <w:noProof/>
                <w:webHidden/>
              </w:rPr>
              <w:fldChar w:fldCharType="begin"/>
            </w:r>
            <w:r w:rsidRPr="00394803">
              <w:rPr>
                <w:noProof/>
                <w:webHidden/>
              </w:rPr>
              <w:instrText xml:space="preserve"> PAGEREF _Toc200489991 \h </w:instrText>
            </w:r>
            <w:r w:rsidRPr="00394803">
              <w:rPr>
                <w:noProof/>
                <w:webHidden/>
              </w:rPr>
            </w:r>
            <w:r w:rsidRPr="00394803">
              <w:rPr>
                <w:noProof/>
                <w:webHidden/>
              </w:rPr>
              <w:fldChar w:fldCharType="separate"/>
            </w:r>
            <w:r w:rsidR="005B476A">
              <w:rPr>
                <w:noProof/>
                <w:webHidden/>
              </w:rPr>
              <w:t>61</w:t>
            </w:r>
            <w:r w:rsidRPr="00394803">
              <w:rPr>
                <w:noProof/>
                <w:webHidden/>
              </w:rPr>
              <w:fldChar w:fldCharType="end"/>
            </w:r>
          </w:hyperlink>
        </w:p>
        <w:p w14:paraId="7FF081B3" w14:textId="298053A2"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92" w:history="1">
            <w:r w:rsidRPr="00394803">
              <w:rPr>
                <w:rStyle w:val="Hyperlink"/>
                <w:rFonts w:cs="Times New Roman"/>
                <w:noProof/>
              </w:rPr>
              <w:t>4.3.2 Uji Reliabilitas</w:t>
            </w:r>
            <w:r w:rsidRPr="00394803">
              <w:rPr>
                <w:noProof/>
                <w:webHidden/>
              </w:rPr>
              <w:tab/>
            </w:r>
            <w:r w:rsidRPr="00394803">
              <w:rPr>
                <w:noProof/>
                <w:webHidden/>
              </w:rPr>
              <w:fldChar w:fldCharType="begin"/>
            </w:r>
            <w:r w:rsidRPr="00394803">
              <w:rPr>
                <w:noProof/>
                <w:webHidden/>
              </w:rPr>
              <w:instrText xml:space="preserve"> PAGEREF _Toc200489992 \h </w:instrText>
            </w:r>
            <w:r w:rsidRPr="00394803">
              <w:rPr>
                <w:noProof/>
                <w:webHidden/>
              </w:rPr>
            </w:r>
            <w:r w:rsidRPr="00394803">
              <w:rPr>
                <w:noProof/>
                <w:webHidden/>
              </w:rPr>
              <w:fldChar w:fldCharType="separate"/>
            </w:r>
            <w:r w:rsidR="005B476A">
              <w:rPr>
                <w:noProof/>
                <w:webHidden/>
              </w:rPr>
              <w:t>63</w:t>
            </w:r>
            <w:r w:rsidRPr="00394803">
              <w:rPr>
                <w:noProof/>
                <w:webHidden/>
              </w:rPr>
              <w:fldChar w:fldCharType="end"/>
            </w:r>
          </w:hyperlink>
        </w:p>
        <w:p w14:paraId="48ACAFEE" w14:textId="3A69431A"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93" w:history="1">
            <w:r w:rsidRPr="00394803">
              <w:rPr>
                <w:rStyle w:val="Hyperlink"/>
                <w:rFonts w:cs="Times New Roman"/>
                <w:noProof/>
              </w:rPr>
              <w:t>4.4 Uji Hipotesis</w:t>
            </w:r>
            <w:r w:rsidRPr="00394803">
              <w:rPr>
                <w:noProof/>
                <w:webHidden/>
              </w:rPr>
              <w:tab/>
            </w:r>
            <w:r w:rsidRPr="00394803">
              <w:rPr>
                <w:noProof/>
                <w:webHidden/>
              </w:rPr>
              <w:fldChar w:fldCharType="begin"/>
            </w:r>
            <w:r w:rsidRPr="00394803">
              <w:rPr>
                <w:noProof/>
                <w:webHidden/>
              </w:rPr>
              <w:instrText xml:space="preserve"> PAGEREF _Toc200489993 \h </w:instrText>
            </w:r>
            <w:r w:rsidRPr="00394803">
              <w:rPr>
                <w:noProof/>
                <w:webHidden/>
              </w:rPr>
            </w:r>
            <w:r w:rsidRPr="00394803">
              <w:rPr>
                <w:noProof/>
                <w:webHidden/>
              </w:rPr>
              <w:fldChar w:fldCharType="separate"/>
            </w:r>
            <w:r w:rsidR="005B476A">
              <w:rPr>
                <w:noProof/>
                <w:webHidden/>
              </w:rPr>
              <w:t>64</w:t>
            </w:r>
            <w:r w:rsidRPr="00394803">
              <w:rPr>
                <w:noProof/>
                <w:webHidden/>
              </w:rPr>
              <w:fldChar w:fldCharType="end"/>
            </w:r>
          </w:hyperlink>
        </w:p>
        <w:p w14:paraId="23E619B3" w14:textId="7D3099DA"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94" w:history="1">
            <w:r w:rsidRPr="00394803">
              <w:rPr>
                <w:rStyle w:val="Hyperlink"/>
                <w:rFonts w:cs="Times New Roman"/>
                <w:noProof/>
              </w:rPr>
              <w:t>4.4.1 Hasil Uji Measurement (Outer) Model</w:t>
            </w:r>
            <w:r w:rsidRPr="00394803">
              <w:rPr>
                <w:noProof/>
                <w:webHidden/>
              </w:rPr>
              <w:tab/>
            </w:r>
            <w:r w:rsidRPr="00394803">
              <w:rPr>
                <w:noProof/>
                <w:webHidden/>
              </w:rPr>
              <w:fldChar w:fldCharType="begin"/>
            </w:r>
            <w:r w:rsidRPr="00394803">
              <w:rPr>
                <w:noProof/>
                <w:webHidden/>
              </w:rPr>
              <w:instrText xml:space="preserve"> PAGEREF _Toc200489994 \h </w:instrText>
            </w:r>
            <w:r w:rsidRPr="00394803">
              <w:rPr>
                <w:noProof/>
                <w:webHidden/>
              </w:rPr>
            </w:r>
            <w:r w:rsidRPr="00394803">
              <w:rPr>
                <w:noProof/>
                <w:webHidden/>
              </w:rPr>
              <w:fldChar w:fldCharType="separate"/>
            </w:r>
            <w:r w:rsidR="005B476A">
              <w:rPr>
                <w:noProof/>
                <w:webHidden/>
              </w:rPr>
              <w:t>64</w:t>
            </w:r>
            <w:r w:rsidRPr="00394803">
              <w:rPr>
                <w:noProof/>
                <w:webHidden/>
              </w:rPr>
              <w:fldChar w:fldCharType="end"/>
            </w:r>
          </w:hyperlink>
        </w:p>
        <w:p w14:paraId="4D74B281" w14:textId="139FECE9"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95" w:history="1">
            <w:r w:rsidRPr="00394803">
              <w:rPr>
                <w:rStyle w:val="Hyperlink"/>
                <w:rFonts w:cs="Times New Roman"/>
                <w:noProof/>
              </w:rPr>
              <w:t>4.4.2 Hasil Uji Structural (Inner) Model</w:t>
            </w:r>
            <w:r w:rsidRPr="00394803">
              <w:rPr>
                <w:noProof/>
                <w:webHidden/>
              </w:rPr>
              <w:tab/>
            </w:r>
            <w:r w:rsidRPr="00394803">
              <w:rPr>
                <w:noProof/>
                <w:webHidden/>
              </w:rPr>
              <w:fldChar w:fldCharType="begin"/>
            </w:r>
            <w:r w:rsidRPr="00394803">
              <w:rPr>
                <w:noProof/>
                <w:webHidden/>
              </w:rPr>
              <w:instrText xml:space="preserve"> PAGEREF _Toc200489995 \h </w:instrText>
            </w:r>
            <w:r w:rsidRPr="00394803">
              <w:rPr>
                <w:noProof/>
                <w:webHidden/>
              </w:rPr>
            </w:r>
            <w:r w:rsidRPr="00394803">
              <w:rPr>
                <w:noProof/>
                <w:webHidden/>
              </w:rPr>
              <w:fldChar w:fldCharType="separate"/>
            </w:r>
            <w:r w:rsidR="005B476A">
              <w:rPr>
                <w:noProof/>
                <w:webHidden/>
              </w:rPr>
              <w:t>69</w:t>
            </w:r>
            <w:r w:rsidRPr="00394803">
              <w:rPr>
                <w:noProof/>
                <w:webHidden/>
              </w:rPr>
              <w:fldChar w:fldCharType="end"/>
            </w:r>
          </w:hyperlink>
        </w:p>
        <w:p w14:paraId="10F0EDD6" w14:textId="1BD1BB19"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96" w:history="1">
            <w:r w:rsidRPr="00394803">
              <w:rPr>
                <w:rStyle w:val="Hyperlink"/>
                <w:rFonts w:cs="Times New Roman"/>
                <w:noProof/>
              </w:rPr>
              <w:t>4.5 Uji Hipotesis</w:t>
            </w:r>
            <w:r w:rsidRPr="00394803">
              <w:rPr>
                <w:noProof/>
                <w:webHidden/>
              </w:rPr>
              <w:tab/>
            </w:r>
            <w:r w:rsidRPr="00394803">
              <w:rPr>
                <w:noProof/>
                <w:webHidden/>
              </w:rPr>
              <w:fldChar w:fldCharType="begin"/>
            </w:r>
            <w:r w:rsidRPr="00394803">
              <w:rPr>
                <w:noProof/>
                <w:webHidden/>
              </w:rPr>
              <w:instrText xml:space="preserve"> PAGEREF _Toc200489996 \h </w:instrText>
            </w:r>
            <w:r w:rsidRPr="00394803">
              <w:rPr>
                <w:noProof/>
                <w:webHidden/>
              </w:rPr>
            </w:r>
            <w:r w:rsidRPr="00394803">
              <w:rPr>
                <w:noProof/>
                <w:webHidden/>
              </w:rPr>
              <w:fldChar w:fldCharType="separate"/>
            </w:r>
            <w:r w:rsidR="005B476A">
              <w:rPr>
                <w:noProof/>
                <w:webHidden/>
              </w:rPr>
              <w:t>71</w:t>
            </w:r>
            <w:r w:rsidRPr="00394803">
              <w:rPr>
                <w:noProof/>
                <w:webHidden/>
              </w:rPr>
              <w:fldChar w:fldCharType="end"/>
            </w:r>
          </w:hyperlink>
        </w:p>
        <w:p w14:paraId="05E0DE99" w14:textId="179C9BC6"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97" w:history="1">
            <w:r w:rsidRPr="00394803">
              <w:rPr>
                <w:rStyle w:val="Hyperlink"/>
                <w:rFonts w:cs="Times New Roman"/>
                <w:noProof/>
              </w:rPr>
              <w:t>4.5.1 Uji Direct Effect</w:t>
            </w:r>
            <w:r w:rsidRPr="00394803">
              <w:rPr>
                <w:noProof/>
                <w:webHidden/>
              </w:rPr>
              <w:tab/>
            </w:r>
            <w:r w:rsidRPr="00394803">
              <w:rPr>
                <w:noProof/>
                <w:webHidden/>
              </w:rPr>
              <w:fldChar w:fldCharType="begin"/>
            </w:r>
            <w:r w:rsidRPr="00394803">
              <w:rPr>
                <w:noProof/>
                <w:webHidden/>
              </w:rPr>
              <w:instrText xml:space="preserve"> PAGEREF _Toc200489997 \h </w:instrText>
            </w:r>
            <w:r w:rsidRPr="00394803">
              <w:rPr>
                <w:noProof/>
                <w:webHidden/>
              </w:rPr>
            </w:r>
            <w:r w:rsidRPr="00394803">
              <w:rPr>
                <w:noProof/>
                <w:webHidden/>
              </w:rPr>
              <w:fldChar w:fldCharType="separate"/>
            </w:r>
            <w:r w:rsidR="005B476A">
              <w:rPr>
                <w:noProof/>
                <w:webHidden/>
              </w:rPr>
              <w:t>72</w:t>
            </w:r>
            <w:r w:rsidRPr="00394803">
              <w:rPr>
                <w:noProof/>
                <w:webHidden/>
              </w:rPr>
              <w:fldChar w:fldCharType="end"/>
            </w:r>
          </w:hyperlink>
        </w:p>
        <w:p w14:paraId="1EC83B5F" w14:textId="150A6EE6"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89998" w:history="1">
            <w:r w:rsidRPr="00394803">
              <w:rPr>
                <w:rStyle w:val="Hyperlink"/>
                <w:rFonts w:cs="Times New Roman"/>
                <w:noProof/>
              </w:rPr>
              <w:t>4.5.2 Uji Indirect Effect</w:t>
            </w:r>
            <w:r w:rsidRPr="00394803">
              <w:rPr>
                <w:noProof/>
                <w:webHidden/>
              </w:rPr>
              <w:tab/>
            </w:r>
            <w:r w:rsidRPr="00394803">
              <w:rPr>
                <w:noProof/>
                <w:webHidden/>
              </w:rPr>
              <w:fldChar w:fldCharType="begin"/>
            </w:r>
            <w:r w:rsidRPr="00394803">
              <w:rPr>
                <w:noProof/>
                <w:webHidden/>
              </w:rPr>
              <w:instrText xml:space="preserve"> PAGEREF _Toc200489998 \h </w:instrText>
            </w:r>
            <w:r w:rsidRPr="00394803">
              <w:rPr>
                <w:noProof/>
                <w:webHidden/>
              </w:rPr>
            </w:r>
            <w:r w:rsidRPr="00394803">
              <w:rPr>
                <w:noProof/>
                <w:webHidden/>
              </w:rPr>
              <w:fldChar w:fldCharType="separate"/>
            </w:r>
            <w:r w:rsidR="005B476A">
              <w:rPr>
                <w:noProof/>
                <w:webHidden/>
              </w:rPr>
              <w:t>73</w:t>
            </w:r>
            <w:r w:rsidRPr="00394803">
              <w:rPr>
                <w:noProof/>
                <w:webHidden/>
              </w:rPr>
              <w:fldChar w:fldCharType="end"/>
            </w:r>
          </w:hyperlink>
        </w:p>
        <w:p w14:paraId="029A704D" w14:textId="47D06C5E"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89999" w:history="1">
            <w:r w:rsidRPr="00394803">
              <w:rPr>
                <w:rStyle w:val="Hyperlink"/>
                <w:noProof/>
              </w:rPr>
              <w:t>4.6 Pembahasan</w:t>
            </w:r>
            <w:r w:rsidRPr="00394803">
              <w:rPr>
                <w:noProof/>
                <w:webHidden/>
              </w:rPr>
              <w:tab/>
            </w:r>
            <w:r w:rsidRPr="00394803">
              <w:rPr>
                <w:noProof/>
                <w:webHidden/>
              </w:rPr>
              <w:fldChar w:fldCharType="begin"/>
            </w:r>
            <w:r w:rsidRPr="00394803">
              <w:rPr>
                <w:noProof/>
                <w:webHidden/>
              </w:rPr>
              <w:instrText xml:space="preserve"> PAGEREF _Toc200489999 \h </w:instrText>
            </w:r>
            <w:r w:rsidRPr="00394803">
              <w:rPr>
                <w:noProof/>
                <w:webHidden/>
              </w:rPr>
            </w:r>
            <w:r w:rsidRPr="00394803">
              <w:rPr>
                <w:noProof/>
                <w:webHidden/>
              </w:rPr>
              <w:fldChar w:fldCharType="separate"/>
            </w:r>
            <w:r w:rsidR="005B476A">
              <w:rPr>
                <w:noProof/>
                <w:webHidden/>
              </w:rPr>
              <w:t>74</w:t>
            </w:r>
            <w:r w:rsidRPr="00394803">
              <w:rPr>
                <w:noProof/>
                <w:webHidden/>
              </w:rPr>
              <w:fldChar w:fldCharType="end"/>
            </w:r>
          </w:hyperlink>
        </w:p>
        <w:p w14:paraId="79D2E3B4" w14:textId="4BF88202"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0" w:history="1">
            <w:r w:rsidRPr="00394803">
              <w:rPr>
                <w:rStyle w:val="Hyperlink"/>
                <w:rFonts w:cs="Times New Roman"/>
                <w:noProof/>
              </w:rPr>
              <w:t xml:space="preserve">4.6.1 Pengaruh VariabeL </w:t>
            </w:r>
            <w:r w:rsidRPr="00394803">
              <w:rPr>
                <w:rStyle w:val="Hyperlink"/>
                <w:rFonts w:cs="Times New Roman"/>
                <w:i/>
                <w:iCs/>
                <w:noProof/>
              </w:rPr>
              <w:t>Job Autonomy</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_Toc200490000 \h </w:instrText>
            </w:r>
            <w:r w:rsidRPr="00394803">
              <w:rPr>
                <w:noProof/>
                <w:webHidden/>
              </w:rPr>
            </w:r>
            <w:r w:rsidRPr="00394803">
              <w:rPr>
                <w:noProof/>
                <w:webHidden/>
              </w:rPr>
              <w:fldChar w:fldCharType="separate"/>
            </w:r>
            <w:r w:rsidR="005B476A">
              <w:rPr>
                <w:noProof/>
                <w:webHidden/>
              </w:rPr>
              <w:t>74</w:t>
            </w:r>
            <w:r w:rsidRPr="00394803">
              <w:rPr>
                <w:noProof/>
                <w:webHidden/>
              </w:rPr>
              <w:fldChar w:fldCharType="end"/>
            </w:r>
          </w:hyperlink>
        </w:p>
        <w:p w14:paraId="2A767744" w14:textId="01F84612"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1" w:history="1">
            <w:r w:rsidRPr="00394803">
              <w:rPr>
                <w:rStyle w:val="Hyperlink"/>
                <w:rFonts w:cs="Times New Roman"/>
                <w:noProof/>
              </w:rPr>
              <w:t xml:space="preserve">4.6.2 Pengaruh Variabel </w:t>
            </w:r>
            <w:r w:rsidRPr="00394803">
              <w:rPr>
                <w:rStyle w:val="Hyperlink"/>
                <w:rFonts w:cs="Times New Roman"/>
                <w:i/>
                <w:iCs/>
                <w:noProof/>
              </w:rPr>
              <w:t>Supervisory Support</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_Toc200490001 \h </w:instrText>
            </w:r>
            <w:r w:rsidRPr="00394803">
              <w:rPr>
                <w:noProof/>
                <w:webHidden/>
              </w:rPr>
            </w:r>
            <w:r w:rsidRPr="00394803">
              <w:rPr>
                <w:noProof/>
                <w:webHidden/>
              </w:rPr>
              <w:fldChar w:fldCharType="separate"/>
            </w:r>
            <w:r w:rsidR="005B476A">
              <w:rPr>
                <w:noProof/>
                <w:webHidden/>
              </w:rPr>
              <w:t>74</w:t>
            </w:r>
            <w:r w:rsidRPr="00394803">
              <w:rPr>
                <w:noProof/>
                <w:webHidden/>
              </w:rPr>
              <w:fldChar w:fldCharType="end"/>
            </w:r>
          </w:hyperlink>
        </w:p>
        <w:p w14:paraId="1DCA3476" w14:textId="4B802274"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2" w:history="1">
            <w:r w:rsidRPr="00394803">
              <w:rPr>
                <w:rStyle w:val="Hyperlink"/>
                <w:rFonts w:cs="Times New Roman"/>
                <w:noProof/>
              </w:rPr>
              <w:t xml:space="preserve">4.6.3 Pengaruh Variabel </w:t>
            </w:r>
            <w:r w:rsidRPr="00394803">
              <w:rPr>
                <w:rStyle w:val="Hyperlink"/>
                <w:rFonts w:cs="Times New Roman"/>
                <w:i/>
                <w:iCs/>
                <w:noProof/>
              </w:rPr>
              <w:t>Performance Feedback</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_Toc200490002 \h </w:instrText>
            </w:r>
            <w:r w:rsidRPr="00394803">
              <w:rPr>
                <w:noProof/>
                <w:webHidden/>
              </w:rPr>
            </w:r>
            <w:r w:rsidRPr="00394803">
              <w:rPr>
                <w:noProof/>
                <w:webHidden/>
              </w:rPr>
              <w:fldChar w:fldCharType="separate"/>
            </w:r>
            <w:r w:rsidR="005B476A">
              <w:rPr>
                <w:noProof/>
                <w:webHidden/>
              </w:rPr>
              <w:t>75</w:t>
            </w:r>
            <w:r w:rsidRPr="00394803">
              <w:rPr>
                <w:noProof/>
                <w:webHidden/>
              </w:rPr>
              <w:fldChar w:fldCharType="end"/>
            </w:r>
          </w:hyperlink>
        </w:p>
        <w:p w14:paraId="714B54A7" w14:textId="30FDABD9"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3" w:history="1">
            <w:r w:rsidRPr="00394803">
              <w:rPr>
                <w:rStyle w:val="Hyperlink"/>
                <w:rFonts w:cs="Times New Roman"/>
                <w:noProof/>
              </w:rPr>
              <w:t xml:space="preserve">4.6.4 Pengaruh Variabel </w:t>
            </w:r>
            <w:r w:rsidRPr="00394803">
              <w:rPr>
                <w:rStyle w:val="Hyperlink"/>
                <w:rFonts w:cs="Times New Roman"/>
                <w:i/>
                <w:iCs/>
                <w:noProof/>
              </w:rPr>
              <w:t>Employee Engagement</w:t>
            </w:r>
            <w:r w:rsidRPr="00394803">
              <w:rPr>
                <w:rStyle w:val="Hyperlink"/>
                <w:rFonts w:cs="Times New Roman"/>
                <w:noProof/>
              </w:rPr>
              <w:t xml:space="preserve"> terhadap </w:t>
            </w:r>
            <w:r w:rsidR="00590979" w:rsidRPr="00590979">
              <w:rPr>
                <w:rStyle w:val="Hyperlink"/>
                <w:rFonts w:cs="Times New Roman"/>
                <w:i/>
                <w:iCs/>
                <w:noProof/>
              </w:rPr>
              <w:t>Turnover</w:t>
            </w:r>
            <w:r w:rsidRPr="00394803">
              <w:rPr>
                <w:rStyle w:val="Hyperlink"/>
                <w:rFonts w:cs="Times New Roman"/>
                <w:i/>
                <w:iCs/>
                <w:noProof/>
              </w:rPr>
              <w:t xml:space="preserve"> Intention </w:t>
            </w:r>
            <w:r w:rsidRPr="00394803">
              <w:rPr>
                <w:rStyle w:val="Hyperlink"/>
                <w:rFonts w:cs="Times New Roman"/>
                <w:noProof/>
              </w:rPr>
              <w:t xml:space="preserve">sebagai variabel mediasi antara </w:t>
            </w:r>
            <w:r w:rsidRPr="00394803">
              <w:rPr>
                <w:rStyle w:val="Hyperlink"/>
                <w:rFonts w:cs="Times New Roman"/>
                <w:i/>
                <w:iCs/>
                <w:noProof/>
              </w:rPr>
              <w:t>Job Autonomy, Supervisory Support</w:t>
            </w:r>
            <w:r w:rsidRPr="00394803">
              <w:rPr>
                <w:rStyle w:val="Hyperlink"/>
                <w:rFonts w:cs="Times New Roman"/>
                <w:noProof/>
              </w:rPr>
              <w:t xml:space="preserve">, dan </w:t>
            </w:r>
            <w:r w:rsidRPr="00394803">
              <w:rPr>
                <w:rStyle w:val="Hyperlink"/>
                <w:rFonts w:cs="Times New Roman"/>
                <w:i/>
                <w:iCs/>
                <w:noProof/>
              </w:rPr>
              <w:t>Performance Feedback</w:t>
            </w:r>
            <w:r w:rsidRPr="00394803">
              <w:rPr>
                <w:rStyle w:val="Hyperlink"/>
                <w:rFonts w:cs="Times New Roman"/>
                <w:noProof/>
              </w:rPr>
              <w:t xml:space="preserve"> terhadap </w:t>
            </w:r>
            <w:r w:rsidR="00590979" w:rsidRPr="00590979">
              <w:rPr>
                <w:rStyle w:val="Hyperlink"/>
                <w:rFonts w:cs="Times New Roman"/>
                <w:i/>
                <w:iCs/>
                <w:noProof/>
              </w:rPr>
              <w:t>Turnover</w:t>
            </w:r>
            <w:r w:rsidRPr="00394803">
              <w:rPr>
                <w:rStyle w:val="Hyperlink"/>
                <w:rFonts w:cs="Times New Roman"/>
                <w:i/>
                <w:iCs/>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_Toc200490003 \h </w:instrText>
            </w:r>
            <w:r w:rsidRPr="00394803">
              <w:rPr>
                <w:noProof/>
                <w:webHidden/>
              </w:rPr>
            </w:r>
            <w:r w:rsidRPr="00394803">
              <w:rPr>
                <w:noProof/>
                <w:webHidden/>
              </w:rPr>
              <w:fldChar w:fldCharType="separate"/>
            </w:r>
            <w:r w:rsidR="005B476A">
              <w:rPr>
                <w:noProof/>
                <w:webHidden/>
              </w:rPr>
              <w:t>76</w:t>
            </w:r>
            <w:r w:rsidRPr="00394803">
              <w:rPr>
                <w:noProof/>
                <w:webHidden/>
              </w:rPr>
              <w:fldChar w:fldCharType="end"/>
            </w:r>
          </w:hyperlink>
        </w:p>
        <w:p w14:paraId="71FB76F0" w14:textId="0808F7CB"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4" w:history="1">
            <w:r w:rsidRPr="00394803">
              <w:rPr>
                <w:rStyle w:val="Hyperlink"/>
                <w:rFonts w:cs="Times New Roman"/>
                <w:noProof/>
              </w:rPr>
              <w:t xml:space="preserve">4.6.5 Pengaruh </w:t>
            </w:r>
            <w:r w:rsidRPr="00394803">
              <w:rPr>
                <w:rStyle w:val="Hyperlink"/>
                <w:rFonts w:cs="Times New Roman"/>
                <w:i/>
                <w:iCs/>
                <w:noProof/>
              </w:rPr>
              <w:t>Job Autonomy</w:t>
            </w:r>
            <w:r w:rsidRPr="00394803">
              <w:rPr>
                <w:rStyle w:val="Hyperlink"/>
                <w:rFonts w:cs="Times New Roman"/>
                <w:noProof/>
              </w:rPr>
              <w:t xml:space="preserve"> terhadap </w:t>
            </w:r>
            <w:r w:rsidR="00590979" w:rsidRPr="00590979">
              <w:rPr>
                <w:rStyle w:val="Hyperlink"/>
                <w:rFonts w:cs="Times New Roman"/>
                <w:i/>
                <w:iCs/>
                <w:noProof/>
              </w:rPr>
              <w:t>Turnover</w:t>
            </w:r>
            <w:r w:rsidRPr="00394803">
              <w:rPr>
                <w:rStyle w:val="Hyperlink"/>
                <w:rFonts w:cs="Times New Roman"/>
                <w:i/>
                <w:iCs/>
                <w:noProof/>
              </w:rPr>
              <w:t xml:space="preserve"> Intention</w:t>
            </w:r>
            <w:r w:rsidRPr="00394803">
              <w:rPr>
                <w:rStyle w:val="Hyperlink"/>
                <w:rFonts w:cs="Times New Roman"/>
                <w:noProof/>
              </w:rPr>
              <w:t xml:space="preserve"> melalui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_Toc200490004 \h </w:instrText>
            </w:r>
            <w:r w:rsidRPr="00394803">
              <w:rPr>
                <w:noProof/>
                <w:webHidden/>
              </w:rPr>
            </w:r>
            <w:r w:rsidRPr="00394803">
              <w:rPr>
                <w:noProof/>
                <w:webHidden/>
              </w:rPr>
              <w:fldChar w:fldCharType="separate"/>
            </w:r>
            <w:r w:rsidR="005B476A">
              <w:rPr>
                <w:noProof/>
                <w:webHidden/>
              </w:rPr>
              <w:t>76</w:t>
            </w:r>
            <w:r w:rsidRPr="00394803">
              <w:rPr>
                <w:noProof/>
                <w:webHidden/>
              </w:rPr>
              <w:fldChar w:fldCharType="end"/>
            </w:r>
          </w:hyperlink>
        </w:p>
        <w:p w14:paraId="570EC128" w14:textId="15853C7A"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5" w:history="1">
            <w:r w:rsidRPr="00394803">
              <w:rPr>
                <w:rStyle w:val="Hyperlink"/>
                <w:rFonts w:cs="Times New Roman"/>
                <w:noProof/>
              </w:rPr>
              <w:t xml:space="preserve">4.6.6 Pengaruh </w:t>
            </w:r>
            <w:r w:rsidRPr="00394803">
              <w:rPr>
                <w:rStyle w:val="Hyperlink"/>
                <w:rFonts w:cs="Times New Roman"/>
                <w:i/>
                <w:iCs/>
                <w:noProof/>
              </w:rPr>
              <w:t>Supervisory Support</w:t>
            </w:r>
            <w:r w:rsidRPr="00394803">
              <w:rPr>
                <w:rStyle w:val="Hyperlink"/>
                <w:rFonts w:cs="Times New Roman"/>
                <w:noProof/>
              </w:rPr>
              <w:t xml:space="preserve"> terhadap </w:t>
            </w:r>
            <w:r w:rsidR="00590979" w:rsidRPr="00590979">
              <w:rPr>
                <w:rStyle w:val="Hyperlink"/>
                <w:rFonts w:cs="Times New Roman"/>
                <w:i/>
                <w:iCs/>
                <w:noProof/>
              </w:rPr>
              <w:t>Turnover</w:t>
            </w:r>
            <w:r w:rsidRPr="00394803">
              <w:rPr>
                <w:rStyle w:val="Hyperlink"/>
                <w:rFonts w:cs="Times New Roman"/>
                <w:i/>
                <w:iCs/>
                <w:noProof/>
              </w:rPr>
              <w:t xml:space="preserve"> Intention</w:t>
            </w:r>
            <w:r w:rsidRPr="00394803">
              <w:rPr>
                <w:rStyle w:val="Hyperlink"/>
                <w:rFonts w:cs="Times New Roman"/>
                <w:noProof/>
              </w:rPr>
              <w:t xml:space="preserve"> melalui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_Toc200490005 \h </w:instrText>
            </w:r>
            <w:r w:rsidRPr="00394803">
              <w:rPr>
                <w:noProof/>
                <w:webHidden/>
              </w:rPr>
            </w:r>
            <w:r w:rsidRPr="00394803">
              <w:rPr>
                <w:noProof/>
                <w:webHidden/>
              </w:rPr>
              <w:fldChar w:fldCharType="separate"/>
            </w:r>
            <w:r w:rsidR="005B476A">
              <w:rPr>
                <w:noProof/>
                <w:webHidden/>
              </w:rPr>
              <w:t>77</w:t>
            </w:r>
            <w:r w:rsidRPr="00394803">
              <w:rPr>
                <w:noProof/>
                <w:webHidden/>
              </w:rPr>
              <w:fldChar w:fldCharType="end"/>
            </w:r>
          </w:hyperlink>
        </w:p>
        <w:p w14:paraId="6C1511FE" w14:textId="1998E09D"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6" w:history="1">
            <w:r w:rsidRPr="00394803">
              <w:rPr>
                <w:rStyle w:val="Hyperlink"/>
                <w:rFonts w:cs="Times New Roman"/>
                <w:noProof/>
              </w:rPr>
              <w:t xml:space="preserve">4.6.7 Pengaruh </w:t>
            </w:r>
            <w:r w:rsidRPr="00394803">
              <w:rPr>
                <w:rStyle w:val="Hyperlink"/>
                <w:rFonts w:cs="Times New Roman"/>
                <w:i/>
                <w:iCs/>
                <w:noProof/>
              </w:rPr>
              <w:t>Performance Feedback</w:t>
            </w:r>
            <w:r w:rsidRPr="00394803">
              <w:rPr>
                <w:rStyle w:val="Hyperlink"/>
                <w:rFonts w:cs="Times New Roman"/>
                <w:noProof/>
              </w:rPr>
              <w:t xml:space="preserve"> terhadap </w:t>
            </w:r>
            <w:r w:rsidR="00590979" w:rsidRPr="00590979">
              <w:rPr>
                <w:rStyle w:val="Hyperlink"/>
                <w:rFonts w:cs="Times New Roman"/>
                <w:i/>
                <w:iCs/>
                <w:noProof/>
              </w:rPr>
              <w:t>Turnover</w:t>
            </w:r>
            <w:r w:rsidRPr="00394803">
              <w:rPr>
                <w:rStyle w:val="Hyperlink"/>
                <w:rFonts w:cs="Times New Roman"/>
                <w:i/>
                <w:iCs/>
                <w:noProof/>
              </w:rPr>
              <w:t xml:space="preserve"> Intention</w:t>
            </w:r>
            <w:r w:rsidRPr="00394803">
              <w:rPr>
                <w:rStyle w:val="Hyperlink"/>
                <w:rFonts w:cs="Times New Roman"/>
                <w:noProof/>
              </w:rPr>
              <w:t xml:space="preserve"> melalui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_Toc200490006 \h </w:instrText>
            </w:r>
            <w:r w:rsidRPr="00394803">
              <w:rPr>
                <w:noProof/>
                <w:webHidden/>
              </w:rPr>
            </w:r>
            <w:r w:rsidRPr="00394803">
              <w:rPr>
                <w:noProof/>
                <w:webHidden/>
              </w:rPr>
              <w:fldChar w:fldCharType="separate"/>
            </w:r>
            <w:r w:rsidR="005B476A">
              <w:rPr>
                <w:noProof/>
                <w:webHidden/>
              </w:rPr>
              <w:t>78</w:t>
            </w:r>
            <w:r w:rsidRPr="00394803">
              <w:rPr>
                <w:noProof/>
                <w:webHidden/>
              </w:rPr>
              <w:fldChar w:fldCharType="end"/>
            </w:r>
          </w:hyperlink>
        </w:p>
        <w:p w14:paraId="7F601DC7" w14:textId="71F95AF8"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07" w:history="1">
            <w:r w:rsidRPr="00394803">
              <w:rPr>
                <w:rStyle w:val="Hyperlink"/>
                <w:rFonts w:cs="Times New Roman"/>
                <w:noProof/>
              </w:rPr>
              <w:t>4.7 Implikasi Manajerial</w:t>
            </w:r>
            <w:r w:rsidRPr="00394803">
              <w:rPr>
                <w:noProof/>
                <w:webHidden/>
              </w:rPr>
              <w:tab/>
            </w:r>
            <w:r w:rsidRPr="00394803">
              <w:rPr>
                <w:noProof/>
                <w:webHidden/>
              </w:rPr>
              <w:fldChar w:fldCharType="begin"/>
            </w:r>
            <w:r w:rsidRPr="00394803">
              <w:rPr>
                <w:noProof/>
                <w:webHidden/>
              </w:rPr>
              <w:instrText xml:space="preserve"> PAGEREF _Toc200490007 \h </w:instrText>
            </w:r>
            <w:r w:rsidRPr="00394803">
              <w:rPr>
                <w:noProof/>
                <w:webHidden/>
              </w:rPr>
            </w:r>
            <w:r w:rsidRPr="00394803">
              <w:rPr>
                <w:noProof/>
                <w:webHidden/>
              </w:rPr>
              <w:fldChar w:fldCharType="separate"/>
            </w:r>
            <w:r w:rsidR="005B476A">
              <w:rPr>
                <w:noProof/>
                <w:webHidden/>
              </w:rPr>
              <w:t>78</w:t>
            </w:r>
            <w:r w:rsidRPr="00394803">
              <w:rPr>
                <w:noProof/>
                <w:webHidden/>
              </w:rPr>
              <w:fldChar w:fldCharType="end"/>
            </w:r>
          </w:hyperlink>
        </w:p>
        <w:p w14:paraId="256359B3" w14:textId="27FB0A77"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8" w:history="1">
            <w:r w:rsidRPr="00394803">
              <w:rPr>
                <w:rStyle w:val="Hyperlink"/>
                <w:rFonts w:cs="Times New Roman"/>
                <w:noProof/>
              </w:rPr>
              <w:t xml:space="preserve">4.7.1 </w:t>
            </w:r>
            <w:r w:rsidRPr="00394803">
              <w:rPr>
                <w:rStyle w:val="Hyperlink"/>
                <w:rFonts w:cs="Times New Roman"/>
                <w:i/>
                <w:iCs/>
                <w:noProof/>
              </w:rPr>
              <w:t>Job Autonomy</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_Toc200490008 \h </w:instrText>
            </w:r>
            <w:r w:rsidRPr="00394803">
              <w:rPr>
                <w:noProof/>
                <w:webHidden/>
              </w:rPr>
            </w:r>
            <w:r w:rsidRPr="00394803">
              <w:rPr>
                <w:noProof/>
                <w:webHidden/>
              </w:rPr>
              <w:fldChar w:fldCharType="separate"/>
            </w:r>
            <w:r w:rsidR="005B476A">
              <w:rPr>
                <w:noProof/>
                <w:webHidden/>
              </w:rPr>
              <w:t>79</w:t>
            </w:r>
            <w:r w:rsidRPr="00394803">
              <w:rPr>
                <w:noProof/>
                <w:webHidden/>
              </w:rPr>
              <w:fldChar w:fldCharType="end"/>
            </w:r>
          </w:hyperlink>
        </w:p>
        <w:p w14:paraId="6F74EBFC" w14:textId="3175AAB0"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09" w:history="1">
            <w:r w:rsidRPr="00394803">
              <w:rPr>
                <w:rStyle w:val="Hyperlink"/>
                <w:rFonts w:cs="Times New Roman"/>
                <w:noProof/>
              </w:rPr>
              <w:t xml:space="preserve">4.7.2 </w:t>
            </w:r>
            <w:r w:rsidRPr="00394803">
              <w:rPr>
                <w:rStyle w:val="Hyperlink"/>
                <w:rFonts w:cs="Times New Roman"/>
                <w:i/>
                <w:iCs/>
                <w:noProof/>
              </w:rPr>
              <w:t>Supervisory Support</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_Toc200490009 \h </w:instrText>
            </w:r>
            <w:r w:rsidRPr="00394803">
              <w:rPr>
                <w:noProof/>
                <w:webHidden/>
              </w:rPr>
            </w:r>
            <w:r w:rsidRPr="00394803">
              <w:rPr>
                <w:noProof/>
                <w:webHidden/>
              </w:rPr>
              <w:fldChar w:fldCharType="separate"/>
            </w:r>
            <w:r w:rsidR="005B476A">
              <w:rPr>
                <w:noProof/>
                <w:webHidden/>
              </w:rPr>
              <w:t>81</w:t>
            </w:r>
            <w:r w:rsidRPr="00394803">
              <w:rPr>
                <w:noProof/>
                <w:webHidden/>
              </w:rPr>
              <w:fldChar w:fldCharType="end"/>
            </w:r>
          </w:hyperlink>
        </w:p>
        <w:p w14:paraId="738E1915" w14:textId="55A22901"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10" w:history="1">
            <w:r w:rsidRPr="00394803">
              <w:rPr>
                <w:rStyle w:val="Hyperlink"/>
                <w:rFonts w:cs="Times New Roman"/>
                <w:noProof/>
              </w:rPr>
              <w:t xml:space="preserve">4.7.3 </w:t>
            </w:r>
            <w:r w:rsidRPr="00394803">
              <w:rPr>
                <w:rStyle w:val="Hyperlink"/>
                <w:rFonts w:cs="Times New Roman"/>
                <w:i/>
                <w:iCs/>
                <w:noProof/>
              </w:rPr>
              <w:t>Performance Feedback</w:t>
            </w:r>
            <w:r w:rsidRPr="00394803">
              <w:rPr>
                <w:rStyle w:val="Hyperlink"/>
                <w:rFonts w:cs="Times New Roman"/>
                <w:noProof/>
              </w:rPr>
              <w:t xml:space="preserve"> terhadap </w:t>
            </w:r>
            <w:r w:rsidRPr="00394803">
              <w:rPr>
                <w:rStyle w:val="Hyperlink"/>
                <w:rFonts w:cs="Times New Roman"/>
                <w:i/>
                <w:iCs/>
                <w:noProof/>
              </w:rPr>
              <w:t>Employee Engagement</w:t>
            </w:r>
            <w:r w:rsidRPr="00394803">
              <w:rPr>
                <w:noProof/>
                <w:webHidden/>
              </w:rPr>
              <w:tab/>
            </w:r>
            <w:r w:rsidRPr="00394803">
              <w:rPr>
                <w:noProof/>
                <w:webHidden/>
              </w:rPr>
              <w:fldChar w:fldCharType="begin"/>
            </w:r>
            <w:r w:rsidRPr="00394803">
              <w:rPr>
                <w:noProof/>
                <w:webHidden/>
              </w:rPr>
              <w:instrText xml:space="preserve"> PAGEREF _Toc200490010 \h </w:instrText>
            </w:r>
            <w:r w:rsidRPr="00394803">
              <w:rPr>
                <w:noProof/>
                <w:webHidden/>
              </w:rPr>
            </w:r>
            <w:r w:rsidRPr="00394803">
              <w:rPr>
                <w:noProof/>
                <w:webHidden/>
              </w:rPr>
              <w:fldChar w:fldCharType="separate"/>
            </w:r>
            <w:r w:rsidR="005B476A">
              <w:rPr>
                <w:noProof/>
                <w:webHidden/>
              </w:rPr>
              <w:t>82</w:t>
            </w:r>
            <w:r w:rsidRPr="00394803">
              <w:rPr>
                <w:noProof/>
                <w:webHidden/>
              </w:rPr>
              <w:fldChar w:fldCharType="end"/>
            </w:r>
          </w:hyperlink>
        </w:p>
        <w:p w14:paraId="2D652242" w14:textId="6C83BE19"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1" w:history="1">
            <w:r w:rsidRPr="00394803">
              <w:rPr>
                <w:rStyle w:val="Hyperlink"/>
                <w:noProof/>
              </w:rPr>
              <w:t xml:space="preserve">4.7.4 </w:t>
            </w:r>
            <w:r w:rsidRPr="00394803">
              <w:rPr>
                <w:rStyle w:val="Hyperlink"/>
                <w:i/>
                <w:iCs/>
                <w:noProof/>
              </w:rPr>
              <w:t>Employee Engagement</w:t>
            </w:r>
            <w:r w:rsidRPr="00394803">
              <w:rPr>
                <w:rStyle w:val="Hyperlink"/>
                <w:noProof/>
              </w:rPr>
              <w:t xml:space="preserve"> terhadap </w:t>
            </w:r>
            <w:r w:rsidR="00590979" w:rsidRPr="00590979">
              <w:rPr>
                <w:rStyle w:val="Hyperlink"/>
                <w:i/>
                <w:iCs/>
                <w:noProof/>
              </w:rPr>
              <w:t>Turnover</w:t>
            </w:r>
            <w:r w:rsidRPr="00394803">
              <w:rPr>
                <w:rStyle w:val="Hyperlink"/>
                <w:i/>
                <w:iCs/>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_Toc200490011 \h </w:instrText>
            </w:r>
            <w:r w:rsidRPr="00394803">
              <w:rPr>
                <w:noProof/>
                <w:webHidden/>
              </w:rPr>
            </w:r>
            <w:r w:rsidRPr="00394803">
              <w:rPr>
                <w:noProof/>
                <w:webHidden/>
              </w:rPr>
              <w:fldChar w:fldCharType="separate"/>
            </w:r>
            <w:r w:rsidR="005B476A">
              <w:rPr>
                <w:noProof/>
                <w:webHidden/>
              </w:rPr>
              <w:t>84</w:t>
            </w:r>
            <w:r w:rsidRPr="00394803">
              <w:rPr>
                <w:noProof/>
                <w:webHidden/>
              </w:rPr>
              <w:fldChar w:fldCharType="end"/>
            </w:r>
          </w:hyperlink>
        </w:p>
        <w:p w14:paraId="1BDFF98C" w14:textId="22BC5008"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2" w:history="1">
            <w:r w:rsidRPr="00394803">
              <w:rPr>
                <w:rStyle w:val="Hyperlink"/>
                <w:noProof/>
              </w:rPr>
              <w:t xml:space="preserve">4.7.5 </w:t>
            </w:r>
            <w:r w:rsidRPr="00394803">
              <w:rPr>
                <w:rStyle w:val="Hyperlink"/>
                <w:i/>
                <w:iCs/>
                <w:noProof/>
              </w:rPr>
              <w:t>Employee Engagement</w:t>
            </w:r>
            <w:r w:rsidRPr="00394803">
              <w:rPr>
                <w:rStyle w:val="Hyperlink"/>
                <w:noProof/>
              </w:rPr>
              <w:t xml:space="preserve"> sebagai Mediasi antara </w:t>
            </w:r>
            <w:r w:rsidRPr="00394803">
              <w:rPr>
                <w:rStyle w:val="Hyperlink"/>
                <w:i/>
                <w:iCs/>
                <w:noProof/>
              </w:rPr>
              <w:t>Job Autonomy</w:t>
            </w:r>
            <w:r w:rsidRPr="00394803">
              <w:rPr>
                <w:rStyle w:val="Hyperlink"/>
                <w:noProof/>
              </w:rPr>
              <w:t xml:space="preserve"> terhadap </w:t>
            </w:r>
            <w:r w:rsidR="00590979" w:rsidRPr="00590979">
              <w:rPr>
                <w:rStyle w:val="Hyperlink"/>
                <w:i/>
                <w:iCs/>
                <w:noProof/>
              </w:rPr>
              <w:t>Turnover</w:t>
            </w:r>
            <w:r w:rsidRPr="00394803">
              <w:rPr>
                <w:rStyle w:val="Hyperlink"/>
                <w:i/>
                <w:iCs/>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_Toc200490012 \h </w:instrText>
            </w:r>
            <w:r w:rsidRPr="00394803">
              <w:rPr>
                <w:noProof/>
                <w:webHidden/>
              </w:rPr>
            </w:r>
            <w:r w:rsidRPr="00394803">
              <w:rPr>
                <w:noProof/>
                <w:webHidden/>
              </w:rPr>
              <w:fldChar w:fldCharType="separate"/>
            </w:r>
            <w:r w:rsidR="005B476A">
              <w:rPr>
                <w:noProof/>
                <w:webHidden/>
              </w:rPr>
              <w:t>85</w:t>
            </w:r>
            <w:r w:rsidRPr="00394803">
              <w:rPr>
                <w:noProof/>
                <w:webHidden/>
              </w:rPr>
              <w:fldChar w:fldCharType="end"/>
            </w:r>
          </w:hyperlink>
        </w:p>
        <w:p w14:paraId="7A7532D8" w14:textId="01A340D0"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3" w:history="1">
            <w:r w:rsidRPr="00394803">
              <w:rPr>
                <w:rStyle w:val="Hyperlink"/>
                <w:noProof/>
              </w:rPr>
              <w:t xml:space="preserve">4.7.6 </w:t>
            </w:r>
            <w:r w:rsidRPr="00394803">
              <w:rPr>
                <w:rStyle w:val="Hyperlink"/>
                <w:i/>
                <w:iCs/>
                <w:noProof/>
              </w:rPr>
              <w:t>Employee Engagement</w:t>
            </w:r>
            <w:r w:rsidRPr="00394803">
              <w:rPr>
                <w:rStyle w:val="Hyperlink"/>
                <w:noProof/>
              </w:rPr>
              <w:t xml:space="preserve"> sebagai Mediasi antara </w:t>
            </w:r>
            <w:r w:rsidRPr="00394803">
              <w:rPr>
                <w:rStyle w:val="Hyperlink"/>
                <w:i/>
                <w:iCs/>
                <w:noProof/>
              </w:rPr>
              <w:t>Supervisory Support</w:t>
            </w:r>
            <w:r w:rsidRPr="00394803">
              <w:rPr>
                <w:rStyle w:val="Hyperlink"/>
                <w:noProof/>
              </w:rPr>
              <w:t xml:space="preserve"> terhadap </w:t>
            </w:r>
            <w:r w:rsidR="00590979" w:rsidRPr="00590979">
              <w:rPr>
                <w:rStyle w:val="Hyperlink"/>
                <w:i/>
                <w:iCs/>
                <w:noProof/>
              </w:rPr>
              <w:t>Turnover</w:t>
            </w:r>
            <w:r w:rsidRPr="00394803">
              <w:rPr>
                <w:rStyle w:val="Hyperlink"/>
                <w:i/>
                <w:iCs/>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_Toc200490013 \h </w:instrText>
            </w:r>
            <w:r w:rsidRPr="00394803">
              <w:rPr>
                <w:noProof/>
                <w:webHidden/>
              </w:rPr>
            </w:r>
            <w:r w:rsidRPr="00394803">
              <w:rPr>
                <w:noProof/>
                <w:webHidden/>
              </w:rPr>
              <w:fldChar w:fldCharType="separate"/>
            </w:r>
            <w:r w:rsidR="005B476A">
              <w:rPr>
                <w:noProof/>
                <w:webHidden/>
              </w:rPr>
              <w:t>86</w:t>
            </w:r>
            <w:r w:rsidRPr="00394803">
              <w:rPr>
                <w:noProof/>
                <w:webHidden/>
              </w:rPr>
              <w:fldChar w:fldCharType="end"/>
            </w:r>
          </w:hyperlink>
        </w:p>
        <w:p w14:paraId="7D2C7124" w14:textId="0D1DED74"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4" w:history="1">
            <w:r w:rsidRPr="00394803">
              <w:rPr>
                <w:rStyle w:val="Hyperlink"/>
                <w:noProof/>
              </w:rPr>
              <w:t xml:space="preserve">4.7.7 </w:t>
            </w:r>
            <w:r w:rsidRPr="00394803">
              <w:rPr>
                <w:rStyle w:val="Hyperlink"/>
                <w:i/>
                <w:iCs/>
                <w:noProof/>
              </w:rPr>
              <w:t>Employee engagement</w:t>
            </w:r>
            <w:r w:rsidRPr="00394803">
              <w:rPr>
                <w:rStyle w:val="Hyperlink"/>
                <w:noProof/>
              </w:rPr>
              <w:t xml:space="preserve"> sebagai Mediasi antara </w:t>
            </w:r>
            <w:r w:rsidRPr="00394803">
              <w:rPr>
                <w:rStyle w:val="Hyperlink"/>
                <w:i/>
                <w:iCs/>
                <w:noProof/>
              </w:rPr>
              <w:t>Performance Feedback</w:t>
            </w:r>
            <w:r w:rsidRPr="00394803">
              <w:rPr>
                <w:rStyle w:val="Hyperlink"/>
                <w:noProof/>
              </w:rPr>
              <w:t xml:space="preserve"> terhadap </w:t>
            </w:r>
            <w:r w:rsidR="00590979" w:rsidRPr="00590979">
              <w:rPr>
                <w:rStyle w:val="Hyperlink"/>
                <w:i/>
                <w:iCs/>
                <w:noProof/>
              </w:rPr>
              <w:t>Turnover</w:t>
            </w:r>
            <w:r w:rsidRPr="00394803">
              <w:rPr>
                <w:rStyle w:val="Hyperlink"/>
                <w:i/>
                <w:iCs/>
                <w:noProof/>
              </w:rPr>
              <w:t xml:space="preserve"> Intention</w:t>
            </w:r>
            <w:r w:rsidRPr="00394803">
              <w:rPr>
                <w:noProof/>
                <w:webHidden/>
              </w:rPr>
              <w:tab/>
            </w:r>
            <w:r w:rsidRPr="00394803">
              <w:rPr>
                <w:noProof/>
                <w:webHidden/>
              </w:rPr>
              <w:fldChar w:fldCharType="begin"/>
            </w:r>
            <w:r w:rsidRPr="00394803">
              <w:rPr>
                <w:noProof/>
                <w:webHidden/>
              </w:rPr>
              <w:instrText xml:space="preserve"> PAGEREF _Toc200490014 \h </w:instrText>
            </w:r>
            <w:r w:rsidRPr="00394803">
              <w:rPr>
                <w:noProof/>
                <w:webHidden/>
              </w:rPr>
            </w:r>
            <w:r w:rsidRPr="00394803">
              <w:rPr>
                <w:noProof/>
                <w:webHidden/>
              </w:rPr>
              <w:fldChar w:fldCharType="separate"/>
            </w:r>
            <w:r w:rsidR="005B476A">
              <w:rPr>
                <w:noProof/>
                <w:webHidden/>
              </w:rPr>
              <w:t>87</w:t>
            </w:r>
            <w:r w:rsidRPr="00394803">
              <w:rPr>
                <w:noProof/>
                <w:webHidden/>
              </w:rPr>
              <w:fldChar w:fldCharType="end"/>
            </w:r>
          </w:hyperlink>
        </w:p>
        <w:p w14:paraId="2CFD68D7" w14:textId="2717CD80"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90015" w:history="1">
            <w:r w:rsidRPr="00394803">
              <w:rPr>
                <w:rStyle w:val="Hyperlink"/>
                <w:b w:val="0"/>
                <w:bCs w:val="0"/>
              </w:rPr>
              <w:t>BAB V  SIMPULAN DAN SARAN</w:t>
            </w:r>
            <w:r w:rsidRPr="00394803">
              <w:rPr>
                <w:b w:val="0"/>
                <w:bCs w:val="0"/>
                <w:webHidden/>
              </w:rPr>
              <w:tab/>
            </w:r>
            <w:r w:rsidRPr="00394803">
              <w:rPr>
                <w:b w:val="0"/>
                <w:bCs w:val="0"/>
                <w:webHidden/>
              </w:rPr>
              <w:fldChar w:fldCharType="begin"/>
            </w:r>
            <w:r w:rsidRPr="00394803">
              <w:rPr>
                <w:b w:val="0"/>
                <w:bCs w:val="0"/>
                <w:webHidden/>
              </w:rPr>
              <w:instrText xml:space="preserve"> PAGEREF _Toc200490015 \h </w:instrText>
            </w:r>
            <w:r w:rsidRPr="00394803">
              <w:rPr>
                <w:b w:val="0"/>
                <w:bCs w:val="0"/>
                <w:webHidden/>
              </w:rPr>
            </w:r>
            <w:r w:rsidRPr="00394803">
              <w:rPr>
                <w:b w:val="0"/>
                <w:bCs w:val="0"/>
                <w:webHidden/>
              </w:rPr>
              <w:fldChar w:fldCharType="separate"/>
            </w:r>
            <w:r w:rsidR="005B476A">
              <w:rPr>
                <w:b w:val="0"/>
                <w:bCs w:val="0"/>
                <w:webHidden/>
              </w:rPr>
              <w:t>89</w:t>
            </w:r>
            <w:r w:rsidRPr="00394803">
              <w:rPr>
                <w:b w:val="0"/>
                <w:bCs w:val="0"/>
                <w:webHidden/>
              </w:rPr>
              <w:fldChar w:fldCharType="end"/>
            </w:r>
          </w:hyperlink>
        </w:p>
        <w:p w14:paraId="10ABD634" w14:textId="68E272BB"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6" w:history="1">
            <w:r w:rsidRPr="00394803">
              <w:rPr>
                <w:rStyle w:val="Hyperlink"/>
                <w:rFonts w:cs="Times New Roman"/>
                <w:noProof/>
              </w:rPr>
              <w:t>5.1 Simpulan</w:t>
            </w:r>
            <w:r w:rsidRPr="00394803">
              <w:rPr>
                <w:noProof/>
                <w:webHidden/>
              </w:rPr>
              <w:tab/>
            </w:r>
            <w:r w:rsidRPr="00394803">
              <w:rPr>
                <w:noProof/>
                <w:webHidden/>
              </w:rPr>
              <w:fldChar w:fldCharType="begin"/>
            </w:r>
            <w:r w:rsidRPr="00394803">
              <w:rPr>
                <w:noProof/>
                <w:webHidden/>
              </w:rPr>
              <w:instrText xml:space="preserve"> PAGEREF _Toc200490016 \h </w:instrText>
            </w:r>
            <w:r w:rsidRPr="00394803">
              <w:rPr>
                <w:noProof/>
                <w:webHidden/>
              </w:rPr>
            </w:r>
            <w:r w:rsidRPr="00394803">
              <w:rPr>
                <w:noProof/>
                <w:webHidden/>
              </w:rPr>
              <w:fldChar w:fldCharType="separate"/>
            </w:r>
            <w:r w:rsidR="005B476A">
              <w:rPr>
                <w:noProof/>
                <w:webHidden/>
              </w:rPr>
              <w:t>89</w:t>
            </w:r>
            <w:r w:rsidRPr="00394803">
              <w:rPr>
                <w:noProof/>
                <w:webHidden/>
              </w:rPr>
              <w:fldChar w:fldCharType="end"/>
            </w:r>
          </w:hyperlink>
        </w:p>
        <w:p w14:paraId="2B45310E" w14:textId="23321EA7" w:rsidR="007911BF" w:rsidRPr="00394803" w:rsidRDefault="007911BF">
          <w:pPr>
            <w:pStyle w:val="TOC2"/>
            <w:tabs>
              <w:tab w:val="right" w:leader="dot" w:pos="7927"/>
            </w:tabs>
            <w:rPr>
              <w:rFonts w:asciiTheme="minorHAnsi" w:eastAsiaTheme="minorEastAsia" w:hAnsiTheme="minorHAnsi"/>
              <w:noProof/>
              <w:kern w:val="2"/>
              <w:szCs w:val="24"/>
              <w14:ligatures w14:val="standardContextual"/>
            </w:rPr>
          </w:pPr>
          <w:hyperlink w:anchor="_Toc200490017" w:history="1">
            <w:r w:rsidRPr="00394803">
              <w:rPr>
                <w:rStyle w:val="Hyperlink"/>
                <w:noProof/>
              </w:rPr>
              <w:t>5.2 Saran</w:t>
            </w:r>
            <w:r w:rsidRPr="00394803">
              <w:rPr>
                <w:noProof/>
                <w:webHidden/>
              </w:rPr>
              <w:tab/>
            </w:r>
            <w:r w:rsidRPr="00394803">
              <w:rPr>
                <w:noProof/>
                <w:webHidden/>
              </w:rPr>
              <w:fldChar w:fldCharType="begin"/>
            </w:r>
            <w:r w:rsidRPr="00394803">
              <w:rPr>
                <w:noProof/>
                <w:webHidden/>
              </w:rPr>
              <w:instrText xml:space="preserve"> PAGEREF _Toc200490017 \h </w:instrText>
            </w:r>
            <w:r w:rsidRPr="00394803">
              <w:rPr>
                <w:noProof/>
                <w:webHidden/>
              </w:rPr>
            </w:r>
            <w:r w:rsidRPr="00394803">
              <w:rPr>
                <w:noProof/>
                <w:webHidden/>
              </w:rPr>
              <w:fldChar w:fldCharType="separate"/>
            </w:r>
            <w:r w:rsidR="005B476A">
              <w:rPr>
                <w:noProof/>
                <w:webHidden/>
              </w:rPr>
              <w:t>90</w:t>
            </w:r>
            <w:r w:rsidRPr="00394803">
              <w:rPr>
                <w:noProof/>
                <w:webHidden/>
              </w:rPr>
              <w:fldChar w:fldCharType="end"/>
            </w:r>
          </w:hyperlink>
        </w:p>
        <w:p w14:paraId="1877A75A" w14:textId="169A74D7"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18" w:history="1">
            <w:r w:rsidRPr="00394803">
              <w:rPr>
                <w:rStyle w:val="Hyperlink"/>
                <w:noProof/>
              </w:rPr>
              <w:t>5.2.1 Saran bagi Perusahaan</w:t>
            </w:r>
            <w:r w:rsidRPr="00394803">
              <w:rPr>
                <w:noProof/>
                <w:webHidden/>
              </w:rPr>
              <w:tab/>
            </w:r>
            <w:r w:rsidRPr="00394803">
              <w:rPr>
                <w:noProof/>
                <w:webHidden/>
              </w:rPr>
              <w:fldChar w:fldCharType="begin"/>
            </w:r>
            <w:r w:rsidRPr="00394803">
              <w:rPr>
                <w:noProof/>
                <w:webHidden/>
              </w:rPr>
              <w:instrText xml:space="preserve"> PAGEREF _Toc200490018 \h </w:instrText>
            </w:r>
            <w:r w:rsidRPr="00394803">
              <w:rPr>
                <w:noProof/>
                <w:webHidden/>
              </w:rPr>
            </w:r>
            <w:r w:rsidRPr="00394803">
              <w:rPr>
                <w:noProof/>
                <w:webHidden/>
              </w:rPr>
              <w:fldChar w:fldCharType="separate"/>
            </w:r>
            <w:r w:rsidR="005B476A">
              <w:rPr>
                <w:noProof/>
                <w:webHidden/>
              </w:rPr>
              <w:t>90</w:t>
            </w:r>
            <w:r w:rsidRPr="00394803">
              <w:rPr>
                <w:noProof/>
                <w:webHidden/>
              </w:rPr>
              <w:fldChar w:fldCharType="end"/>
            </w:r>
          </w:hyperlink>
        </w:p>
        <w:p w14:paraId="415BE330" w14:textId="78E6514C" w:rsidR="007911BF" w:rsidRPr="00394803" w:rsidRDefault="007911BF">
          <w:pPr>
            <w:pStyle w:val="TOC3"/>
            <w:tabs>
              <w:tab w:val="right" w:leader="dot" w:pos="7927"/>
            </w:tabs>
            <w:rPr>
              <w:rFonts w:asciiTheme="minorHAnsi" w:eastAsiaTheme="minorEastAsia" w:hAnsiTheme="minorHAnsi"/>
              <w:noProof/>
              <w:kern w:val="2"/>
              <w:szCs w:val="24"/>
              <w14:ligatures w14:val="standardContextual"/>
            </w:rPr>
          </w:pPr>
          <w:hyperlink w:anchor="_Toc200490019" w:history="1">
            <w:r w:rsidRPr="00394803">
              <w:rPr>
                <w:rStyle w:val="Hyperlink"/>
                <w:noProof/>
              </w:rPr>
              <w:t>5.2.2 Saran bagi Peneliti Selanjutnya</w:t>
            </w:r>
            <w:r w:rsidRPr="00394803">
              <w:rPr>
                <w:noProof/>
                <w:webHidden/>
              </w:rPr>
              <w:tab/>
            </w:r>
            <w:r w:rsidRPr="00394803">
              <w:rPr>
                <w:noProof/>
                <w:webHidden/>
              </w:rPr>
              <w:fldChar w:fldCharType="begin"/>
            </w:r>
            <w:r w:rsidRPr="00394803">
              <w:rPr>
                <w:noProof/>
                <w:webHidden/>
              </w:rPr>
              <w:instrText xml:space="preserve"> PAGEREF _Toc200490019 \h </w:instrText>
            </w:r>
            <w:r w:rsidRPr="00394803">
              <w:rPr>
                <w:noProof/>
                <w:webHidden/>
              </w:rPr>
            </w:r>
            <w:r w:rsidRPr="00394803">
              <w:rPr>
                <w:noProof/>
                <w:webHidden/>
              </w:rPr>
              <w:fldChar w:fldCharType="separate"/>
            </w:r>
            <w:r w:rsidR="005B476A">
              <w:rPr>
                <w:noProof/>
                <w:webHidden/>
              </w:rPr>
              <w:t>91</w:t>
            </w:r>
            <w:r w:rsidRPr="00394803">
              <w:rPr>
                <w:noProof/>
                <w:webHidden/>
              </w:rPr>
              <w:fldChar w:fldCharType="end"/>
            </w:r>
          </w:hyperlink>
        </w:p>
        <w:p w14:paraId="7D278AD1" w14:textId="75F81D58"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90020" w:history="1">
            <w:r w:rsidRPr="00394803">
              <w:rPr>
                <w:rStyle w:val="Hyperlink"/>
                <w:b w:val="0"/>
                <w:bCs w:val="0"/>
              </w:rPr>
              <w:t>DAFTAR PUSTAKA</w:t>
            </w:r>
            <w:r w:rsidRPr="00394803">
              <w:rPr>
                <w:b w:val="0"/>
                <w:bCs w:val="0"/>
                <w:webHidden/>
              </w:rPr>
              <w:tab/>
            </w:r>
            <w:r w:rsidRPr="00394803">
              <w:rPr>
                <w:b w:val="0"/>
                <w:bCs w:val="0"/>
                <w:webHidden/>
              </w:rPr>
              <w:fldChar w:fldCharType="begin"/>
            </w:r>
            <w:r w:rsidRPr="00394803">
              <w:rPr>
                <w:b w:val="0"/>
                <w:bCs w:val="0"/>
                <w:webHidden/>
              </w:rPr>
              <w:instrText xml:space="preserve"> PAGEREF _Toc200490020 \h </w:instrText>
            </w:r>
            <w:r w:rsidRPr="00394803">
              <w:rPr>
                <w:b w:val="0"/>
                <w:bCs w:val="0"/>
                <w:webHidden/>
              </w:rPr>
            </w:r>
            <w:r w:rsidRPr="00394803">
              <w:rPr>
                <w:b w:val="0"/>
                <w:bCs w:val="0"/>
                <w:webHidden/>
              </w:rPr>
              <w:fldChar w:fldCharType="separate"/>
            </w:r>
            <w:r w:rsidR="005B476A">
              <w:rPr>
                <w:b w:val="0"/>
                <w:bCs w:val="0"/>
                <w:webHidden/>
              </w:rPr>
              <w:t>93</w:t>
            </w:r>
            <w:r w:rsidRPr="00394803">
              <w:rPr>
                <w:b w:val="0"/>
                <w:bCs w:val="0"/>
                <w:webHidden/>
              </w:rPr>
              <w:fldChar w:fldCharType="end"/>
            </w:r>
          </w:hyperlink>
        </w:p>
        <w:p w14:paraId="710560B8" w14:textId="4400608F" w:rsidR="007911BF" w:rsidRPr="00394803" w:rsidRDefault="007911BF">
          <w:pPr>
            <w:pStyle w:val="TOC1"/>
            <w:rPr>
              <w:rFonts w:asciiTheme="minorHAnsi" w:eastAsiaTheme="minorEastAsia" w:hAnsiTheme="minorHAnsi" w:cstheme="minorBidi"/>
              <w:b w:val="0"/>
              <w:bCs w:val="0"/>
              <w:kern w:val="2"/>
              <w:szCs w:val="24"/>
              <w14:ligatures w14:val="standardContextual"/>
            </w:rPr>
          </w:pPr>
          <w:hyperlink w:anchor="_Toc200490021" w:history="1">
            <w:r w:rsidRPr="00394803">
              <w:rPr>
                <w:rStyle w:val="Hyperlink"/>
                <w:b w:val="0"/>
                <w:bCs w:val="0"/>
              </w:rPr>
              <w:t>LAMPIRAN</w:t>
            </w:r>
            <w:r w:rsidRPr="00394803">
              <w:rPr>
                <w:b w:val="0"/>
                <w:bCs w:val="0"/>
                <w:webHidden/>
              </w:rPr>
              <w:tab/>
            </w:r>
            <w:r w:rsidRPr="00394803">
              <w:rPr>
                <w:b w:val="0"/>
                <w:bCs w:val="0"/>
                <w:webHidden/>
              </w:rPr>
              <w:fldChar w:fldCharType="begin"/>
            </w:r>
            <w:r w:rsidRPr="00394803">
              <w:rPr>
                <w:b w:val="0"/>
                <w:bCs w:val="0"/>
                <w:webHidden/>
              </w:rPr>
              <w:instrText xml:space="preserve"> PAGEREF _Toc200490021 \h </w:instrText>
            </w:r>
            <w:r w:rsidRPr="00394803">
              <w:rPr>
                <w:b w:val="0"/>
                <w:bCs w:val="0"/>
                <w:webHidden/>
              </w:rPr>
            </w:r>
            <w:r w:rsidRPr="00394803">
              <w:rPr>
                <w:b w:val="0"/>
                <w:bCs w:val="0"/>
                <w:webHidden/>
              </w:rPr>
              <w:fldChar w:fldCharType="separate"/>
            </w:r>
            <w:r w:rsidR="005B476A">
              <w:rPr>
                <w:b w:val="0"/>
                <w:bCs w:val="0"/>
                <w:webHidden/>
              </w:rPr>
              <w:t>98</w:t>
            </w:r>
            <w:r w:rsidRPr="00394803">
              <w:rPr>
                <w:b w:val="0"/>
                <w:bCs w:val="0"/>
                <w:webHidden/>
              </w:rPr>
              <w:fldChar w:fldCharType="end"/>
            </w:r>
          </w:hyperlink>
        </w:p>
        <w:p w14:paraId="68C063E9" w14:textId="765C6927" w:rsidR="002376AB" w:rsidRPr="00394803" w:rsidRDefault="006778A7" w:rsidP="002376AB">
          <w:pPr>
            <w:spacing w:line="360" w:lineRule="auto"/>
            <w:rPr>
              <w:rFonts w:cs="Times New Roman"/>
            </w:rPr>
          </w:pPr>
          <w:r w:rsidRPr="00394803">
            <w:rPr>
              <w:rFonts w:cs="Times New Roman"/>
            </w:rPr>
            <w:fldChar w:fldCharType="end"/>
          </w:r>
        </w:p>
        <w:p w14:paraId="3691E7B2" w14:textId="0B83F25B" w:rsidR="00187FD6" w:rsidRPr="00B05FB2" w:rsidRDefault="002376AB" w:rsidP="002376AB">
          <w:pPr>
            <w:rPr>
              <w:rFonts w:cs="Times New Roman"/>
            </w:rPr>
          </w:pPr>
          <w:r w:rsidRPr="00394803">
            <w:rPr>
              <w:rFonts w:cs="Times New Roman"/>
            </w:rPr>
            <w:br w:type="page"/>
          </w:r>
        </w:p>
      </w:sdtContent>
    </w:sdt>
    <w:p w14:paraId="4DB48C3B" w14:textId="77777777" w:rsidR="00187FD6" w:rsidRPr="00B05FB2" w:rsidRDefault="00187FD6" w:rsidP="0074049C">
      <w:pPr>
        <w:pStyle w:val="Heading1"/>
        <w:rPr>
          <w:rFonts w:cs="Times New Roman"/>
          <w:b w:val="0"/>
        </w:rPr>
      </w:pPr>
      <w:bookmarkStart w:id="16" w:name="_Toc200489925"/>
      <w:r w:rsidRPr="00B05FB2">
        <w:rPr>
          <w:rFonts w:cs="Times New Roman"/>
        </w:rPr>
        <w:lastRenderedPageBreak/>
        <w:t>DAFTAR TABEL</w:t>
      </w:r>
      <w:bookmarkEnd w:id="16"/>
    </w:p>
    <w:p w14:paraId="6D78C326" w14:textId="389F99E1" w:rsidR="00433383" w:rsidRDefault="006736E7">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Pr>
          <w:rFonts w:cs="Times New Roman"/>
        </w:rPr>
        <w:fldChar w:fldCharType="begin"/>
      </w:r>
      <w:r>
        <w:rPr>
          <w:rFonts w:cs="Times New Roman"/>
        </w:rPr>
        <w:instrText xml:space="preserve"> TOC \h \z \c "Tabel" </w:instrText>
      </w:r>
      <w:r>
        <w:rPr>
          <w:rFonts w:cs="Times New Roman"/>
        </w:rPr>
        <w:fldChar w:fldCharType="separate"/>
      </w:r>
      <w:hyperlink w:anchor="_Toc202221043" w:history="1">
        <w:r w:rsidR="00433383" w:rsidRPr="000C253F">
          <w:rPr>
            <w:rStyle w:val="Hyperlink"/>
            <w:noProof/>
          </w:rPr>
          <w:t>Tabel 1.1 Hasil Wawancara</w:t>
        </w:r>
        <w:r w:rsidR="00433383">
          <w:rPr>
            <w:noProof/>
            <w:webHidden/>
          </w:rPr>
          <w:tab/>
        </w:r>
        <w:r w:rsidR="00433383">
          <w:rPr>
            <w:noProof/>
            <w:webHidden/>
          </w:rPr>
          <w:fldChar w:fldCharType="begin"/>
        </w:r>
        <w:r w:rsidR="00433383">
          <w:rPr>
            <w:noProof/>
            <w:webHidden/>
          </w:rPr>
          <w:instrText xml:space="preserve"> PAGEREF _Toc202221043 \h </w:instrText>
        </w:r>
        <w:r w:rsidR="00433383">
          <w:rPr>
            <w:noProof/>
            <w:webHidden/>
          </w:rPr>
        </w:r>
        <w:r w:rsidR="00433383">
          <w:rPr>
            <w:noProof/>
            <w:webHidden/>
          </w:rPr>
          <w:fldChar w:fldCharType="separate"/>
        </w:r>
        <w:r w:rsidR="005B476A">
          <w:rPr>
            <w:noProof/>
            <w:webHidden/>
          </w:rPr>
          <w:t>3</w:t>
        </w:r>
        <w:r w:rsidR="00433383">
          <w:rPr>
            <w:noProof/>
            <w:webHidden/>
          </w:rPr>
          <w:fldChar w:fldCharType="end"/>
        </w:r>
      </w:hyperlink>
    </w:p>
    <w:p w14:paraId="4CE36FD5" w14:textId="55A3E441"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4" w:history="1">
        <w:r w:rsidRPr="000C253F">
          <w:rPr>
            <w:rStyle w:val="Hyperlink"/>
            <w:noProof/>
          </w:rPr>
          <w:t>Tabel 2.1 Penelitian Terdahulu</w:t>
        </w:r>
        <w:r>
          <w:rPr>
            <w:noProof/>
            <w:webHidden/>
          </w:rPr>
          <w:tab/>
        </w:r>
        <w:r>
          <w:rPr>
            <w:noProof/>
            <w:webHidden/>
          </w:rPr>
          <w:fldChar w:fldCharType="begin"/>
        </w:r>
        <w:r>
          <w:rPr>
            <w:noProof/>
            <w:webHidden/>
          </w:rPr>
          <w:instrText xml:space="preserve"> PAGEREF _Toc202221044 \h </w:instrText>
        </w:r>
        <w:r>
          <w:rPr>
            <w:noProof/>
            <w:webHidden/>
          </w:rPr>
        </w:r>
        <w:r>
          <w:rPr>
            <w:noProof/>
            <w:webHidden/>
          </w:rPr>
          <w:fldChar w:fldCharType="separate"/>
        </w:r>
        <w:r w:rsidR="005B476A">
          <w:rPr>
            <w:noProof/>
            <w:webHidden/>
          </w:rPr>
          <w:t>26</w:t>
        </w:r>
        <w:r>
          <w:rPr>
            <w:noProof/>
            <w:webHidden/>
          </w:rPr>
          <w:fldChar w:fldCharType="end"/>
        </w:r>
      </w:hyperlink>
    </w:p>
    <w:p w14:paraId="4C460EED" w14:textId="27D2DAE4"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5" w:history="1">
        <w:r w:rsidRPr="000C253F">
          <w:rPr>
            <w:rStyle w:val="Hyperlink"/>
            <w:noProof/>
          </w:rPr>
          <w:t>Tabel 3.1 Syarat Uji Validitas</w:t>
        </w:r>
        <w:r>
          <w:rPr>
            <w:noProof/>
            <w:webHidden/>
          </w:rPr>
          <w:tab/>
        </w:r>
        <w:r>
          <w:rPr>
            <w:noProof/>
            <w:webHidden/>
          </w:rPr>
          <w:fldChar w:fldCharType="begin"/>
        </w:r>
        <w:r>
          <w:rPr>
            <w:noProof/>
            <w:webHidden/>
          </w:rPr>
          <w:instrText xml:space="preserve"> PAGEREF _Toc202221045 \h </w:instrText>
        </w:r>
        <w:r>
          <w:rPr>
            <w:noProof/>
            <w:webHidden/>
          </w:rPr>
        </w:r>
        <w:r>
          <w:rPr>
            <w:noProof/>
            <w:webHidden/>
          </w:rPr>
          <w:fldChar w:fldCharType="separate"/>
        </w:r>
        <w:r w:rsidR="005B476A">
          <w:rPr>
            <w:noProof/>
            <w:webHidden/>
          </w:rPr>
          <w:t>44</w:t>
        </w:r>
        <w:r>
          <w:rPr>
            <w:noProof/>
            <w:webHidden/>
          </w:rPr>
          <w:fldChar w:fldCharType="end"/>
        </w:r>
      </w:hyperlink>
    </w:p>
    <w:p w14:paraId="36B77E0E" w14:textId="063BEA62"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6" w:history="1">
        <w:r w:rsidRPr="000C253F">
          <w:rPr>
            <w:rStyle w:val="Hyperlink"/>
            <w:noProof/>
          </w:rPr>
          <w:t>Tabel 3.2 Syarat Uji Reliabilitas</w:t>
        </w:r>
        <w:r>
          <w:rPr>
            <w:noProof/>
            <w:webHidden/>
          </w:rPr>
          <w:tab/>
        </w:r>
        <w:r>
          <w:rPr>
            <w:noProof/>
            <w:webHidden/>
          </w:rPr>
          <w:fldChar w:fldCharType="begin"/>
        </w:r>
        <w:r>
          <w:rPr>
            <w:noProof/>
            <w:webHidden/>
          </w:rPr>
          <w:instrText xml:space="preserve"> PAGEREF _Toc202221046 \h </w:instrText>
        </w:r>
        <w:r>
          <w:rPr>
            <w:noProof/>
            <w:webHidden/>
          </w:rPr>
        </w:r>
        <w:r>
          <w:rPr>
            <w:noProof/>
            <w:webHidden/>
          </w:rPr>
          <w:fldChar w:fldCharType="separate"/>
        </w:r>
        <w:r w:rsidR="005B476A">
          <w:rPr>
            <w:noProof/>
            <w:webHidden/>
          </w:rPr>
          <w:t>45</w:t>
        </w:r>
        <w:r>
          <w:rPr>
            <w:noProof/>
            <w:webHidden/>
          </w:rPr>
          <w:fldChar w:fldCharType="end"/>
        </w:r>
      </w:hyperlink>
    </w:p>
    <w:p w14:paraId="386B9E67" w14:textId="397EF916"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7" w:history="1">
        <w:r w:rsidRPr="000C253F">
          <w:rPr>
            <w:rStyle w:val="Hyperlink"/>
            <w:noProof/>
          </w:rPr>
          <w:t>Tabel 3.3 Uji Measurement (outer) model</w:t>
        </w:r>
        <w:r>
          <w:rPr>
            <w:noProof/>
            <w:webHidden/>
          </w:rPr>
          <w:tab/>
        </w:r>
        <w:r>
          <w:rPr>
            <w:noProof/>
            <w:webHidden/>
          </w:rPr>
          <w:fldChar w:fldCharType="begin"/>
        </w:r>
        <w:r>
          <w:rPr>
            <w:noProof/>
            <w:webHidden/>
          </w:rPr>
          <w:instrText xml:space="preserve"> PAGEREF _Toc202221047 \h </w:instrText>
        </w:r>
        <w:r>
          <w:rPr>
            <w:noProof/>
            <w:webHidden/>
          </w:rPr>
        </w:r>
        <w:r>
          <w:rPr>
            <w:noProof/>
            <w:webHidden/>
          </w:rPr>
          <w:fldChar w:fldCharType="separate"/>
        </w:r>
        <w:r w:rsidR="005B476A">
          <w:rPr>
            <w:noProof/>
            <w:webHidden/>
          </w:rPr>
          <w:t>46</w:t>
        </w:r>
        <w:r>
          <w:rPr>
            <w:noProof/>
            <w:webHidden/>
          </w:rPr>
          <w:fldChar w:fldCharType="end"/>
        </w:r>
      </w:hyperlink>
    </w:p>
    <w:p w14:paraId="13A89B8E" w14:textId="004DC0B3"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8" w:history="1">
        <w:r w:rsidRPr="000C253F">
          <w:rPr>
            <w:rStyle w:val="Hyperlink"/>
            <w:noProof/>
          </w:rPr>
          <w:t>Tabel 3.4  Nilai P-Value</w:t>
        </w:r>
        <w:r>
          <w:rPr>
            <w:noProof/>
            <w:webHidden/>
          </w:rPr>
          <w:tab/>
        </w:r>
        <w:r>
          <w:rPr>
            <w:noProof/>
            <w:webHidden/>
          </w:rPr>
          <w:fldChar w:fldCharType="begin"/>
        </w:r>
        <w:r>
          <w:rPr>
            <w:noProof/>
            <w:webHidden/>
          </w:rPr>
          <w:instrText xml:space="preserve"> PAGEREF _Toc202221048 \h </w:instrText>
        </w:r>
        <w:r>
          <w:rPr>
            <w:noProof/>
            <w:webHidden/>
          </w:rPr>
        </w:r>
        <w:r>
          <w:rPr>
            <w:noProof/>
            <w:webHidden/>
          </w:rPr>
          <w:fldChar w:fldCharType="separate"/>
        </w:r>
        <w:r w:rsidR="005B476A">
          <w:rPr>
            <w:noProof/>
            <w:webHidden/>
          </w:rPr>
          <w:t>49</w:t>
        </w:r>
        <w:r>
          <w:rPr>
            <w:noProof/>
            <w:webHidden/>
          </w:rPr>
          <w:fldChar w:fldCharType="end"/>
        </w:r>
      </w:hyperlink>
    </w:p>
    <w:p w14:paraId="46644AA9" w14:textId="3A8A7045"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49" w:history="1">
        <w:r w:rsidRPr="000C253F">
          <w:rPr>
            <w:rStyle w:val="Hyperlink"/>
            <w:rFonts w:cs="Times New Roman"/>
            <w:noProof/>
          </w:rPr>
          <w:t>Tabel 4.1 Kategori Penilaian Responden</w:t>
        </w:r>
        <w:r>
          <w:rPr>
            <w:noProof/>
            <w:webHidden/>
          </w:rPr>
          <w:tab/>
        </w:r>
        <w:r>
          <w:rPr>
            <w:noProof/>
            <w:webHidden/>
          </w:rPr>
          <w:fldChar w:fldCharType="begin"/>
        </w:r>
        <w:r>
          <w:rPr>
            <w:noProof/>
            <w:webHidden/>
          </w:rPr>
          <w:instrText xml:space="preserve"> PAGEREF _Toc202221049 \h </w:instrText>
        </w:r>
        <w:r>
          <w:rPr>
            <w:noProof/>
            <w:webHidden/>
          </w:rPr>
        </w:r>
        <w:r>
          <w:rPr>
            <w:noProof/>
            <w:webHidden/>
          </w:rPr>
          <w:fldChar w:fldCharType="separate"/>
        </w:r>
        <w:r w:rsidR="005B476A">
          <w:rPr>
            <w:noProof/>
            <w:webHidden/>
          </w:rPr>
          <w:t>54</w:t>
        </w:r>
        <w:r>
          <w:rPr>
            <w:noProof/>
            <w:webHidden/>
          </w:rPr>
          <w:fldChar w:fldCharType="end"/>
        </w:r>
      </w:hyperlink>
    </w:p>
    <w:p w14:paraId="10911874" w14:textId="1E12A1FC"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0" w:history="1">
        <w:r w:rsidRPr="000C253F">
          <w:rPr>
            <w:rStyle w:val="Hyperlink"/>
            <w:rFonts w:cs="Times New Roman"/>
            <w:noProof/>
          </w:rPr>
          <w:t>Tabel 4.2 Penilaian Responden Terhadap Variabel Job Autonomy</w:t>
        </w:r>
        <w:r>
          <w:rPr>
            <w:noProof/>
            <w:webHidden/>
          </w:rPr>
          <w:tab/>
        </w:r>
        <w:r>
          <w:rPr>
            <w:noProof/>
            <w:webHidden/>
          </w:rPr>
          <w:fldChar w:fldCharType="begin"/>
        </w:r>
        <w:r>
          <w:rPr>
            <w:noProof/>
            <w:webHidden/>
          </w:rPr>
          <w:instrText xml:space="preserve"> PAGEREF _Toc202221050 \h </w:instrText>
        </w:r>
        <w:r>
          <w:rPr>
            <w:noProof/>
            <w:webHidden/>
          </w:rPr>
        </w:r>
        <w:r>
          <w:rPr>
            <w:noProof/>
            <w:webHidden/>
          </w:rPr>
          <w:fldChar w:fldCharType="separate"/>
        </w:r>
        <w:r w:rsidR="005B476A">
          <w:rPr>
            <w:noProof/>
            <w:webHidden/>
          </w:rPr>
          <w:t>55</w:t>
        </w:r>
        <w:r>
          <w:rPr>
            <w:noProof/>
            <w:webHidden/>
          </w:rPr>
          <w:fldChar w:fldCharType="end"/>
        </w:r>
      </w:hyperlink>
    </w:p>
    <w:p w14:paraId="2963D290" w14:textId="766D9D24"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1" w:history="1">
        <w:r w:rsidRPr="000C253F">
          <w:rPr>
            <w:rStyle w:val="Hyperlink"/>
            <w:noProof/>
          </w:rPr>
          <w:t>Tabel 4.3 Penilaian Responden Terhadap Variabel Supervisory Support</w:t>
        </w:r>
        <w:r>
          <w:rPr>
            <w:noProof/>
            <w:webHidden/>
          </w:rPr>
          <w:tab/>
        </w:r>
        <w:r>
          <w:rPr>
            <w:noProof/>
            <w:webHidden/>
          </w:rPr>
          <w:fldChar w:fldCharType="begin"/>
        </w:r>
        <w:r>
          <w:rPr>
            <w:noProof/>
            <w:webHidden/>
          </w:rPr>
          <w:instrText xml:space="preserve"> PAGEREF _Toc202221051 \h </w:instrText>
        </w:r>
        <w:r>
          <w:rPr>
            <w:noProof/>
            <w:webHidden/>
          </w:rPr>
        </w:r>
        <w:r>
          <w:rPr>
            <w:noProof/>
            <w:webHidden/>
          </w:rPr>
          <w:fldChar w:fldCharType="separate"/>
        </w:r>
        <w:r w:rsidR="005B476A">
          <w:rPr>
            <w:noProof/>
            <w:webHidden/>
          </w:rPr>
          <w:t>56</w:t>
        </w:r>
        <w:r>
          <w:rPr>
            <w:noProof/>
            <w:webHidden/>
          </w:rPr>
          <w:fldChar w:fldCharType="end"/>
        </w:r>
      </w:hyperlink>
    </w:p>
    <w:p w14:paraId="7591AF88" w14:textId="38198DC4"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2" w:history="1">
        <w:r w:rsidRPr="000C253F">
          <w:rPr>
            <w:rStyle w:val="Hyperlink"/>
            <w:noProof/>
          </w:rPr>
          <w:t>Tabel 4.4 Penilaian Responden Terhadap Variabel Performance Feedback</w:t>
        </w:r>
        <w:r>
          <w:rPr>
            <w:noProof/>
            <w:webHidden/>
          </w:rPr>
          <w:tab/>
        </w:r>
        <w:r>
          <w:rPr>
            <w:noProof/>
            <w:webHidden/>
          </w:rPr>
          <w:fldChar w:fldCharType="begin"/>
        </w:r>
        <w:r>
          <w:rPr>
            <w:noProof/>
            <w:webHidden/>
          </w:rPr>
          <w:instrText xml:space="preserve"> PAGEREF _Toc202221052 \h </w:instrText>
        </w:r>
        <w:r>
          <w:rPr>
            <w:noProof/>
            <w:webHidden/>
          </w:rPr>
        </w:r>
        <w:r>
          <w:rPr>
            <w:noProof/>
            <w:webHidden/>
          </w:rPr>
          <w:fldChar w:fldCharType="separate"/>
        </w:r>
        <w:r w:rsidR="005B476A">
          <w:rPr>
            <w:noProof/>
            <w:webHidden/>
          </w:rPr>
          <w:t>57</w:t>
        </w:r>
        <w:r>
          <w:rPr>
            <w:noProof/>
            <w:webHidden/>
          </w:rPr>
          <w:fldChar w:fldCharType="end"/>
        </w:r>
      </w:hyperlink>
    </w:p>
    <w:p w14:paraId="7107F0B6" w14:textId="587A1362"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3" w:history="1">
        <w:r w:rsidRPr="000C253F">
          <w:rPr>
            <w:rStyle w:val="Hyperlink"/>
            <w:noProof/>
          </w:rPr>
          <w:t>Tabel 4.5 Penilaian Responden Terhadap Variabel Employee Engagement</w:t>
        </w:r>
        <w:r>
          <w:rPr>
            <w:noProof/>
            <w:webHidden/>
          </w:rPr>
          <w:tab/>
        </w:r>
        <w:r>
          <w:rPr>
            <w:noProof/>
            <w:webHidden/>
          </w:rPr>
          <w:fldChar w:fldCharType="begin"/>
        </w:r>
        <w:r>
          <w:rPr>
            <w:noProof/>
            <w:webHidden/>
          </w:rPr>
          <w:instrText xml:space="preserve"> PAGEREF _Toc202221053 \h </w:instrText>
        </w:r>
        <w:r>
          <w:rPr>
            <w:noProof/>
            <w:webHidden/>
          </w:rPr>
        </w:r>
        <w:r>
          <w:rPr>
            <w:noProof/>
            <w:webHidden/>
          </w:rPr>
          <w:fldChar w:fldCharType="separate"/>
        </w:r>
        <w:r w:rsidR="005B476A">
          <w:rPr>
            <w:noProof/>
            <w:webHidden/>
          </w:rPr>
          <w:t>58</w:t>
        </w:r>
        <w:r>
          <w:rPr>
            <w:noProof/>
            <w:webHidden/>
          </w:rPr>
          <w:fldChar w:fldCharType="end"/>
        </w:r>
      </w:hyperlink>
    </w:p>
    <w:p w14:paraId="58AA5D24" w14:textId="53622209"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4" w:history="1">
        <w:r w:rsidRPr="000C253F">
          <w:rPr>
            <w:rStyle w:val="Hyperlink"/>
            <w:noProof/>
          </w:rPr>
          <w:t>Tabel 4.6 Penilaian Responden Terhadap Variabel Turnover Intention</w:t>
        </w:r>
        <w:r>
          <w:rPr>
            <w:noProof/>
            <w:webHidden/>
          </w:rPr>
          <w:tab/>
        </w:r>
        <w:r>
          <w:rPr>
            <w:noProof/>
            <w:webHidden/>
          </w:rPr>
          <w:fldChar w:fldCharType="begin"/>
        </w:r>
        <w:r>
          <w:rPr>
            <w:noProof/>
            <w:webHidden/>
          </w:rPr>
          <w:instrText xml:space="preserve"> PAGEREF _Toc202221054 \h </w:instrText>
        </w:r>
        <w:r>
          <w:rPr>
            <w:noProof/>
            <w:webHidden/>
          </w:rPr>
        </w:r>
        <w:r>
          <w:rPr>
            <w:noProof/>
            <w:webHidden/>
          </w:rPr>
          <w:fldChar w:fldCharType="separate"/>
        </w:r>
        <w:r w:rsidR="005B476A">
          <w:rPr>
            <w:noProof/>
            <w:webHidden/>
          </w:rPr>
          <w:t>59</w:t>
        </w:r>
        <w:r>
          <w:rPr>
            <w:noProof/>
            <w:webHidden/>
          </w:rPr>
          <w:fldChar w:fldCharType="end"/>
        </w:r>
      </w:hyperlink>
    </w:p>
    <w:p w14:paraId="1AC424FE" w14:textId="5525CF01"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5" w:history="1">
        <w:r w:rsidRPr="000C253F">
          <w:rPr>
            <w:rStyle w:val="Hyperlink"/>
            <w:noProof/>
          </w:rPr>
          <w:t>Tabel 4.7 Hasil Pre-Test Uji Validitas</w:t>
        </w:r>
        <w:r>
          <w:rPr>
            <w:noProof/>
            <w:webHidden/>
          </w:rPr>
          <w:tab/>
        </w:r>
        <w:r>
          <w:rPr>
            <w:noProof/>
            <w:webHidden/>
          </w:rPr>
          <w:fldChar w:fldCharType="begin"/>
        </w:r>
        <w:r>
          <w:rPr>
            <w:noProof/>
            <w:webHidden/>
          </w:rPr>
          <w:instrText xml:space="preserve"> PAGEREF _Toc202221055 \h </w:instrText>
        </w:r>
        <w:r>
          <w:rPr>
            <w:noProof/>
            <w:webHidden/>
          </w:rPr>
        </w:r>
        <w:r>
          <w:rPr>
            <w:noProof/>
            <w:webHidden/>
          </w:rPr>
          <w:fldChar w:fldCharType="separate"/>
        </w:r>
        <w:r w:rsidR="005B476A">
          <w:rPr>
            <w:noProof/>
            <w:webHidden/>
          </w:rPr>
          <w:t>61</w:t>
        </w:r>
        <w:r>
          <w:rPr>
            <w:noProof/>
            <w:webHidden/>
          </w:rPr>
          <w:fldChar w:fldCharType="end"/>
        </w:r>
      </w:hyperlink>
    </w:p>
    <w:p w14:paraId="71CBE1DD" w14:textId="152A42B7"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6" w:history="1">
        <w:r w:rsidRPr="000C253F">
          <w:rPr>
            <w:rStyle w:val="Hyperlink"/>
            <w:noProof/>
          </w:rPr>
          <w:t>Tabel 4.8 Hasil Pre-Test Uji Reliabilitas</w:t>
        </w:r>
        <w:r>
          <w:rPr>
            <w:noProof/>
            <w:webHidden/>
          </w:rPr>
          <w:tab/>
        </w:r>
        <w:r>
          <w:rPr>
            <w:noProof/>
            <w:webHidden/>
          </w:rPr>
          <w:fldChar w:fldCharType="begin"/>
        </w:r>
        <w:r>
          <w:rPr>
            <w:noProof/>
            <w:webHidden/>
          </w:rPr>
          <w:instrText xml:space="preserve"> PAGEREF _Toc202221056 \h </w:instrText>
        </w:r>
        <w:r>
          <w:rPr>
            <w:noProof/>
            <w:webHidden/>
          </w:rPr>
        </w:r>
        <w:r>
          <w:rPr>
            <w:noProof/>
            <w:webHidden/>
          </w:rPr>
          <w:fldChar w:fldCharType="separate"/>
        </w:r>
        <w:r w:rsidR="005B476A">
          <w:rPr>
            <w:noProof/>
            <w:webHidden/>
          </w:rPr>
          <w:t>63</w:t>
        </w:r>
        <w:r>
          <w:rPr>
            <w:noProof/>
            <w:webHidden/>
          </w:rPr>
          <w:fldChar w:fldCharType="end"/>
        </w:r>
      </w:hyperlink>
    </w:p>
    <w:p w14:paraId="35A4C0F7" w14:textId="00516F1F"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7" w:history="1">
        <w:r w:rsidRPr="000C253F">
          <w:rPr>
            <w:rStyle w:val="Hyperlink"/>
            <w:rFonts w:cs="Times New Roman"/>
            <w:noProof/>
          </w:rPr>
          <w:t>Tabel 4.9 Discriminant Validity &amp; Reliability</w:t>
        </w:r>
        <w:r>
          <w:rPr>
            <w:noProof/>
            <w:webHidden/>
          </w:rPr>
          <w:tab/>
        </w:r>
        <w:r>
          <w:rPr>
            <w:noProof/>
            <w:webHidden/>
          </w:rPr>
          <w:fldChar w:fldCharType="begin"/>
        </w:r>
        <w:r>
          <w:rPr>
            <w:noProof/>
            <w:webHidden/>
          </w:rPr>
          <w:instrText xml:space="preserve"> PAGEREF _Toc202221057 \h </w:instrText>
        </w:r>
        <w:r>
          <w:rPr>
            <w:noProof/>
            <w:webHidden/>
          </w:rPr>
        </w:r>
        <w:r>
          <w:rPr>
            <w:noProof/>
            <w:webHidden/>
          </w:rPr>
          <w:fldChar w:fldCharType="separate"/>
        </w:r>
        <w:r w:rsidR="005B476A">
          <w:rPr>
            <w:noProof/>
            <w:webHidden/>
          </w:rPr>
          <w:t>65</w:t>
        </w:r>
        <w:r>
          <w:rPr>
            <w:noProof/>
            <w:webHidden/>
          </w:rPr>
          <w:fldChar w:fldCharType="end"/>
        </w:r>
      </w:hyperlink>
    </w:p>
    <w:p w14:paraId="0C8B89F1" w14:textId="353AEE62"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8" w:history="1">
        <w:r w:rsidRPr="000C253F">
          <w:rPr>
            <w:rStyle w:val="Hyperlink"/>
            <w:rFonts w:cs="Times New Roman"/>
            <w:noProof/>
          </w:rPr>
          <w:t>Tabel 4.10 Hasil Uji Cross-Loading Factor</w:t>
        </w:r>
        <w:r>
          <w:rPr>
            <w:noProof/>
            <w:webHidden/>
          </w:rPr>
          <w:tab/>
        </w:r>
        <w:r>
          <w:rPr>
            <w:noProof/>
            <w:webHidden/>
          </w:rPr>
          <w:fldChar w:fldCharType="begin"/>
        </w:r>
        <w:r>
          <w:rPr>
            <w:noProof/>
            <w:webHidden/>
          </w:rPr>
          <w:instrText xml:space="preserve"> PAGEREF _Toc202221058 \h </w:instrText>
        </w:r>
        <w:r>
          <w:rPr>
            <w:noProof/>
            <w:webHidden/>
          </w:rPr>
        </w:r>
        <w:r>
          <w:rPr>
            <w:noProof/>
            <w:webHidden/>
          </w:rPr>
          <w:fldChar w:fldCharType="separate"/>
        </w:r>
        <w:r w:rsidR="005B476A">
          <w:rPr>
            <w:noProof/>
            <w:webHidden/>
          </w:rPr>
          <w:t>67</w:t>
        </w:r>
        <w:r>
          <w:rPr>
            <w:noProof/>
            <w:webHidden/>
          </w:rPr>
          <w:fldChar w:fldCharType="end"/>
        </w:r>
      </w:hyperlink>
    </w:p>
    <w:p w14:paraId="60379D98" w14:textId="6935E64F"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59" w:history="1">
        <w:r w:rsidRPr="000C253F">
          <w:rPr>
            <w:rStyle w:val="Hyperlink"/>
            <w:rFonts w:cs="Times New Roman"/>
            <w:noProof/>
          </w:rPr>
          <w:t>Tabel 4.11 Hasil Uji Fornell-Larcker Criterion</w:t>
        </w:r>
        <w:r>
          <w:rPr>
            <w:noProof/>
            <w:webHidden/>
          </w:rPr>
          <w:tab/>
        </w:r>
        <w:r>
          <w:rPr>
            <w:noProof/>
            <w:webHidden/>
          </w:rPr>
          <w:fldChar w:fldCharType="begin"/>
        </w:r>
        <w:r>
          <w:rPr>
            <w:noProof/>
            <w:webHidden/>
          </w:rPr>
          <w:instrText xml:space="preserve"> PAGEREF _Toc202221059 \h </w:instrText>
        </w:r>
        <w:r>
          <w:rPr>
            <w:noProof/>
            <w:webHidden/>
          </w:rPr>
        </w:r>
        <w:r>
          <w:rPr>
            <w:noProof/>
            <w:webHidden/>
          </w:rPr>
          <w:fldChar w:fldCharType="separate"/>
        </w:r>
        <w:r w:rsidR="005B476A">
          <w:rPr>
            <w:noProof/>
            <w:webHidden/>
          </w:rPr>
          <w:t>69</w:t>
        </w:r>
        <w:r>
          <w:rPr>
            <w:noProof/>
            <w:webHidden/>
          </w:rPr>
          <w:fldChar w:fldCharType="end"/>
        </w:r>
      </w:hyperlink>
    </w:p>
    <w:p w14:paraId="50A5AF27" w14:textId="1E223CC1"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60" w:history="1">
        <w:r w:rsidRPr="000C253F">
          <w:rPr>
            <w:rStyle w:val="Hyperlink"/>
            <w:rFonts w:cs="Times New Roman"/>
            <w:noProof/>
          </w:rPr>
          <w:t>Tabel 4.12 Hasil Uji R-Square</w:t>
        </w:r>
        <w:r>
          <w:rPr>
            <w:noProof/>
            <w:webHidden/>
          </w:rPr>
          <w:tab/>
        </w:r>
        <w:r>
          <w:rPr>
            <w:noProof/>
            <w:webHidden/>
          </w:rPr>
          <w:fldChar w:fldCharType="begin"/>
        </w:r>
        <w:r>
          <w:rPr>
            <w:noProof/>
            <w:webHidden/>
          </w:rPr>
          <w:instrText xml:space="preserve"> PAGEREF _Toc202221060 \h </w:instrText>
        </w:r>
        <w:r>
          <w:rPr>
            <w:noProof/>
            <w:webHidden/>
          </w:rPr>
        </w:r>
        <w:r>
          <w:rPr>
            <w:noProof/>
            <w:webHidden/>
          </w:rPr>
          <w:fldChar w:fldCharType="separate"/>
        </w:r>
        <w:r w:rsidR="005B476A">
          <w:rPr>
            <w:noProof/>
            <w:webHidden/>
          </w:rPr>
          <w:t>69</w:t>
        </w:r>
        <w:r>
          <w:rPr>
            <w:noProof/>
            <w:webHidden/>
          </w:rPr>
          <w:fldChar w:fldCharType="end"/>
        </w:r>
      </w:hyperlink>
    </w:p>
    <w:p w14:paraId="7F3D4A53" w14:textId="5CBB327D"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61" w:history="1">
        <w:r w:rsidRPr="000C253F">
          <w:rPr>
            <w:rStyle w:val="Hyperlink"/>
            <w:rFonts w:cs="Times New Roman"/>
            <w:noProof/>
          </w:rPr>
          <w:t>Tabel 4.13 Hasil Uji Direct Effect</w:t>
        </w:r>
        <w:r>
          <w:rPr>
            <w:noProof/>
            <w:webHidden/>
          </w:rPr>
          <w:tab/>
        </w:r>
        <w:r>
          <w:rPr>
            <w:noProof/>
            <w:webHidden/>
          </w:rPr>
          <w:fldChar w:fldCharType="begin"/>
        </w:r>
        <w:r>
          <w:rPr>
            <w:noProof/>
            <w:webHidden/>
          </w:rPr>
          <w:instrText xml:space="preserve"> PAGEREF _Toc202221061 \h </w:instrText>
        </w:r>
        <w:r>
          <w:rPr>
            <w:noProof/>
            <w:webHidden/>
          </w:rPr>
        </w:r>
        <w:r>
          <w:rPr>
            <w:noProof/>
            <w:webHidden/>
          </w:rPr>
          <w:fldChar w:fldCharType="separate"/>
        </w:r>
        <w:r w:rsidR="005B476A">
          <w:rPr>
            <w:noProof/>
            <w:webHidden/>
          </w:rPr>
          <w:t>72</w:t>
        </w:r>
        <w:r>
          <w:rPr>
            <w:noProof/>
            <w:webHidden/>
          </w:rPr>
          <w:fldChar w:fldCharType="end"/>
        </w:r>
      </w:hyperlink>
    </w:p>
    <w:p w14:paraId="6D594637" w14:textId="77C27E36" w:rsidR="00433383" w:rsidRDefault="00433383">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21062" w:history="1">
        <w:r w:rsidRPr="000C253F">
          <w:rPr>
            <w:rStyle w:val="Hyperlink"/>
            <w:rFonts w:cs="Times New Roman"/>
            <w:noProof/>
          </w:rPr>
          <w:t>Tabel 4.14 Hasil Uji Indirect Effect</w:t>
        </w:r>
        <w:r>
          <w:rPr>
            <w:noProof/>
            <w:webHidden/>
          </w:rPr>
          <w:tab/>
        </w:r>
        <w:r>
          <w:rPr>
            <w:noProof/>
            <w:webHidden/>
          </w:rPr>
          <w:fldChar w:fldCharType="begin"/>
        </w:r>
        <w:r>
          <w:rPr>
            <w:noProof/>
            <w:webHidden/>
          </w:rPr>
          <w:instrText xml:space="preserve"> PAGEREF _Toc202221062 \h </w:instrText>
        </w:r>
        <w:r>
          <w:rPr>
            <w:noProof/>
            <w:webHidden/>
          </w:rPr>
        </w:r>
        <w:r>
          <w:rPr>
            <w:noProof/>
            <w:webHidden/>
          </w:rPr>
          <w:fldChar w:fldCharType="separate"/>
        </w:r>
        <w:r w:rsidR="005B476A">
          <w:rPr>
            <w:noProof/>
            <w:webHidden/>
          </w:rPr>
          <w:t>73</w:t>
        </w:r>
        <w:r>
          <w:rPr>
            <w:noProof/>
            <w:webHidden/>
          </w:rPr>
          <w:fldChar w:fldCharType="end"/>
        </w:r>
      </w:hyperlink>
    </w:p>
    <w:p w14:paraId="69E2BB2B" w14:textId="14E793C2" w:rsidR="002376AB" w:rsidRPr="00B05FB2" w:rsidRDefault="006736E7" w:rsidP="00187FD6">
      <w:pPr>
        <w:rPr>
          <w:rFonts w:cs="Times New Roman"/>
        </w:rPr>
      </w:pPr>
      <w:r>
        <w:rPr>
          <w:rFonts w:cs="Times New Roman"/>
        </w:rPr>
        <w:fldChar w:fldCharType="end"/>
      </w:r>
    </w:p>
    <w:p w14:paraId="7F39E4E8" w14:textId="2CD45A82" w:rsidR="0096722B" w:rsidRPr="00B05FB2" w:rsidRDefault="005D6253" w:rsidP="0089215E">
      <w:pPr>
        <w:jc w:val="center"/>
        <w:rPr>
          <w:rFonts w:cs="Times New Roman"/>
          <w:b/>
          <w:sz w:val="28"/>
          <w:szCs w:val="24"/>
        </w:rPr>
      </w:pPr>
      <w:r>
        <w:rPr>
          <w:rFonts w:cs="Times New Roman"/>
          <w:sz w:val="28"/>
          <w:szCs w:val="24"/>
        </w:rPr>
        <w:t xml:space="preserve">            </w:t>
      </w:r>
      <w:r w:rsidR="002376AB" w:rsidRPr="00B05FB2">
        <w:rPr>
          <w:rFonts w:cs="Times New Roman"/>
          <w:sz w:val="28"/>
          <w:szCs w:val="24"/>
        </w:rPr>
        <w:br w:type="page"/>
      </w:r>
      <w:r w:rsidR="00187FD6" w:rsidRPr="00B05FB2">
        <w:rPr>
          <w:rFonts w:cs="Times New Roman"/>
          <w:b/>
          <w:sz w:val="28"/>
          <w:szCs w:val="24"/>
        </w:rPr>
        <w:lastRenderedPageBreak/>
        <w:t>DAFTAR GAMBAR</w:t>
      </w:r>
    </w:p>
    <w:p w14:paraId="4B8164D9" w14:textId="31B02D6B" w:rsidR="003756DC" w:rsidRDefault="0016080B">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Pr>
          <w:rFonts w:cs="Times New Roman"/>
          <w:b/>
          <w:sz w:val="28"/>
          <w:szCs w:val="24"/>
        </w:rPr>
        <w:fldChar w:fldCharType="begin"/>
      </w:r>
      <w:r>
        <w:rPr>
          <w:rFonts w:cs="Times New Roman"/>
          <w:b/>
          <w:sz w:val="28"/>
          <w:szCs w:val="24"/>
        </w:rPr>
        <w:instrText xml:space="preserve"> TOC \h \z \c "Gambar" </w:instrText>
      </w:r>
      <w:r>
        <w:rPr>
          <w:rFonts w:cs="Times New Roman"/>
          <w:b/>
          <w:sz w:val="28"/>
          <w:szCs w:val="24"/>
        </w:rPr>
        <w:fldChar w:fldCharType="separate"/>
      </w:r>
      <w:hyperlink w:anchor="_Toc202219653" w:history="1">
        <w:r w:rsidR="003756DC" w:rsidRPr="00264B53">
          <w:rPr>
            <w:rStyle w:val="Hyperlink"/>
            <w:noProof/>
          </w:rPr>
          <w:t>Gambar 2.1 Model Penelitian</w:t>
        </w:r>
        <w:r w:rsidR="003756DC">
          <w:rPr>
            <w:noProof/>
            <w:webHidden/>
          </w:rPr>
          <w:tab/>
        </w:r>
        <w:r w:rsidR="003756DC">
          <w:rPr>
            <w:noProof/>
            <w:webHidden/>
          </w:rPr>
          <w:fldChar w:fldCharType="begin"/>
        </w:r>
        <w:r w:rsidR="003756DC">
          <w:rPr>
            <w:noProof/>
            <w:webHidden/>
          </w:rPr>
          <w:instrText xml:space="preserve"> PAGEREF _Toc202219653 \h </w:instrText>
        </w:r>
        <w:r w:rsidR="003756DC">
          <w:rPr>
            <w:noProof/>
            <w:webHidden/>
          </w:rPr>
        </w:r>
        <w:r w:rsidR="003756DC">
          <w:rPr>
            <w:noProof/>
            <w:webHidden/>
          </w:rPr>
          <w:fldChar w:fldCharType="separate"/>
        </w:r>
        <w:r w:rsidR="005B476A">
          <w:rPr>
            <w:noProof/>
            <w:webHidden/>
          </w:rPr>
          <w:t>21</w:t>
        </w:r>
        <w:r w:rsidR="003756DC">
          <w:rPr>
            <w:noProof/>
            <w:webHidden/>
          </w:rPr>
          <w:fldChar w:fldCharType="end"/>
        </w:r>
      </w:hyperlink>
    </w:p>
    <w:p w14:paraId="3E06B691" w14:textId="663D0119"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4" w:history="1">
        <w:r w:rsidRPr="00264B53">
          <w:rPr>
            <w:rStyle w:val="Hyperlink"/>
            <w:noProof/>
          </w:rPr>
          <w:t>Gambar 3.2 Model Keseluruhan Penelitian</w:t>
        </w:r>
        <w:r>
          <w:rPr>
            <w:noProof/>
            <w:webHidden/>
          </w:rPr>
          <w:tab/>
        </w:r>
        <w:r>
          <w:rPr>
            <w:noProof/>
            <w:webHidden/>
          </w:rPr>
          <w:fldChar w:fldCharType="begin"/>
        </w:r>
        <w:r>
          <w:rPr>
            <w:noProof/>
            <w:webHidden/>
          </w:rPr>
          <w:instrText xml:space="preserve"> PAGEREF _Toc202219654 \h </w:instrText>
        </w:r>
        <w:r>
          <w:rPr>
            <w:noProof/>
            <w:webHidden/>
          </w:rPr>
        </w:r>
        <w:r>
          <w:rPr>
            <w:noProof/>
            <w:webHidden/>
          </w:rPr>
          <w:fldChar w:fldCharType="separate"/>
        </w:r>
        <w:r w:rsidR="005B476A">
          <w:rPr>
            <w:noProof/>
            <w:webHidden/>
          </w:rPr>
          <w:t>48</w:t>
        </w:r>
        <w:r>
          <w:rPr>
            <w:noProof/>
            <w:webHidden/>
          </w:rPr>
          <w:fldChar w:fldCharType="end"/>
        </w:r>
      </w:hyperlink>
    </w:p>
    <w:p w14:paraId="2296BB6F" w14:textId="76EB5F13"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5" w:history="1">
        <w:r w:rsidRPr="00264B53">
          <w:rPr>
            <w:rStyle w:val="Hyperlink"/>
            <w:noProof/>
          </w:rPr>
          <w:t>Gambar 4.3 Profil Responden berdasarkan Jenis Kelamin</w:t>
        </w:r>
        <w:r>
          <w:rPr>
            <w:noProof/>
            <w:webHidden/>
          </w:rPr>
          <w:tab/>
        </w:r>
        <w:r>
          <w:rPr>
            <w:noProof/>
            <w:webHidden/>
          </w:rPr>
          <w:fldChar w:fldCharType="begin"/>
        </w:r>
        <w:r>
          <w:rPr>
            <w:noProof/>
            <w:webHidden/>
          </w:rPr>
          <w:instrText xml:space="preserve"> PAGEREF _Toc202219655 \h </w:instrText>
        </w:r>
        <w:r>
          <w:rPr>
            <w:noProof/>
            <w:webHidden/>
          </w:rPr>
        </w:r>
        <w:r>
          <w:rPr>
            <w:noProof/>
            <w:webHidden/>
          </w:rPr>
          <w:fldChar w:fldCharType="separate"/>
        </w:r>
        <w:r w:rsidR="005B476A">
          <w:rPr>
            <w:noProof/>
            <w:webHidden/>
          </w:rPr>
          <w:t>50</w:t>
        </w:r>
        <w:r>
          <w:rPr>
            <w:noProof/>
            <w:webHidden/>
          </w:rPr>
          <w:fldChar w:fldCharType="end"/>
        </w:r>
      </w:hyperlink>
    </w:p>
    <w:p w14:paraId="0BA1543D" w14:textId="4CA36474"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6" w:history="1">
        <w:r w:rsidRPr="00264B53">
          <w:rPr>
            <w:rStyle w:val="Hyperlink"/>
            <w:noProof/>
          </w:rPr>
          <w:t>Gambar 4.4 Profil Responden berdasarkan Usia</w:t>
        </w:r>
        <w:r>
          <w:rPr>
            <w:noProof/>
            <w:webHidden/>
          </w:rPr>
          <w:tab/>
        </w:r>
        <w:r>
          <w:rPr>
            <w:noProof/>
            <w:webHidden/>
          </w:rPr>
          <w:fldChar w:fldCharType="begin"/>
        </w:r>
        <w:r>
          <w:rPr>
            <w:noProof/>
            <w:webHidden/>
          </w:rPr>
          <w:instrText xml:space="preserve"> PAGEREF _Toc202219656 \h </w:instrText>
        </w:r>
        <w:r>
          <w:rPr>
            <w:noProof/>
            <w:webHidden/>
          </w:rPr>
        </w:r>
        <w:r>
          <w:rPr>
            <w:noProof/>
            <w:webHidden/>
          </w:rPr>
          <w:fldChar w:fldCharType="separate"/>
        </w:r>
        <w:r w:rsidR="005B476A">
          <w:rPr>
            <w:noProof/>
            <w:webHidden/>
          </w:rPr>
          <w:t>51</w:t>
        </w:r>
        <w:r>
          <w:rPr>
            <w:noProof/>
            <w:webHidden/>
          </w:rPr>
          <w:fldChar w:fldCharType="end"/>
        </w:r>
      </w:hyperlink>
    </w:p>
    <w:p w14:paraId="47296381" w14:textId="5E015FD7"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7" w:history="1">
        <w:r w:rsidRPr="00264B53">
          <w:rPr>
            <w:rStyle w:val="Hyperlink"/>
            <w:noProof/>
          </w:rPr>
          <w:t>Gambar 4.5 Profil Responden berdasarkan Latar Belakang Pendidikan</w:t>
        </w:r>
        <w:r>
          <w:rPr>
            <w:noProof/>
            <w:webHidden/>
          </w:rPr>
          <w:tab/>
        </w:r>
        <w:r>
          <w:rPr>
            <w:noProof/>
            <w:webHidden/>
          </w:rPr>
          <w:fldChar w:fldCharType="begin"/>
        </w:r>
        <w:r>
          <w:rPr>
            <w:noProof/>
            <w:webHidden/>
          </w:rPr>
          <w:instrText xml:space="preserve"> PAGEREF _Toc202219657 \h </w:instrText>
        </w:r>
        <w:r>
          <w:rPr>
            <w:noProof/>
            <w:webHidden/>
          </w:rPr>
        </w:r>
        <w:r>
          <w:rPr>
            <w:noProof/>
            <w:webHidden/>
          </w:rPr>
          <w:fldChar w:fldCharType="separate"/>
        </w:r>
        <w:r w:rsidR="005B476A">
          <w:rPr>
            <w:noProof/>
            <w:webHidden/>
          </w:rPr>
          <w:t>52</w:t>
        </w:r>
        <w:r>
          <w:rPr>
            <w:noProof/>
            <w:webHidden/>
          </w:rPr>
          <w:fldChar w:fldCharType="end"/>
        </w:r>
      </w:hyperlink>
    </w:p>
    <w:p w14:paraId="19DB204F" w14:textId="628888D4"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8" w:history="1">
        <w:r w:rsidRPr="00264B53">
          <w:rPr>
            <w:rStyle w:val="Hyperlink"/>
            <w:noProof/>
          </w:rPr>
          <w:t>Gambar 4.6 Profil Responden berdasarkan Lama Bekerja di Restoran atau Coffee Shop</w:t>
        </w:r>
        <w:r>
          <w:rPr>
            <w:noProof/>
            <w:webHidden/>
          </w:rPr>
          <w:tab/>
        </w:r>
        <w:r>
          <w:rPr>
            <w:noProof/>
            <w:webHidden/>
          </w:rPr>
          <w:fldChar w:fldCharType="begin"/>
        </w:r>
        <w:r>
          <w:rPr>
            <w:noProof/>
            <w:webHidden/>
          </w:rPr>
          <w:instrText xml:space="preserve"> PAGEREF _Toc202219658 \h </w:instrText>
        </w:r>
        <w:r>
          <w:rPr>
            <w:noProof/>
            <w:webHidden/>
          </w:rPr>
        </w:r>
        <w:r>
          <w:rPr>
            <w:noProof/>
            <w:webHidden/>
          </w:rPr>
          <w:fldChar w:fldCharType="separate"/>
        </w:r>
        <w:r w:rsidR="005B476A">
          <w:rPr>
            <w:noProof/>
            <w:webHidden/>
          </w:rPr>
          <w:t>52</w:t>
        </w:r>
        <w:r>
          <w:rPr>
            <w:noProof/>
            <w:webHidden/>
          </w:rPr>
          <w:fldChar w:fldCharType="end"/>
        </w:r>
      </w:hyperlink>
    </w:p>
    <w:p w14:paraId="06734561" w14:textId="3E4630A4"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59" w:history="1">
        <w:r w:rsidRPr="00264B53">
          <w:rPr>
            <w:rStyle w:val="Hyperlink"/>
            <w:noProof/>
          </w:rPr>
          <w:t>Gambar 4.7 Profil Responden berdasarkan Posisi Pekerjaan</w:t>
        </w:r>
        <w:r>
          <w:rPr>
            <w:noProof/>
            <w:webHidden/>
          </w:rPr>
          <w:tab/>
        </w:r>
        <w:r>
          <w:rPr>
            <w:noProof/>
            <w:webHidden/>
          </w:rPr>
          <w:fldChar w:fldCharType="begin"/>
        </w:r>
        <w:r>
          <w:rPr>
            <w:noProof/>
            <w:webHidden/>
          </w:rPr>
          <w:instrText xml:space="preserve"> PAGEREF _Toc202219659 \h </w:instrText>
        </w:r>
        <w:r>
          <w:rPr>
            <w:noProof/>
            <w:webHidden/>
          </w:rPr>
        </w:r>
        <w:r>
          <w:rPr>
            <w:noProof/>
            <w:webHidden/>
          </w:rPr>
          <w:fldChar w:fldCharType="separate"/>
        </w:r>
        <w:r w:rsidR="005B476A">
          <w:rPr>
            <w:noProof/>
            <w:webHidden/>
          </w:rPr>
          <w:t>53</w:t>
        </w:r>
        <w:r>
          <w:rPr>
            <w:noProof/>
            <w:webHidden/>
          </w:rPr>
          <w:fldChar w:fldCharType="end"/>
        </w:r>
      </w:hyperlink>
    </w:p>
    <w:p w14:paraId="0F394314" w14:textId="0BF668FA"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60" w:history="1">
        <w:r w:rsidRPr="00264B53">
          <w:rPr>
            <w:rStyle w:val="Hyperlink"/>
            <w:noProof/>
          </w:rPr>
          <w:t>Gambar 4.8  Hasil Uji Outer Model</w:t>
        </w:r>
        <w:r>
          <w:rPr>
            <w:noProof/>
            <w:webHidden/>
          </w:rPr>
          <w:tab/>
        </w:r>
        <w:r>
          <w:rPr>
            <w:noProof/>
            <w:webHidden/>
          </w:rPr>
          <w:fldChar w:fldCharType="begin"/>
        </w:r>
        <w:r>
          <w:rPr>
            <w:noProof/>
            <w:webHidden/>
          </w:rPr>
          <w:instrText xml:space="preserve"> PAGEREF _Toc202219660 \h </w:instrText>
        </w:r>
        <w:r>
          <w:rPr>
            <w:noProof/>
            <w:webHidden/>
          </w:rPr>
        </w:r>
        <w:r>
          <w:rPr>
            <w:noProof/>
            <w:webHidden/>
          </w:rPr>
          <w:fldChar w:fldCharType="separate"/>
        </w:r>
        <w:r w:rsidR="005B476A">
          <w:rPr>
            <w:noProof/>
            <w:webHidden/>
          </w:rPr>
          <w:t>65</w:t>
        </w:r>
        <w:r>
          <w:rPr>
            <w:noProof/>
            <w:webHidden/>
          </w:rPr>
          <w:fldChar w:fldCharType="end"/>
        </w:r>
      </w:hyperlink>
    </w:p>
    <w:p w14:paraId="22CF0985" w14:textId="58ACFE2C" w:rsidR="003756DC" w:rsidRDefault="003756DC">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19661" w:history="1">
        <w:r w:rsidRPr="00264B53">
          <w:rPr>
            <w:rStyle w:val="Hyperlink"/>
            <w:noProof/>
          </w:rPr>
          <w:t>Gambar 4.9 Hasil Uji Path Coefficients</w:t>
        </w:r>
        <w:r>
          <w:rPr>
            <w:noProof/>
            <w:webHidden/>
          </w:rPr>
          <w:tab/>
        </w:r>
        <w:r>
          <w:rPr>
            <w:noProof/>
            <w:webHidden/>
          </w:rPr>
          <w:fldChar w:fldCharType="begin"/>
        </w:r>
        <w:r>
          <w:rPr>
            <w:noProof/>
            <w:webHidden/>
          </w:rPr>
          <w:instrText xml:space="preserve"> PAGEREF _Toc202219661 \h </w:instrText>
        </w:r>
        <w:r>
          <w:rPr>
            <w:noProof/>
            <w:webHidden/>
          </w:rPr>
        </w:r>
        <w:r>
          <w:rPr>
            <w:noProof/>
            <w:webHidden/>
          </w:rPr>
          <w:fldChar w:fldCharType="separate"/>
        </w:r>
        <w:r w:rsidR="005B476A">
          <w:rPr>
            <w:noProof/>
            <w:webHidden/>
          </w:rPr>
          <w:t>71</w:t>
        </w:r>
        <w:r>
          <w:rPr>
            <w:noProof/>
            <w:webHidden/>
          </w:rPr>
          <w:fldChar w:fldCharType="end"/>
        </w:r>
      </w:hyperlink>
    </w:p>
    <w:p w14:paraId="4EA86005" w14:textId="7BACF014" w:rsidR="00BA1986" w:rsidRPr="00B05FB2" w:rsidRDefault="0016080B" w:rsidP="0016080B">
      <w:pPr>
        <w:rPr>
          <w:rFonts w:cs="Times New Roman"/>
          <w:b/>
          <w:sz w:val="28"/>
          <w:szCs w:val="24"/>
        </w:rPr>
      </w:pPr>
      <w:r>
        <w:rPr>
          <w:rFonts w:cs="Times New Roman"/>
          <w:b/>
          <w:sz w:val="28"/>
          <w:szCs w:val="24"/>
        </w:rPr>
        <w:fldChar w:fldCharType="end"/>
      </w:r>
    </w:p>
    <w:p w14:paraId="252210BB" w14:textId="77777777" w:rsidR="00BA1986" w:rsidRPr="00B05FB2" w:rsidRDefault="00BA1986" w:rsidP="0089215E">
      <w:pPr>
        <w:jc w:val="center"/>
        <w:rPr>
          <w:rFonts w:cs="Times New Roman"/>
          <w:b/>
          <w:sz w:val="28"/>
          <w:szCs w:val="24"/>
        </w:rPr>
      </w:pPr>
    </w:p>
    <w:p w14:paraId="44E6108C" w14:textId="77777777" w:rsidR="00BA1986" w:rsidRPr="00B05FB2" w:rsidRDefault="00BA1986" w:rsidP="0089215E">
      <w:pPr>
        <w:jc w:val="center"/>
        <w:rPr>
          <w:rFonts w:cs="Times New Roman"/>
          <w:b/>
          <w:sz w:val="28"/>
          <w:szCs w:val="24"/>
        </w:rPr>
      </w:pPr>
    </w:p>
    <w:p w14:paraId="5B9BF862" w14:textId="77777777" w:rsidR="00BA1986" w:rsidRPr="00B05FB2" w:rsidRDefault="00BA1986" w:rsidP="0089215E">
      <w:pPr>
        <w:jc w:val="center"/>
        <w:rPr>
          <w:rFonts w:cs="Times New Roman"/>
          <w:b/>
          <w:sz w:val="28"/>
          <w:szCs w:val="24"/>
        </w:rPr>
      </w:pPr>
    </w:p>
    <w:p w14:paraId="27C5896C" w14:textId="77777777" w:rsidR="00BA1986" w:rsidRPr="00B05FB2" w:rsidRDefault="00BA1986" w:rsidP="0089215E">
      <w:pPr>
        <w:jc w:val="center"/>
        <w:rPr>
          <w:rFonts w:cs="Times New Roman"/>
          <w:b/>
          <w:sz w:val="28"/>
          <w:szCs w:val="24"/>
        </w:rPr>
      </w:pPr>
    </w:p>
    <w:p w14:paraId="0624DAA5" w14:textId="77777777" w:rsidR="00BA1986" w:rsidRPr="00B05FB2" w:rsidRDefault="00BA1986" w:rsidP="0089215E">
      <w:pPr>
        <w:jc w:val="center"/>
        <w:rPr>
          <w:rFonts w:cs="Times New Roman"/>
          <w:b/>
          <w:sz w:val="28"/>
          <w:szCs w:val="24"/>
        </w:rPr>
      </w:pPr>
    </w:p>
    <w:p w14:paraId="35096EEE" w14:textId="77777777" w:rsidR="00BA1986" w:rsidRPr="00B05FB2" w:rsidRDefault="00BA1986" w:rsidP="0089215E">
      <w:pPr>
        <w:jc w:val="center"/>
        <w:rPr>
          <w:rFonts w:cs="Times New Roman"/>
          <w:b/>
          <w:sz w:val="28"/>
          <w:szCs w:val="24"/>
        </w:rPr>
      </w:pPr>
    </w:p>
    <w:p w14:paraId="5B10579A" w14:textId="77777777" w:rsidR="00BA1986" w:rsidRPr="00B05FB2" w:rsidRDefault="00BA1986" w:rsidP="0089215E">
      <w:pPr>
        <w:jc w:val="center"/>
        <w:rPr>
          <w:rFonts w:cs="Times New Roman"/>
          <w:b/>
          <w:sz w:val="28"/>
          <w:szCs w:val="24"/>
        </w:rPr>
      </w:pPr>
    </w:p>
    <w:p w14:paraId="46F3A77E" w14:textId="77777777" w:rsidR="00BA1986" w:rsidRPr="00B05FB2" w:rsidRDefault="00BA1986" w:rsidP="0089215E">
      <w:pPr>
        <w:jc w:val="center"/>
        <w:rPr>
          <w:rFonts w:cs="Times New Roman"/>
          <w:b/>
          <w:sz w:val="28"/>
          <w:szCs w:val="24"/>
        </w:rPr>
      </w:pPr>
    </w:p>
    <w:p w14:paraId="5A4E9A7E" w14:textId="77777777" w:rsidR="00BA1986" w:rsidRPr="00B05FB2" w:rsidRDefault="00BA1986" w:rsidP="0089215E">
      <w:pPr>
        <w:jc w:val="center"/>
        <w:rPr>
          <w:rFonts w:cs="Times New Roman"/>
          <w:b/>
          <w:sz w:val="28"/>
          <w:szCs w:val="24"/>
        </w:rPr>
      </w:pPr>
    </w:p>
    <w:p w14:paraId="0345F5A6" w14:textId="77777777" w:rsidR="00BA1986" w:rsidRPr="00B05FB2" w:rsidRDefault="00BA1986" w:rsidP="0089215E">
      <w:pPr>
        <w:jc w:val="center"/>
        <w:rPr>
          <w:rFonts w:cs="Times New Roman"/>
          <w:b/>
          <w:sz w:val="28"/>
          <w:szCs w:val="24"/>
        </w:rPr>
      </w:pPr>
    </w:p>
    <w:p w14:paraId="0C9743AC" w14:textId="77777777" w:rsidR="00BA1986" w:rsidRPr="00B05FB2" w:rsidRDefault="00BA1986" w:rsidP="0089215E">
      <w:pPr>
        <w:jc w:val="center"/>
        <w:rPr>
          <w:rFonts w:cs="Times New Roman"/>
          <w:b/>
          <w:sz w:val="28"/>
          <w:szCs w:val="24"/>
        </w:rPr>
      </w:pPr>
    </w:p>
    <w:p w14:paraId="3C282A59" w14:textId="77777777" w:rsidR="00BA1986" w:rsidRPr="00B05FB2" w:rsidRDefault="00BA1986" w:rsidP="0089215E">
      <w:pPr>
        <w:jc w:val="center"/>
        <w:rPr>
          <w:rFonts w:cs="Times New Roman"/>
          <w:b/>
          <w:sz w:val="28"/>
          <w:szCs w:val="24"/>
        </w:rPr>
      </w:pPr>
    </w:p>
    <w:p w14:paraId="0E1CA0DA" w14:textId="77777777" w:rsidR="00BA1986" w:rsidRPr="00B05FB2" w:rsidRDefault="00BA1986" w:rsidP="0089215E">
      <w:pPr>
        <w:jc w:val="center"/>
        <w:rPr>
          <w:rFonts w:cs="Times New Roman"/>
          <w:b/>
          <w:sz w:val="28"/>
          <w:szCs w:val="24"/>
        </w:rPr>
      </w:pPr>
    </w:p>
    <w:p w14:paraId="4CDEE1C7" w14:textId="77777777" w:rsidR="00BA1986" w:rsidRPr="00B05FB2" w:rsidRDefault="00BA1986" w:rsidP="0089215E">
      <w:pPr>
        <w:jc w:val="center"/>
        <w:rPr>
          <w:rFonts w:cs="Times New Roman"/>
          <w:b/>
          <w:sz w:val="28"/>
          <w:szCs w:val="24"/>
        </w:rPr>
      </w:pPr>
    </w:p>
    <w:p w14:paraId="15360F07" w14:textId="77777777" w:rsidR="00BA1986" w:rsidRPr="00B05FB2" w:rsidRDefault="00BA1986" w:rsidP="0089215E">
      <w:pPr>
        <w:jc w:val="center"/>
        <w:rPr>
          <w:rFonts w:cs="Times New Roman"/>
          <w:b/>
          <w:sz w:val="28"/>
          <w:szCs w:val="24"/>
        </w:rPr>
      </w:pPr>
    </w:p>
    <w:p w14:paraId="3AFFD944" w14:textId="77777777" w:rsidR="00BA1986" w:rsidRPr="00B05FB2" w:rsidRDefault="00BA1986" w:rsidP="0089215E">
      <w:pPr>
        <w:jc w:val="center"/>
        <w:rPr>
          <w:rFonts w:cs="Times New Roman"/>
          <w:b/>
          <w:sz w:val="28"/>
          <w:szCs w:val="24"/>
        </w:rPr>
      </w:pPr>
    </w:p>
    <w:p w14:paraId="152783B8" w14:textId="77777777" w:rsidR="0089215E" w:rsidRPr="00B05FB2" w:rsidRDefault="0089215E" w:rsidP="00B14FDE">
      <w:pPr>
        <w:rPr>
          <w:rFonts w:cs="Times New Roman"/>
          <w:b/>
        </w:rPr>
      </w:pPr>
    </w:p>
    <w:p w14:paraId="6A900FC3" w14:textId="77777777" w:rsidR="00187FD6" w:rsidRPr="00B05FB2" w:rsidRDefault="00187FD6" w:rsidP="0089215E">
      <w:pPr>
        <w:pStyle w:val="Heading1"/>
        <w:rPr>
          <w:rFonts w:cs="Times New Roman"/>
          <w:b w:val="0"/>
        </w:rPr>
      </w:pPr>
      <w:bookmarkStart w:id="17" w:name="_Toc200489926"/>
      <w:r w:rsidRPr="00B05FB2">
        <w:rPr>
          <w:rFonts w:cs="Times New Roman"/>
        </w:rPr>
        <w:lastRenderedPageBreak/>
        <w:t>DAFTAR LAMPIRAN</w:t>
      </w:r>
      <w:bookmarkEnd w:id="17"/>
    </w:p>
    <w:p w14:paraId="5B0AC7BF" w14:textId="302A8AFE" w:rsidR="009276CE" w:rsidRPr="009276CE" w:rsidRDefault="00187FD6">
      <w:pPr>
        <w:pStyle w:val="TableofFigures"/>
        <w:tabs>
          <w:tab w:val="right" w:leader="dot" w:pos="7927"/>
        </w:tabs>
        <w:rPr>
          <w:rFonts w:asciiTheme="minorHAnsi" w:eastAsiaTheme="minorEastAsia" w:hAnsiTheme="minorHAnsi"/>
          <w:noProof/>
          <w:kern w:val="2"/>
          <w:szCs w:val="24"/>
          <w14:ligatures w14:val="standardContextual"/>
        </w:rPr>
      </w:pPr>
      <w:r w:rsidRPr="009276CE">
        <w:rPr>
          <w:rFonts w:cs="Times New Roman"/>
        </w:rPr>
        <w:fldChar w:fldCharType="begin"/>
      </w:r>
      <w:r w:rsidRPr="009276CE">
        <w:rPr>
          <w:rFonts w:cs="Times New Roman"/>
        </w:rPr>
        <w:instrText xml:space="preserve"> TOC \h \z \c "Lampiran" </w:instrText>
      </w:r>
      <w:r w:rsidRPr="009276CE">
        <w:rPr>
          <w:rFonts w:cs="Times New Roman"/>
        </w:rPr>
        <w:fldChar w:fldCharType="separate"/>
      </w:r>
      <w:hyperlink w:anchor="_Toc202233107" w:history="1">
        <w:r w:rsidR="009276CE" w:rsidRPr="009276CE">
          <w:rPr>
            <w:rStyle w:val="Hyperlink"/>
            <w:noProof/>
          </w:rPr>
          <w:t>Lampiran 1 Hasil Turnitin</w:t>
        </w:r>
        <w:r w:rsidR="009276CE" w:rsidRPr="009276CE">
          <w:rPr>
            <w:noProof/>
            <w:webHidden/>
          </w:rPr>
          <w:tab/>
        </w:r>
        <w:r w:rsidR="009276CE" w:rsidRPr="009276CE">
          <w:rPr>
            <w:noProof/>
            <w:webHidden/>
          </w:rPr>
          <w:fldChar w:fldCharType="begin"/>
        </w:r>
        <w:r w:rsidR="009276CE" w:rsidRPr="009276CE">
          <w:rPr>
            <w:noProof/>
            <w:webHidden/>
          </w:rPr>
          <w:instrText xml:space="preserve"> PAGEREF _Toc202233107 \h </w:instrText>
        </w:r>
        <w:r w:rsidR="009276CE" w:rsidRPr="009276CE">
          <w:rPr>
            <w:noProof/>
            <w:webHidden/>
          </w:rPr>
        </w:r>
        <w:r w:rsidR="009276CE" w:rsidRPr="009276CE">
          <w:rPr>
            <w:noProof/>
            <w:webHidden/>
          </w:rPr>
          <w:fldChar w:fldCharType="separate"/>
        </w:r>
        <w:r w:rsidR="005B476A">
          <w:rPr>
            <w:noProof/>
            <w:webHidden/>
          </w:rPr>
          <w:t>98</w:t>
        </w:r>
        <w:r w:rsidR="009276CE" w:rsidRPr="009276CE">
          <w:rPr>
            <w:noProof/>
            <w:webHidden/>
          </w:rPr>
          <w:fldChar w:fldCharType="end"/>
        </w:r>
      </w:hyperlink>
    </w:p>
    <w:p w14:paraId="479DC25A" w14:textId="3B57FD6A"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08" w:history="1">
        <w:r w:rsidRPr="009276CE">
          <w:rPr>
            <w:rStyle w:val="Hyperlink"/>
            <w:noProof/>
          </w:rPr>
          <w:t>Lampiran 2 Uji Validitas dan Reliabilitas (Pre-Test)</w:t>
        </w:r>
        <w:r w:rsidRPr="009276CE">
          <w:rPr>
            <w:noProof/>
            <w:webHidden/>
          </w:rPr>
          <w:tab/>
        </w:r>
        <w:r w:rsidRPr="009276CE">
          <w:rPr>
            <w:noProof/>
            <w:webHidden/>
          </w:rPr>
          <w:fldChar w:fldCharType="begin"/>
        </w:r>
        <w:r w:rsidRPr="009276CE">
          <w:rPr>
            <w:noProof/>
            <w:webHidden/>
          </w:rPr>
          <w:instrText xml:space="preserve"> PAGEREF _Toc202233108 \h </w:instrText>
        </w:r>
        <w:r w:rsidRPr="009276CE">
          <w:rPr>
            <w:noProof/>
            <w:webHidden/>
          </w:rPr>
        </w:r>
        <w:r w:rsidRPr="009276CE">
          <w:rPr>
            <w:noProof/>
            <w:webHidden/>
          </w:rPr>
          <w:fldChar w:fldCharType="separate"/>
        </w:r>
        <w:r w:rsidR="005B476A">
          <w:rPr>
            <w:noProof/>
            <w:webHidden/>
          </w:rPr>
          <w:t>108</w:t>
        </w:r>
        <w:r w:rsidRPr="009276CE">
          <w:rPr>
            <w:noProof/>
            <w:webHidden/>
          </w:rPr>
          <w:fldChar w:fldCharType="end"/>
        </w:r>
      </w:hyperlink>
    </w:p>
    <w:p w14:paraId="0A35D9FB" w14:textId="07852DB3"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09" w:history="1">
        <w:r w:rsidRPr="009276CE">
          <w:rPr>
            <w:rStyle w:val="Hyperlink"/>
            <w:noProof/>
          </w:rPr>
          <w:t>Lampiran 3 Uji Validitas dan Reliabilitas (Main-Test)</w:t>
        </w:r>
        <w:r w:rsidRPr="009276CE">
          <w:rPr>
            <w:noProof/>
            <w:webHidden/>
          </w:rPr>
          <w:tab/>
        </w:r>
        <w:r w:rsidRPr="009276CE">
          <w:rPr>
            <w:noProof/>
            <w:webHidden/>
          </w:rPr>
          <w:fldChar w:fldCharType="begin"/>
        </w:r>
        <w:r w:rsidRPr="009276CE">
          <w:rPr>
            <w:noProof/>
            <w:webHidden/>
          </w:rPr>
          <w:instrText xml:space="preserve"> PAGEREF _Toc202233109 \h </w:instrText>
        </w:r>
        <w:r w:rsidRPr="009276CE">
          <w:rPr>
            <w:noProof/>
            <w:webHidden/>
          </w:rPr>
        </w:r>
        <w:r w:rsidRPr="009276CE">
          <w:rPr>
            <w:noProof/>
            <w:webHidden/>
          </w:rPr>
          <w:fldChar w:fldCharType="separate"/>
        </w:r>
        <w:r w:rsidR="005B476A">
          <w:rPr>
            <w:noProof/>
            <w:webHidden/>
          </w:rPr>
          <w:t>114</w:t>
        </w:r>
        <w:r w:rsidRPr="009276CE">
          <w:rPr>
            <w:noProof/>
            <w:webHidden/>
          </w:rPr>
          <w:fldChar w:fldCharType="end"/>
        </w:r>
      </w:hyperlink>
    </w:p>
    <w:p w14:paraId="4EF81925" w14:textId="242BDDE6"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10" w:history="1">
        <w:r w:rsidRPr="009276CE">
          <w:rPr>
            <w:rStyle w:val="Hyperlink"/>
            <w:noProof/>
          </w:rPr>
          <w:t>Lampiran 4 Jurnal Utama</w:t>
        </w:r>
        <w:r w:rsidRPr="009276CE">
          <w:rPr>
            <w:noProof/>
            <w:webHidden/>
          </w:rPr>
          <w:tab/>
        </w:r>
        <w:r w:rsidRPr="009276CE">
          <w:rPr>
            <w:noProof/>
            <w:webHidden/>
          </w:rPr>
          <w:fldChar w:fldCharType="begin"/>
        </w:r>
        <w:r w:rsidRPr="009276CE">
          <w:rPr>
            <w:noProof/>
            <w:webHidden/>
          </w:rPr>
          <w:instrText xml:space="preserve"> PAGEREF _Toc202233110 \h </w:instrText>
        </w:r>
        <w:r w:rsidRPr="009276CE">
          <w:rPr>
            <w:noProof/>
            <w:webHidden/>
          </w:rPr>
        </w:r>
        <w:r w:rsidRPr="009276CE">
          <w:rPr>
            <w:noProof/>
            <w:webHidden/>
          </w:rPr>
          <w:fldChar w:fldCharType="separate"/>
        </w:r>
        <w:r w:rsidR="005B476A">
          <w:rPr>
            <w:noProof/>
            <w:webHidden/>
          </w:rPr>
          <w:t>117</w:t>
        </w:r>
        <w:r w:rsidRPr="009276CE">
          <w:rPr>
            <w:noProof/>
            <w:webHidden/>
          </w:rPr>
          <w:fldChar w:fldCharType="end"/>
        </w:r>
      </w:hyperlink>
    </w:p>
    <w:p w14:paraId="1EE98BAB" w14:textId="2903935F"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11" w:history="1">
        <w:r w:rsidRPr="009276CE">
          <w:rPr>
            <w:rStyle w:val="Hyperlink"/>
            <w:noProof/>
          </w:rPr>
          <w:t>Lampiran 5 Kuesioner</w:t>
        </w:r>
        <w:r w:rsidRPr="009276CE">
          <w:rPr>
            <w:noProof/>
            <w:webHidden/>
          </w:rPr>
          <w:tab/>
        </w:r>
        <w:r w:rsidRPr="009276CE">
          <w:rPr>
            <w:noProof/>
            <w:webHidden/>
          </w:rPr>
          <w:fldChar w:fldCharType="begin"/>
        </w:r>
        <w:r w:rsidRPr="009276CE">
          <w:rPr>
            <w:noProof/>
            <w:webHidden/>
          </w:rPr>
          <w:instrText xml:space="preserve"> PAGEREF _Toc202233111 \h </w:instrText>
        </w:r>
        <w:r w:rsidRPr="009276CE">
          <w:rPr>
            <w:noProof/>
            <w:webHidden/>
          </w:rPr>
        </w:r>
        <w:r w:rsidRPr="009276CE">
          <w:rPr>
            <w:noProof/>
            <w:webHidden/>
          </w:rPr>
          <w:fldChar w:fldCharType="separate"/>
        </w:r>
        <w:r w:rsidR="005B476A">
          <w:rPr>
            <w:noProof/>
            <w:webHidden/>
          </w:rPr>
          <w:t>158</w:t>
        </w:r>
        <w:r w:rsidRPr="009276CE">
          <w:rPr>
            <w:noProof/>
            <w:webHidden/>
          </w:rPr>
          <w:fldChar w:fldCharType="end"/>
        </w:r>
      </w:hyperlink>
    </w:p>
    <w:p w14:paraId="009FCFD4" w14:textId="79ED2102"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12" w:history="1">
        <w:r w:rsidRPr="009276CE">
          <w:rPr>
            <w:rStyle w:val="Hyperlink"/>
            <w:noProof/>
          </w:rPr>
          <w:t>Lampiran 6 Form Bimbingan Skripsi</w:t>
        </w:r>
        <w:r w:rsidRPr="009276CE">
          <w:rPr>
            <w:noProof/>
            <w:webHidden/>
          </w:rPr>
          <w:tab/>
        </w:r>
        <w:r w:rsidRPr="009276CE">
          <w:rPr>
            <w:noProof/>
            <w:webHidden/>
          </w:rPr>
          <w:fldChar w:fldCharType="begin"/>
        </w:r>
        <w:r w:rsidRPr="009276CE">
          <w:rPr>
            <w:noProof/>
            <w:webHidden/>
          </w:rPr>
          <w:instrText xml:space="preserve"> PAGEREF _Toc202233112 \h </w:instrText>
        </w:r>
        <w:r w:rsidRPr="009276CE">
          <w:rPr>
            <w:noProof/>
            <w:webHidden/>
          </w:rPr>
        </w:r>
        <w:r w:rsidRPr="009276CE">
          <w:rPr>
            <w:noProof/>
            <w:webHidden/>
          </w:rPr>
          <w:fldChar w:fldCharType="separate"/>
        </w:r>
        <w:r w:rsidR="005B476A">
          <w:rPr>
            <w:noProof/>
            <w:webHidden/>
          </w:rPr>
          <w:t>166</w:t>
        </w:r>
        <w:r w:rsidRPr="009276CE">
          <w:rPr>
            <w:noProof/>
            <w:webHidden/>
          </w:rPr>
          <w:fldChar w:fldCharType="end"/>
        </w:r>
      </w:hyperlink>
    </w:p>
    <w:p w14:paraId="0DF4AE0B" w14:textId="516C1D24" w:rsidR="009276CE" w:rsidRPr="009276CE" w:rsidRDefault="009276CE">
      <w:pPr>
        <w:pStyle w:val="TableofFigures"/>
        <w:tabs>
          <w:tab w:val="right" w:leader="dot" w:pos="7927"/>
        </w:tabs>
        <w:rPr>
          <w:rFonts w:asciiTheme="minorHAnsi" w:eastAsiaTheme="minorEastAsia" w:hAnsiTheme="minorHAnsi"/>
          <w:noProof/>
          <w:kern w:val="2"/>
          <w:szCs w:val="24"/>
          <w14:ligatures w14:val="standardContextual"/>
        </w:rPr>
      </w:pPr>
      <w:hyperlink w:anchor="_Toc202233113" w:history="1">
        <w:r w:rsidRPr="009276CE">
          <w:rPr>
            <w:rStyle w:val="Hyperlink"/>
            <w:noProof/>
          </w:rPr>
          <w:t>Lampiran 7 Transkrip Wawacara Responden</w:t>
        </w:r>
        <w:r w:rsidRPr="009276CE">
          <w:rPr>
            <w:noProof/>
            <w:webHidden/>
          </w:rPr>
          <w:tab/>
        </w:r>
        <w:r w:rsidRPr="009276CE">
          <w:rPr>
            <w:noProof/>
            <w:webHidden/>
          </w:rPr>
          <w:fldChar w:fldCharType="begin"/>
        </w:r>
        <w:r w:rsidRPr="009276CE">
          <w:rPr>
            <w:noProof/>
            <w:webHidden/>
          </w:rPr>
          <w:instrText xml:space="preserve"> PAGEREF _Toc202233113 \h </w:instrText>
        </w:r>
        <w:r w:rsidRPr="009276CE">
          <w:rPr>
            <w:noProof/>
            <w:webHidden/>
          </w:rPr>
        </w:r>
        <w:r w:rsidRPr="009276CE">
          <w:rPr>
            <w:noProof/>
            <w:webHidden/>
          </w:rPr>
          <w:fldChar w:fldCharType="separate"/>
        </w:r>
        <w:r w:rsidR="005B476A">
          <w:rPr>
            <w:noProof/>
            <w:webHidden/>
          </w:rPr>
          <w:t>167</w:t>
        </w:r>
        <w:r w:rsidRPr="009276CE">
          <w:rPr>
            <w:noProof/>
            <w:webHidden/>
          </w:rPr>
          <w:fldChar w:fldCharType="end"/>
        </w:r>
      </w:hyperlink>
    </w:p>
    <w:p w14:paraId="7BC1BAF2" w14:textId="7EC58E0C" w:rsidR="00187FD6" w:rsidRPr="009276CE" w:rsidRDefault="00187FD6" w:rsidP="00187FD6">
      <w:pPr>
        <w:spacing w:line="360" w:lineRule="auto"/>
        <w:rPr>
          <w:rFonts w:cs="Times New Roman"/>
        </w:rPr>
      </w:pPr>
      <w:r w:rsidRPr="009276CE">
        <w:rPr>
          <w:rFonts w:cs="Times New Roman"/>
        </w:rPr>
        <w:fldChar w:fldCharType="end"/>
      </w:r>
    </w:p>
    <w:p w14:paraId="59191560" w14:textId="77777777" w:rsidR="005E71A6" w:rsidRDefault="005E71A6" w:rsidP="00187FD6">
      <w:pPr>
        <w:spacing w:line="360" w:lineRule="auto"/>
        <w:rPr>
          <w:rFonts w:cs="Times New Roman"/>
        </w:rPr>
        <w:sectPr w:rsidR="005E71A6" w:rsidSect="007B4CD7">
          <w:headerReference w:type="default" r:id="rId18"/>
          <w:pgSz w:w="11906" w:h="16838" w:code="9"/>
          <w:pgMar w:top="1701" w:right="2268" w:bottom="2268" w:left="1701" w:header="708" w:footer="708" w:gutter="0"/>
          <w:pgNumType w:fmt="lowerRoman" w:start="1"/>
          <w:cols w:space="708"/>
          <w:docGrid w:linePitch="360"/>
        </w:sectPr>
      </w:pPr>
    </w:p>
    <w:p w14:paraId="61C988F9" w14:textId="77777777" w:rsidR="00187FD6" w:rsidRPr="00B05FB2" w:rsidRDefault="00187FD6" w:rsidP="00187FD6">
      <w:pPr>
        <w:spacing w:line="360" w:lineRule="auto"/>
        <w:rPr>
          <w:rFonts w:cs="Times New Roman"/>
        </w:rPr>
      </w:pPr>
    </w:p>
    <w:p w14:paraId="71B5B667" w14:textId="77777777" w:rsidR="00780B67" w:rsidRPr="004F421C" w:rsidRDefault="00780B67" w:rsidP="007F5F56">
      <w:pPr>
        <w:pStyle w:val="Heading1"/>
        <w:spacing w:line="360" w:lineRule="auto"/>
        <w:rPr>
          <w:rFonts w:cs="Times New Roman"/>
        </w:rPr>
      </w:pPr>
      <w:bookmarkStart w:id="18" w:name="_Toc200489927"/>
      <w:r w:rsidRPr="004F421C">
        <w:rPr>
          <w:rFonts w:cs="Times New Roman"/>
        </w:rPr>
        <w:t xml:space="preserve">BAB I </w:t>
      </w:r>
      <w:r w:rsidR="006778A7" w:rsidRPr="004F421C">
        <w:rPr>
          <w:rFonts w:cs="Times New Roman"/>
        </w:rPr>
        <w:br/>
      </w:r>
      <w:r w:rsidRPr="004F421C">
        <w:rPr>
          <w:rFonts w:cs="Times New Roman"/>
        </w:rPr>
        <w:t>PENDAHULUAN</w:t>
      </w:r>
      <w:bookmarkEnd w:id="18"/>
    </w:p>
    <w:p w14:paraId="3AD209D1" w14:textId="6D994544" w:rsidR="00780B67" w:rsidRDefault="00780B67">
      <w:pPr>
        <w:pStyle w:val="Heading2"/>
        <w:numPr>
          <w:ilvl w:val="1"/>
          <w:numId w:val="5"/>
        </w:numPr>
        <w:spacing w:line="360" w:lineRule="auto"/>
        <w:rPr>
          <w:rFonts w:cs="Times New Roman"/>
          <w:b/>
          <w:bCs/>
        </w:rPr>
      </w:pPr>
      <w:bookmarkStart w:id="19" w:name="_Toc200489928"/>
      <w:r w:rsidRPr="00B05FB2">
        <w:rPr>
          <w:rFonts w:cs="Times New Roman"/>
          <w:b/>
          <w:bCs/>
        </w:rPr>
        <w:t>Latar Belakang</w:t>
      </w:r>
      <w:r w:rsidR="00910F64" w:rsidRPr="00B05FB2">
        <w:rPr>
          <w:rFonts w:cs="Times New Roman"/>
          <w:b/>
          <w:bCs/>
        </w:rPr>
        <w:t xml:space="preserve"> Penelitian</w:t>
      </w:r>
      <w:bookmarkEnd w:id="19"/>
    </w:p>
    <w:p w14:paraId="2C760A28" w14:textId="6E94EF57" w:rsidR="00C773EF" w:rsidRDefault="005228D5" w:rsidP="005228D5">
      <w:pPr>
        <w:spacing w:line="360" w:lineRule="auto"/>
        <w:ind w:firstLine="360"/>
        <w:jc w:val="both"/>
        <w:rPr>
          <w:rFonts w:cs="Times New Roman"/>
          <w:szCs w:val="24"/>
        </w:rPr>
      </w:pPr>
      <w:r>
        <w:rPr>
          <w:rFonts w:cs="Times New Roman"/>
          <w:szCs w:val="24"/>
        </w:rPr>
        <w:t>I</w:t>
      </w:r>
      <w:r w:rsidRPr="005228D5">
        <w:rPr>
          <w:rFonts w:cs="Times New Roman"/>
          <w:szCs w:val="24"/>
        </w:rPr>
        <w:t>ndustri makanan dan minuman</w:t>
      </w:r>
      <w:r w:rsidR="00943036">
        <w:rPr>
          <w:rFonts w:cs="Times New Roman"/>
          <w:szCs w:val="24"/>
        </w:rPr>
        <w:t xml:space="preserve"> secra langsung mengalami </w:t>
      </w:r>
      <w:r w:rsidRPr="005228D5">
        <w:rPr>
          <w:rFonts w:cs="Times New Roman"/>
          <w:szCs w:val="24"/>
        </w:rPr>
        <w:t xml:space="preserve">pertumbuhan </w:t>
      </w:r>
      <w:r w:rsidR="00943036">
        <w:rPr>
          <w:rFonts w:cs="Times New Roman"/>
          <w:szCs w:val="24"/>
        </w:rPr>
        <w:t xml:space="preserve">yang terus menerus </w:t>
      </w:r>
      <w:r w:rsidRPr="005228D5">
        <w:rPr>
          <w:rFonts w:cs="Times New Roman"/>
          <w:szCs w:val="24"/>
        </w:rPr>
        <w:t>secara global, menjadikannya salah satu sektor yang paling berkembang dalam perekonomian dunia.</w:t>
      </w:r>
      <w:r>
        <w:rPr>
          <w:rFonts w:cs="Times New Roman"/>
          <w:szCs w:val="24"/>
        </w:rPr>
        <w:t xml:space="preserve"> </w:t>
      </w:r>
      <w:r w:rsidR="00C773EF">
        <w:rPr>
          <w:rFonts w:cs="Times New Roman"/>
          <w:szCs w:val="24"/>
        </w:rPr>
        <w:t xml:space="preserve">Sektor ini </w:t>
      </w:r>
      <w:r w:rsidR="00C773EF" w:rsidRPr="00B05FB2">
        <w:rPr>
          <w:rFonts w:cs="Times New Roman"/>
          <w:szCs w:val="24"/>
        </w:rPr>
        <w:t xml:space="preserve">mencakup berbagai macam jenis usaha seperti </w:t>
      </w:r>
      <w:r w:rsidR="00C773EF" w:rsidRPr="00B05FB2">
        <w:rPr>
          <w:rFonts w:cs="Times New Roman"/>
          <w:i/>
          <w:iCs/>
          <w:szCs w:val="24"/>
        </w:rPr>
        <w:t xml:space="preserve">coffee shop </w:t>
      </w:r>
      <w:r w:rsidR="00C773EF" w:rsidRPr="00B05FB2">
        <w:rPr>
          <w:rFonts w:cs="Times New Roman"/>
          <w:szCs w:val="24"/>
        </w:rPr>
        <w:t>dan restoran</w:t>
      </w:r>
      <w:r w:rsidR="00C773EF">
        <w:rPr>
          <w:rFonts w:cs="Times New Roman"/>
          <w:szCs w:val="24"/>
        </w:rPr>
        <w:t xml:space="preserve"> yang banyak menyediakan produk makanan serta minuman. Peran sektor ini dalam perekonomian nasional dapat dikatakan sangat krusial, mengingat kontribusinya terhadap pemenuhan kebutuhan pokok masyakat </w:t>
      </w:r>
      <w:r w:rsidR="00C773EF" w:rsidRPr="00B05FB2">
        <w:rPr>
          <w:rFonts w:cs="Times New Roman"/>
          <w:szCs w:val="24"/>
        </w:rPr>
        <w:t xml:space="preserve">(Fanreza &amp; Kramadibrata, 2022, dalam Dwi &amp; Hardianto, 2024). </w:t>
      </w:r>
      <w:r w:rsidR="00C773EF">
        <w:rPr>
          <w:rFonts w:cs="Times New Roman"/>
          <w:szCs w:val="24"/>
        </w:rPr>
        <w:t xml:space="preserve"> </w:t>
      </w:r>
      <w:r w:rsidR="00C773EF" w:rsidRPr="00B05FB2">
        <w:rPr>
          <w:rFonts w:cs="Times New Roman"/>
          <w:szCs w:val="24"/>
        </w:rPr>
        <w:t xml:space="preserve">Berdasarkan dari sumber </w:t>
      </w:r>
      <w:r w:rsidR="00C773EF" w:rsidRPr="00B05FB2">
        <w:rPr>
          <w:rFonts w:cs="Times New Roman"/>
          <w:i/>
          <w:iCs/>
          <w:szCs w:val="24"/>
        </w:rPr>
        <w:t>data The Business Research Company</w:t>
      </w:r>
      <w:r w:rsidR="00C773EF" w:rsidRPr="00B05FB2">
        <w:rPr>
          <w:rFonts w:cs="Times New Roman"/>
          <w:szCs w:val="24"/>
        </w:rPr>
        <w:t xml:space="preserve"> (2024), pasar global yang terjadi pada sektor ini akan diprediksi mencapai USD 15,4 triliun pada tahun 2033 dengan pertumbuhan tahunan sekitar 6,3% terutama didominasi oleh wilayah Asia Pasifik dan Eropa. Di Indonesia</w:t>
      </w:r>
      <w:r w:rsidR="00C773EF">
        <w:rPr>
          <w:rFonts w:cs="Times New Roman"/>
          <w:szCs w:val="24"/>
        </w:rPr>
        <w:t xml:space="preserve"> </w:t>
      </w:r>
      <w:r w:rsidR="00C773EF" w:rsidRPr="00B05FB2">
        <w:rPr>
          <w:rFonts w:cs="Times New Roman"/>
          <w:szCs w:val="24"/>
        </w:rPr>
        <w:t>menurut data</w:t>
      </w:r>
      <w:r w:rsidR="00C773EF">
        <w:rPr>
          <w:rFonts w:cs="Times New Roman"/>
          <w:szCs w:val="24"/>
        </w:rPr>
        <w:t xml:space="preserve"> BPS </w:t>
      </w:r>
      <w:r w:rsidR="00C773EF" w:rsidRPr="00B05FB2">
        <w:rPr>
          <w:rFonts w:cs="Times New Roman"/>
          <w:szCs w:val="24"/>
        </w:rPr>
        <w:t>(2023),</w:t>
      </w:r>
      <w:r w:rsidR="00C773EF">
        <w:rPr>
          <w:rFonts w:cs="Times New Roman"/>
          <w:szCs w:val="24"/>
        </w:rPr>
        <w:t xml:space="preserve"> dalam kurun waktu dari tahun 2016 sampai dengan 2023, sektor makanan dan minuman ini mencatatkan pertumbuhan sebesar 21,13% secara konsisten, yang menjadikannya salah satu kontributor utama terhadap peningkatan Produk Domestik Bruto (PDB) secara nasional.</w:t>
      </w:r>
    </w:p>
    <w:p w14:paraId="477068B0" w14:textId="633DE364" w:rsidR="00C773EF" w:rsidRPr="00B05FB2" w:rsidRDefault="00080B21" w:rsidP="00617DBD">
      <w:pPr>
        <w:spacing w:line="360" w:lineRule="auto"/>
        <w:ind w:firstLine="360"/>
        <w:jc w:val="both"/>
        <w:rPr>
          <w:rFonts w:cs="Times New Roman"/>
          <w:szCs w:val="24"/>
        </w:rPr>
      </w:pPr>
      <w:r>
        <w:rPr>
          <w:rFonts w:cs="Times New Roman"/>
          <w:szCs w:val="24"/>
        </w:rPr>
        <w:t>Transformasi dalam sektor ini dipengaruhi oleh perubahan preferensi konsumen, dimana masyarakat ini lebih mengutamakan kenyamanan, kualitas produk, dan pengalaman dalam konsumsi sehari-hari</w:t>
      </w:r>
      <w:r w:rsidR="004A5152">
        <w:rPr>
          <w:rFonts w:cs="Times New Roman"/>
          <w:szCs w:val="24"/>
        </w:rPr>
        <w:t xml:space="preserve">. Hal ini sejalan dengan temuan NielsenIQ </w:t>
      </w:r>
      <w:r w:rsidR="004A5152" w:rsidRPr="00B356BD">
        <w:rPr>
          <w:rFonts w:cs="Times New Roman"/>
          <w:i/>
          <w:iCs/>
          <w:szCs w:val="24"/>
        </w:rPr>
        <w:t xml:space="preserve">(Mid-Year Consumer Outlook </w:t>
      </w:r>
      <w:r w:rsidR="004A5152">
        <w:rPr>
          <w:rFonts w:cs="Times New Roman"/>
          <w:szCs w:val="24"/>
        </w:rPr>
        <w:t>2024) yang menunjukkan bahwa 58% konsumsen Indonesia bersedia membayar lebih untuk momen yang lebih nyaman dan 64% memilih produk yang mudah digunakan (Nielsen, 202</w:t>
      </w:r>
      <w:r w:rsidR="006109E4">
        <w:rPr>
          <w:rFonts w:cs="Times New Roman"/>
          <w:szCs w:val="24"/>
        </w:rPr>
        <w:t>4</w:t>
      </w:r>
      <w:r w:rsidR="004A5152">
        <w:rPr>
          <w:rFonts w:cs="Times New Roman"/>
          <w:szCs w:val="24"/>
        </w:rPr>
        <w:t xml:space="preserve">). </w:t>
      </w:r>
      <w:r>
        <w:rPr>
          <w:rFonts w:cs="Times New Roman"/>
          <w:szCs w:val="24"/>
        </w:rPr>
        <w:t xml:space="preserve">Budaya seperti </w:t>
      </w:r>
      <w:r>
        <w:rPr>
          <w:rFonts w:cs="Times New Roman"/>
          <w:i/>
          <w:iCs/>
          <w:szCs w:val="24"/>
        </w:rPr>
        <w:t xml:space="preserve">ngopi, </w:t>
      </w:r>
      <w:r>
        <w:rPr>
          <w:rFonts w:cs="Times New Roman"/>
          <w:szCs w:val="24"/>
        </w:rPr>
        <w:t>bekerja dari kafe, hingga mencari ruang sosial yang nyaman menjadi tren konsumsi baru (Gallup, 2023).</w:t>
      </w:r>
      <w:r w:rsidR="00617DBD">
        <w:rPr>
          <w:rFonts w:cs="Times New Roman"/>
          <w:szCs w:val="24"/>
        </w:rPr>
        <w:t xml:space="preserve"> </w:t>
      </w:r>
      <w:r w:rsidR="00C773EF" w:rsidRPr="00B05FB2">
        <w:rPr>
          <w:rFonts w:cs="Times New Roman"/>
          <w:szCs w:val="24"/>
        </w:rPr>
        <w:t xml:space="preserve">Berdasarkan data APKCI (Asosiasi Pengusaha Kopi dan Cokelat Indonesia) 2023, terdapat 10.000 </w:t>
      </w:r>
      <w:r w:rsidR="00C773EF" w:rsidRPr="00B05FB2">
        <w:rPr>
          <w:rFonts w:cs="Times New Roman"/>
          <w:i/>
          <w:iCs/>
          <w:szCs w:val="24"/>
        </w:rPr>
        <w:t>coffee shop</w:t>
      </w:r>
      <w:r w:rsidR="00C773EF" w:rsidRPr="00B05FB2">
        <w:rPr>
          <w:rFonts w:cs="Times New Roman"/>
          <w:szCs w:val="24"/>
        </w:rPr>
        <w:t xml:space="preserve"> di Indonesia dengan pertumbuhan persentase sebesar 5-10% per tahunnya, dan didominasi oleh kawasan JABODETABEK. Kawasan yang memiliki </w:t>
      </w:r>
      <w:r w:rsidR="00C773EF" w:rsidRPr="00B05FB2">
        <w:rPr>
          <w:rFonts w:cs="Times New Roman"/>
          <w:i/>
          <w:iCs/>
          <w:szCs w:val="24"/>
        </w:rPr>
        <w:t>coffee shop</w:t>
      </w:r>
      <w:r w:rsidR="00C773EF" w:rsidRPr="00B05FB2">
        <w:rPr>
          <w:rFonts w:cs="Times New Roman"/>
          <w:szCs w:val="24"/>
        </w:rPr>
        <w:t xml:space="preserve"> dan restoran terbanyak </w:t>
      </w:r>
      <w:r w:rsidR="00C773EF" w:rsidRPr="00B05FB2">
        <w:rPr>
          <w:rFonts w:cs="Times New Roman"/>
          <w:szCs w:val="24"/>
        </w:rPr>
        <w:lastRenderedPageBreak/>
        <w:t xml:space="preserve">berada di Provinsi Jawa Barat, dengan Kabupaten Tangerang memiliki 600 </w:t>
      </w:r>
      <w:r w:rsidR="00C773EF" w:rsidRPr="00B05FB2">
        <w:rPr>
          <w:rFonts w:cs="Times New Roman"/>
          <w:i/>
          <w:iCs/>
          <w:szCs w:val="24"/>
        </w:rPr>
        <w:t>Coffee shop</w:t>
      </w:r>
      <w:r w:rsidR="00C773EF" w:rsidRPr="00B05FB2">
        <w:rPr>
          <w:rFonts w:cs="Times New Roman"/>
          <w:szCs w:val="24"/>
        </w:rPr>
        <w:t xml:space="preserve"> dan restoran sebanyak 1.816 unit (BPS, 2023).</w:t>
      </w:r>
    </w:p>
    <w:p w14:paraId="3E6CFEB4" w14:textId="0C36F577" w:rsidR="00C773EF" w:rsidRPr="00B05FB2" w:rsidRDefault="00C773EF" w:rsidP="00C773EF">
      <w:pPr>
        <w:spacing w:line="360" w:lineRule="auto"/>
        <w:ind w:firstLine="360"/>
        <w:jc w:val="both"/>
        <w:rPr>
          <w:rFonts w:cs="Times New Roman"/>
          <w:szCs w:val="24"/>
        </w:rPr>
      </w:pPr>
      <w:r>
        <w:rPr>
          <w:rFonts w:cs="Times New Roman"/>
          <w:szCs w:val="24"/>
        </w:rPr>
        <w:t xml:space="preserve">Data tersebut menunjukkan adanya potensi yang sangat besar bagi masyarakat karena pada sektor ini membuka banyak kesempatan kerja dan mendukung tentang perkembangan ekonomi di tingkat lokal. </w:t>
      </w:r>
      <w:r w:rsidRPr="00B05FB2">
        <w:rPr>
          <w:rFonts w:cs="Times New Roman"/>
          <w:szCs w:val="24"/>
        </w:rPr>
        <w:t xml:space="preserve">Jumlah tenaga kerja produktif di Kabupaten Tangerang mencapai lebih dari 2,3 juta jiwa (usia 15-65 tahun) dengan banyaknya masyarakat di usia produktif ini menjadi modal untuk pengembangan sektor </w:t>
      </w:r>
      <w:r w:rsidRPr="00B05FB2">
        <w:rPr>
          <w:rFonts w:cs="Times New Roman"/>
          <w:i/>
          <w:iCs/>
          <w:szCs w:val="24"/>
        </w:rPr>
        <w:t>food and beverage</w:t>
      </w:r>
      <w:r w:rsidRPr="00B05FB2">
        <w:rPr>
          <w:rFonts w:cs="Times New Roman"/>
          <w:szCs w:val="24"/>
        </w:rPr>
        <w:t xml:space="preserve"> di wilayah ini yang membutuhkan tenaga kerja muda dan dinamis.</w:t>
      </w:r>
      <w:r>
        <w:rPr>
          <w:rFonts w:cs="Times New Roman"/>
          <w:szCs w:val="24"/>
        </w:rPr>
        <w:t xml:space="preserve"> Selain berfungsi sebagai sektor yang padat terhadap menciptakan produk makanan dan minuman, sektor ini turut dalam memainkan peran penting dalam mendukung laju perekonomian Indonesia. Berdasarkan dari </w:t>
      </w:r>
      <w:r w:rsidRPr="00B05FB2">
        <w:rPr>
          <w:rFonts w:cs="Times New Roman"/>
          <w:szCs w:val="24"/>
        </w:rPr>
        <w:t>data Badan Pusat Statistik (2023), Industri pengelolahan menyumbang 18,34% terhadap PDB nasional dengan subsektor makanan dan minuman sebesar 39,91%. Pada wilayah Kabupaten Tangerang dapat dilihat bahwa terjadi tren ekonomi secara positif dengan PDRB sebesar 170.302,66 miliar rupiah pada tahun 2023, hal ini dipengaruhi oleh ekspor dan impor serta konsumsi rumah tangga. Sektor akomodasi makanan dan minuman di wilayah ini meningkat sejak tahun 2019, sehingga adanya kontribusi bagi perkembangan secara regional, bukan secara nasional sehingga relatif kecil, namun sektor ini penting untuk memperkuat perekonomian daerah.</w:t>
      </w:r>
      <w:r w:rsidR="00B81894">
        <w:rPr>
          <w:rFonts w:cs="Times New Roman"/>
          <w:szCs w:val="24"/>
        </w:rPr>
        <w:t xml:space="preserve"> Di Kabupaten Tangerang, sektor ini menjadi pendorong pertumbuhan ekonomi lokal dengan peningkatan kontribusi PDRB dan serapan tenaga kerja yang signifikan, terutama dari generasi muda yang mendominasi usia produktif.</w:t>
      </w:r>
    </w:p>
    <w:p w14:paraId="39C6D200" w14:textId="0FBF3D4E" w:rsidR="00071FD0" w:rsidRDefault="00071FD0" w:rsidP="00071FD0">
      <w:pPr>
        <w:spacing w:line="360" w:lineRule="auto"/>
        <w:ind w:firstLine="360"/>
        <w:jc w:val="both"/>
        <w:rPr>
          <w:rFonts w:cs="Times New Roman"/>
          <w:szCs w:val="24"/>
        </w:rPr>
      </w:pPr>
      <w:r w:rsidRPr="00071FD0">
        <w:rPr>
          <w:rFonts w:cs="Times New Roman"/>
          <w:szCs w:val="24"/>
        </w:rPr>
        <w:t xml:space="preserve">Dibalik pertumbuhan yang pesat, sektor ini menghadapi tantangan yang cukup serius dalam pengelolaan Sumber Daya Manusia (SDM), khususnya terkait dengan tingginya tingkat </w:t>
      </w:r>
      <w:r w:rsidRPr="00071FD0">
        <w:rPr>
          <w:rFonts w:cs="Times New Roman"/>
          <w:i/>
          <w:iCs/>
          <w:szCs w:val="24"/>
        </w:rPr>
        <w:t>Turnover</w:t>
      </w:r>
      <w:r w:rsidRPr="00071FD0">
        <w:rPr>
          <w:rFonts w:cs="Times New Roman"/>
          <w:szCs w:val="24"/>
        </w:rPr>
        <w:t xml:space="preserve"> yang terjadi di karyawan. Berdasarkan dari hasil survei dan wawancara awal yang dilakukan oleh Peneliti ke beberapa </w:t>
      </w:r>
      <w:r w:rsidRPr="00071FD0">
        <w:rPr>
          <w:rFonts w:cs="Times New Roman"/>
          <w:i/>
          <w:iCs/>
          <w:szCs w:val="24"/>
        </w:rPr>
        <w:t>coffee shop</w:t>
      </w:r>
      <w:r w:rsidRPr="00071FD0">
        <w:rPr>
          <w:rFonts w:cs="Times New Roman"/>
          <w:szCs w:val="24"/>
        </w:rPr>
        <w:t xml:space="preserve"> dan restoran di Kabupaten Tangerang pada bulan Februari hingga akhir Maret 2025 (selama kurang lebih 2 bulan), ditemukan bahwa rata-rata </w:t>
      </w:r>
      <w:r w:rsidRPr="00071FD0">
        <w:rPr>
          <w:rFonts w:cs="Times New Roman"/>
          <w:i/>
          <w:iCs/>
          <w:szCs w:val="24"/>
        </w:rPr>
        <w:t>Turnover rate</w:t>
      </w:r>
      <w:r w:rsidRPr="00071FD0">
        <w:rPr>
          <w:rFonts w:cs="Times New Roman"/>
          <w:szCs w:val="24"/>
        </w:rPr>
        <w:t xml:space="preserve"> </w:t>
      </w:r>
      <w:r w:rsidRPr="00071FD0">
        <w:rPr>
          <w:rFonts w:cs="Times New Roman"/>
          <w:i/>
          <w:iCs/>
          <w:szCs w:val="24"/>
        </w:rPr>
        <w:t>coffee shop</w:t>
      </w:r>
      <w:r w:rsidRPr="00071FD0">
        <w:rPr>
          <w:rFonts w:cs="Times New Roman"/>
          <w:szCs w:val="24"/>
        </w:rPr>
        <w:t xml:space="preserve"> sebesar 44,4% dan terjadi juga di restoran sebesar 33,3%.</w:t>
      </w:r>
      <w:r w:rsidR="00ED49EE" w:rsidRPr="00ED49EE">
        <w:rPr>
          <w:rFonts w:cs="Times New Roman"/>
          <w:szCs w:val="24"/>
        </w:rPr>
        <w:t>Informasi ini didapatkan dari survei awal yang dilakukan oleh peneliti terhadap</w:t>
      </w:r>
      <w:r w:rsidR="00ED49EE">
        <w:rPr>
          <w:rFonts w:cs="Times New Roman"/>
          <w:szCs w:val="24"/>
        </w:rPr>
        <w:t xml:space="preserve"> </w:t>
      </w:r>
      <w:r w:rsidRPr="00071FD0">
        <w:rPr>
          <w:rFonts w:cs="Times New Roman"/>
          <w:szCs w:val="24"/>
        </w:rPr>
        <w:t xml:space="preserve">3 </w:t>
      </w:r>
      <w:r w:rsidRPr="00071FD0">
        <w:rPr>
          <w:rFonts w:cs="Times New Roman"/>
          <w:i/>
          <w:iCs/>
          <w:szCs w:val="24"/>
        </w:rPr>
        <w:t>coffee shop</w:t>
      </w:r>
      <w:r w:rsidRPr="00071FD0">
        <w:rPr>
          <w:rFonts w:cs="Times New Roman"/>
          <w:szCs w:val="24"/>
        </w:rPr>
        <w:t xml:space="preserve"> dan 3 restoran </w:t>
      </w:r>
      <w:r w:rsidRPr="00071FD0">
        <w:rPr>
          <w:rFonts w:cs="Times New Roman"/>
          <w:szCs w:val="24"/>
        </w:rPr>
        <w:lastRenderedPageBreak/>
        <w:t xml:space="preserve">cepat saji, dengan 10 narasumber yang terdiri dari 5 karyawan </w:t>
      </w:r>
      <w:r w:rsidRPr="00071FD0">
        <w:rPr>
          <w:rFonts w:cs="Times New Roman"/>
          <w:i/>
          <w:iCs/>
          <w:szCs w:val="24"/>
        </w:rPr>
        <w:t>coffee shop</w:t>
      </w:r>
      <w:r w:rsidRPr="00071FD0">
        <w:rPr>
          <w:rFonts w:cs="Times New Roman"/>
          <w:szCs w:val="24"/>
        </w:rPr>
        <w:t xml:space="preserve"> (Kopi Tuku, Janji Jiwa, dan Fore Coffee), dan 5 karyawan restoran (</w:t>
      </w:r>
      <w:r w:rsidRPr="00071FD0">
        <w:rPr>
          <w:rFonts w:cs="Times New Roman"/>
          <w:i/>
          <w:iCs/>
          <w:szCs w:val="24"/>
        </w:rPr>
        <w:t>California Fried Chicken</w:t>
      </w:r>
      <w:r w:rsidRPr="00071FD0">
        <w:rPr>
          <w:rFonts w:cs="Times New Roman"/>
          <w:szCs w:val="24"/>
        </w:rPr>
        <w:t xml:space="preserve"> (CFC), </w:t>
      </w:r>
      <w:r w:rsidRPr="00071FD0">
        <w:rPr>
          <w:rFonts w:cs="Times New Roman"/>
          <w:i/>
          <w:iCs/>
          <w:szCs w:val="24"/>
        </w:rPr>
        <w:t>Macdonald’s</w:t>
      </w:r>
      <w:r w:rsidRPr="00071FD0">
        <w:rPr>
          <w:rFonts w:cs="Times New Roman"/>
          <w:szCs w:val="24"/>
        </w:rPr>
        <w:t xml:space="preserve"> (MCD), dan </w:t>
      </w:r>
      <w:r w:rsidRPr="00071FD0">
        <w:rPr>
          <w:rFonts w:cs="Times New Roman"/>
          <w:i/>
          <w:iCs/>
          <w:szCs w:val="24"/>
        </w:rPr>
        <w:t>Richeese Factory</w:t>
      </w:r>
      <w:r w:rsidRPr="00071FD0">
        <w:rPr>
          <w:rFonts w:cs="Times New Roman"/>
          <w:szCs w:val="24"/>
        </w:rPr>
        <w:t>).</w:t>
      </w:r>
      <w:r w:rsidR="007052B0">
        <w:t xml:space="preserve"> </w:t>
      </w:r>
      <w:r w:rsidR="007052B0" w:rsidRPr="007052B0">
        <w:rPr>
          <w:rFonts w:cs="Times New Roman"/>
          <w:szCs w:val="24"/>
        </w:rPr>
        <w:t xml:space="preserve">Ringkasan hasil wawancara awal terhadap karyawan pada beberapa </w:t>
      </w:r>
      <w:r w:rsidR="007052B0" w:rsidRPr="007052B0">
        <w:rPr>
          <w:rFonts w:cs="Times New Roman"/>
          <w:i/>
          <w:iCs/>
          <w:szCs w:val="24"/>
        </w:rPr>
        <w:t>coffee shop</w:t>
      </w:r>
      <w:r w:rsidR="007052B0" w:rsidRPr="007052B0">
        <w:rPr>
          <w:rFonts w:cs="Times New Roman"/>
          <w:szCs w:val="24"/>
        </w:rPr>
        <w:t xml:space="preserve"> dan restoran di Kabupaten Tangerang d</w:t>
      </w:r>
      <w:r w:rsidR="007D7E7C">
        <w:rPr>
          <w:rFonts w:cs="Times New Roman"/>
          <w:szCs w:val="24"/>
        </w:rPr>
        <w:t>apat dilihat dari tabel:</w:t>
      </w:r>
    </w:p>
    <w:p w14:paraId="2623F8C6" w14:textId="0D3F91EC" w:rsidR="003B245D" w:rsidRPr="007D7E7C" w:rsidRDefault="003756DC" w:rsidP="003756DC">
      <w:pPr>
        <w:pStyle w:val="Caption"/>
        <w:jc w:val="center"/>
        <w:rPr>
          <w:rFonts w:cs="Times New Roman"/>
          <w:i w:val="0"/>
          <w:iCs w:val="0"/>
          <w:color w:val="auto"/>
          <w:sz w:val="22"/>
          <w:szCs w:val="32"/>
        </w:rPr>
      </w:pPr>
      <w:bookmarkStart w:id="20" w:name="_Toc202221043"/>
      <w:r w:rsidRPr="007D7E7C">
        <w:rPr>
          <w:i w:val="0"/>
          <w:iCs w:val="0"/>
          <w:color w:val="auto"/>
          <w:sz w:val="20"/>
          <w:szCs w:val="20"/>
        </w:rPr>
        <w:t>Tabel 1.</w:t>
      </w:r>
      <w:r w:rsidRPr="007D7E7C">
        <w:rPr>
          <w:i w:val="0"/>
          <w:iCs w:val="0"/>
          <w:color w:val="auto"/>
          <w:sz w:val="20"/>
          <w:szCs w:val="20"/>
        </w:rPr>
        <w:fldChar w:fldCharType="begin"/>
      </w:r>
      <w:r w:rsidRPr="007D7E7C">
        <w:rPr>
          <w:i w:val="0"/>
          <w:iCs w:val="0"/>
          <w:color w:val="auto"/>
          <w:sz w:val="20"/>
          <w:szCs w:val="20"/>
        </w:rPr>
        <w:instrText xml:space="preserve"> SEQ Tabel \* ARABIC \s 1 </w:instrText>
      </w:r>
      <w:r w:rsidRPr="007D7E7C">
        <w:rPr>
          <w:i w:val="0"/>
          <w:iCs w:val="0"/>
          <w:color w:val="auto"/>
          <w:sz w:val="20"/>
          <w:szCs w:val="20"/>
        </w:rPr>
        <w:fldChar w:fldCharType="separate"/>
      </w:r>
      <w:r w:rsidR="005B476A">
        <w:rPr>
          <w:i w:val="0"/>
          <w:iCs w:val="0"/>
          <w:noProof/>
          <w:color w:val="auto"/>
          <w:sz w:val="20"/>
          <w:szCs w:val="20"/>
        </w:rPr>
        <w:t>1</w:t>
      </w:r>
      <w:r w:rsidRPr="007D7E7C">
        <w:rPr>
          <w:i w:val="0"/>
          <w:iCs w:val="0"/>
          <w:color w:val="auto"/>
          <w:sz w:val="20"/>
          <w:szCs w:val="20"/>
        </w:rPr>
        <w:fldChar w:fldCharType="end"/>
      </w:r>
      <w:r w:rsidRPr="007D7E7C">
        <w:rPr>
          <w:i w:val="0"/>
          <w:iCs w:val="0"/>
          <w:color w:val="auto"/>
          <w:sz w:val="20"/>
          <w:szCs w:val="20"/>
        </w:rPr>
        <w:t xml:space="preserve"> </w:t>
      </w:r>
      <w:r w:rsidR="00433383" w:rsidRPr="007D7E7C">
        <w:rPr>
          <w:i w:val="0"/>
          <w:iCs w:val="0"/>
          <w:color w:val="auto"/>
          <w:sz w:val="20"/>
          <w:szCs w:val="20"/>
        </w:rPr>
        <w:t>Hasil Wawancara</w:t>
      </w:r>
      <w:bookmarkEnd w:id="20"/>
    </w:p>
    <w:tbl>
      <w:tblPr>
        <w:tblStyle w:val="TableGrid"/>
        <w:tblW w:w="8359" w:type="dxa"/>
        <w:tblLook w:val="04A0" w:firstRow="1" w:lastRow="0" w:firstColumn="1" w:lastColumn="0" w:noHBand="0" w:noVBand="1"/>
      </w:tblPr>
      <w:tblGrid>
        <w:gridCol w:w="571"/>
        <w:gridCol w:w="1443"/>
        <w:gridCol w:w="1708"/>
        <w:gridCol w:w="1389"/>
        <w:gridCol w:w="3248"/>
      </w:tblGrid>
      <w:tr w:rsidR="007052B0" w:rsidRPr="00E5057C" w14:paraId="729E0A0A" w14:textId="77777777" w:rsidTr="00EB6E56">
        <w:tc>
          <w:tcPr>
            <w:tcW w:w="571" w:type="dxa"/>
          </w:tcPr>
          <w:p w14:paraId="68610622" w14:textId="76A56F5B" w:rsidR="007052B0" w:rsidRPr="00E5057C" w:rsidRDefault="007052B0" w:rsidP="003B245D">
            <w:pPr>
              <w:spacing w:line="360" w:lineRule="auto"/>
              <w:jc w:val="center"/>
              <w:rPr>
                <w:szCs w:val="24"/>
              </w:rPr>
            </w:pPr>
            <w:r w:rsidRPr="00E5057C">
              <w:rPr>
                <w:szCs w:val="24"/>
              </w:rPr>
              <w:t>No.</w:t>
            </w:r>
          </w:p>
        </w:tc>
        <w:tc>
          <w:tcPr>
            <w:tcW w:w="1443" w:type="dxa"/>
          </w:tcPr>
          <w:p w14:paraId="6D35322C" w14:textId="2FA1FCF7" w:rsidR="007052B0" w:rsidRPr="00E5057C" w:rsidRDefault="007052B0" w:rsidP="003B245D">
            <w:pPr>
              <w:spacing w:line="360" w:lineRule="auto"/>
              <w:jc w:val="center"/>
              <w:rPr>
                <w:szCs w:val="24"/>
              </w:rPr>
            </w:pPr>
            <w:r w:rsidRPr="00E5057C">
              <w:rPr>
                <w:szCs w:val="24"/>
              </w:rPr>
              <w:t>Jenis Tempat</w:t>
            </w:r>
          </w:p>
        </w:tc>
        <w:tc>
          <w:tcPr>
            <w:tcW w:w="1708" w:type="dxa"/>
          </w:tcPr>
          <w:p w14:paraId="2CD2AA70" w14:textId="300C36B4" w:rsidR="007052B0" w:rsidRPr="00E5057C" w:rsidRDefault="007052B0" w:rsidP="003B245D">
            <w:pPr>
              <w:spacing w:line="360" w:lineRule="auto"/>
              <w:jc w:val="center"/>
              <w:rPr>
                <w:szCs w:val="24"/>
              </w:rPr>
            </w:pPr>
            <w:r w:rsidRPr="00E5057C">
              <w:rPr>
                <w:szCs w:val="24"/>
              </w:rPr>
              <w:t>Nama Usaha</w:t>
            </w:r>
          </w:p>
        </w:tc>
        <w:tc>
          <w:tcPr>
            <w:tcW w:w="1389" w:type="dxa"/>
          </w:tcPr>
          <w:p w14:paraId="28E14642" w14:textId="2F763133" w:rsidR="007052B0" w:rsidRPr="00E5057C" w:rsidRDefault="007052B0" w:rsidP="003B245D">
            <w:pPr>
              <w:spacing w:line="360" w:lineRule="auto"/>
              <w:jc w:val="center"/>
              <w:rPr>
                <w:szCs w:val="24"/>
              </w:rPr>
            </w:pPr>
            <w:r w:rsidRPr="00E5057C">
              <w:rPr>
                <w:szCs w:val="24"/>
              </w:rPr>
              <w:t>Jumlah Narasumber</w:t>
            </w:r>
          </w:p>
        </w:tc>
        <w:tc>
          <w:tcPr>
            <w:tcW w:w="3248" w:type="dxa"/>
          </w:tcPr>
          <w:p w14:paraId="655114F6" w14:textId="21715554" w:rsidR="007052B0" w:rsidRPr="00E5057C" w:rsidRDefault="007052B0" w:rsidP="003B245D">
            <w:pPr>
              <w:spacing w:line="360" w:lineRule="auto"/>
              <w:jc w:val="center"/>
              <w:rPr>
                <w:szCs w:val="24"/>
              </w:rPr>
            </w:pPr>
            <w:r w:rsidRPr="00E5057C">
              <w:rPr>
                <w:szCs w:val="24"/>
              </w:rPr>
              <w:t>Keluhan Utama</w:t>
            </w:r>
          </w:p>
        </w:tc>
      </w:tr>
      <w:tr w:rsidR="007052B0" w:rsidRPr="00E5057C" w14:paraId="29F13F01" w14:textId="77777777" w:rsidTr="00EB6E56">
        <w:tc>
          <w:tcPr>
            <w:tcW w:w="571" w:type="dxa"/>
          </w:tcPr>
          <w:p w14:paraId="33F41852" w14:textId="13E3443F" w:rsidR="007052B0" w:rsidRPr="00E5057C" w:rsidRDefault="007052B0" w:rsidP="00071FD0">
            <w:pPr>
              <w:spacing w:line="360" w:lineRule="auto"/>
              <w:jc w:val="both"/>
              <w:rPr>
                <w:szCs w:val="24"/>
              </w:rPr>
            </w:pPr>
            <w:r w:rsidRPr="00E5057C">
              <w:rPr>
                <w:szCs w:val="24"/>
              </w:rPr>
              <w:t>1</w:t>
            </w:r>
          </w:p>
        </w:tc>
        <w:tc>
          <w:tcPr>
            <w:tcW w:w="1443" w:type="dxa"/>
          </w:tcPr>
          <w:p w14:paraId="3655D0D7" w14:textId="740104D0" w:rsidR="007052B0" w:rsidRPr="00E5057C" w:rsidRDefault="007052B0" w:rsidP="00071FD0">
            <w:pPr>
              <w:spacing w:line="360" w:lineRule="auto"/>
              <w:jc w:val="both"/>
              <w:rPr>
                <w:i/>
                <w:iCs/>
                <w:szCs w:val="24"/>
              </w:rPr>
            </w:pPr>
            <w:r w:rsidRPr="00E5057C">
              <w:rPr>
                <w:i/>
                <w:iCs/>
                <w:szCs w:val="24"/>
              </w:rPr>
              <w:t>Coffee shop</w:t>
            </w:r>
          </w:p>
        </w:tc>
        <w:tc>
          <w:tcPr>
            <w:tcW w:w="1708" w:type="dxa"/>
          </w:tcPr>
          <w:p w14:paraId="153993C9" w14:textId="3AA758FD" w:rsidR="007052B0" w:rsidRPr="00E5057C" w:rsidRDefault="004A084E" w:rsidP="004A084E">
            <w:pPr>
              <w:spacing w:line="360" w:lineRule="auto"/>
              <w:jc w:val="center"/>
              <w:rPr>
                <w:szCs w:val="24"/>
              </w:rPr>
            </w:pPr>
            <w:r w:rsidRPr="00E5057C">
              <w:rPr>
                <w:szCs w:val="24"/>
              </w:rPr>
              <w:t>Kopi Tuku</w:t>
            </w:r>
          </w:p>
        </w:tc>
        <w:tc>
          <w:tcPr>
            <w:tcW w:w="1389" w:type="dxa"/>
          </w:tcPr>
          <w:p w14:paraId="5CE74B07" w14:textId="2F5ADB1F" w:rsidR="007052B0" w:rsidRPr="00E5057C" w:rsidRDefault="004A084E" w:rsidP="00E5057C">
            <w:pPr>
              <w:spacing w:line="360" w:lineRule="auto"/>
              <w:jc w:val="center"/>
              <w:rPr>
                <w:szCs w:val="24"/>
              </w:rPr>
            </w:pPr>
            <w:r w:rsidRPr="00E5057C">
              <w:rPr>
                <w:szCs w:val="24"/>
              </w:rPr>
              <w:t>2</w:t>
            </w:r>
          </w:p>
        </w:tc>
        <w:tc>
          <w:tcPr>
            <w:tcW w:w="3248" w:type="dxa"/>
          </w:tcPr>
          <w:p w14:paraId="3036308C" w14:textId="4D1E6D35" w:rsidR="007052B0" w:rsidRPr="00E5057C" w:rsidRDefault="00E5057C" w:rsidP="00E5057C">
            <w:pPr>
              <w:spacing w:line="360" w:lineRule="auto"/>
              <w:jc w:val="both"/>
              <w:rPr>
                <w:szCs w:val="24"/>
              </w:rPr>
            </w:pPr>
            <w:r w:rsidRPr="00E5057C">
              <w:rPr>
                <w:szCs w:val="24"/>
              </w:rPr>
              <w:t>Karyawan tidak diberi keleluasaan dalam mengatur cara kerja (rendahnya job autonomy).</w:t>
            </w:r>
          </w:p>
        </w:tc>
      </w:tr>
      <w:tr w:rsidR="007052B0" w:rsidRPr="00E5057C" w14:paraId="170A21FD" w14:textId="77777777" w:rsidTr="00EB6E56">
        <w:tc>
          <w:tcPr>
            <w:tcW w:w="571" w:type="dxa"/>
          </w:tcPr>
          <w:p w14:paraId="270AE288" w14:textId="10BDD85E" w:rsidR="007052B0" w:rsidRPr="00E5057C" w:rsidRDefault="007052B0" w:rsidP="007052B0">
            <w:pPr>
              <w:spacing w:line="360" w:lineRule="auto"/>
              <w:jc w:val="both"/>
              <w:rPr>
                <w:szCs w:val="24"/>
              </w:rPr>
            </w:pPr>
            <w:r w:rsidRPr="00E5057C">
              <w:rPr>
                <w:szCs w:val="24"/>
              </w:rPr>
              <w:t>2</w:t>
            </w:r>
          </w:p>
        </w:tc>
        <w:tc>
          <w:tcPr>
            <w:tcW w:w="1443" w:type="dxa"/>
          </w:tcPr>
          <w:p w14:paraId="67A134B9" w14:textId="414058EF" w:rsidR="007052B0" w:rsidRPr="00E5057C" w:rsidRDefault="007052B0" w:rsidP="007052B0">
            <w:pPr>
              <w:spacing w:line="360" w:lineRule="auto"/>
              <w:jc w:val="both"/>
              <w:rPr>
                <w:szCs w:val="24"/>
              </w:rPr>
            </w:pPr>
            <w:r w:rsidRPr="00E5057C">
              <w:rPr>
                <w:i/>
                <w:iCs/>
                <w:szCs w:val="24"/>
              </w:rPr>
              <w:t>Coffee shop</w:t>
            </w:r>
          </w:p>
        </w:tc>
        <w:tc>
          <w:tcPr>
            <w:tcW w:w="1708" w:type="dxa"/>
          </w:tcPr>
          <w:p w14:paraId="2E709BB0" w14:textId="4B611AFC" w:rsidR="007052B0" w:rsidRPr="00E5057C" w:rsidRDefault="004A084E" w:rsidP="004A084E">
            <w:pPr>
              <w:spacing w:line="360" w:lineRule="auto"/>
              <w:jc w:val="center"/>
              <w:rPr>
                <w:szCs w:val="24"/>
              </w:rPr>
            </w:pPr>
            <w:r w:rsidRPr="00E5057C">
              <w:rPr>
                <w:szCs w:val="24"/>
              </w:rPr>
              <w:t>Janji Jiwa</w:t>
            </w:r>
          </w:p>
        </w:tc>
        <w:tc>
          <w:tcPr>
            <w:tcW w:w="1389" w:type="dxa"/>
          </w:tcPr>
          <w:p w14:paraId="311179CB" w14:textId="4B94F6A6" w:rsidR="007052B0" w:rsidRPr="00E5057C" w:rsidRDefault="004A084E" w:rsidP="00E5057C">
            <w:pPr>
              <w:spacing w:line="360" w:lineRule="auto"/>
              <w:jc w:val="center"/>
              <w:rPr>
                <w:szCs w:val="24"/>
              </w:rPr>
            </w:pPr>
            <w:r w:rsidRPr="00E5057C">
              <w:rPr>
                <w:szCs w:val="24"/>
              </w:rPr>
              <w:t>1</w:t>
            </w:r>
          </w:p>
        </w:tc>
        <w:tc>
          <w:tcPr>
            <w:tcW w:w="3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5057C" w:rsidRPr="00E5057C" w14:paraId="46A4C1CE" w14:textId="77777777" w:rsidTr="00E5057C">
              <w:trPr>
                <w:tblCellSpacing w:w="15" w:type="dxa"/>
              </w:trPr>
              <w:tc>
                <w:tcPr>
                  <w:tcW w:w="0" w:type="auto"/>
                  <w:vAlign w:val="center"/>
                  <w:hideMark/>
                </w:tcPr>
                <w:p w14:paraId="27F394EB" w14:textId="4F801545" w:rsidR="00E5057C" w:rsidRPr="00E5057C" w:rsidRDefault="00E5057C" w:rsidP="00E5057C">
                  <w:pPr>
                    <w:spacing w:after="0" w:line="360" w:lineRule="auto"/>
                    <w:jc w:val="both"/>
                    <w:rPr>
                      <w:rFonts w:eastAsia="Times New Roman" w:cs="Times New Roman"/>
                      <w:szCs w:val="24"/>
                    </w:rPr>
                  </w:pPr>
                </w:p>
              </w:tc>
            </w:tr>
          </w:tbl>
          <w:p w14:paraId="39ABCBC9" w14:textId="77777777" w:rsidR="00E5057C" w:rsidRPr="00E5057C" w:rsidRDefault="00E5057C" w:rsidP="00E5057C">
            <w:pPr>
              <w:spacing w:line="360" w:lineRule="auto"/>
              <w:jc w:val="both"/>
              <w:rPr>
                <w:vanish/>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5057C" w:rsidRPr="00E5057C" w14:paraId="6B447123" w14:textId="77777777" w:rsidTr="00E5057C">
              <w:trPr>
                <w:tblCellSpacing w:w="15" w:type="dxa"/>
              </w:trPr>
              <w:tc>
                <w:tcPr>
                  <w:tcW w:w="0" w:type="auto"/>
                  <w:vAlign w:val="center"/>
                  <w:hideMark/>
                </w:tcPr>
                <w:p w14:paraId="0EB5B098" w14:textId="77777777" w:rsidR="00E5057C" w:rsidRPr="00E5057C" w:rsidRDefault="00E5057C" w:rsidP="00E5057C">
                  <w:pPr>
                    <w:spacing w:after="0" w:line="360" w:lineRule="auto"/>
                    <w:jc w:val="both"/>
                    <w:rPr>
                      <w:rFonts w:eastAsia="Times New Roman" w:cs="Times New Roman"/>
                      <w:szCs w:val="24"/>
                    </w:rPr>
                  </w:pPr>
                </w:p>
              </w:tc>
            </w:tr>
          </w:tbl>
          <w:p w14:paraId="067A25D5" w14:textId="17897938" w:rsidR="007052B0" w:rsidRPr="00E5057C" w:rsidRDefault="00E5057C" w:rsidP="00E5057C">
            <w:pPr>
              <w:spacing w:line="360" w:lineRule="auto"/>
              <w:jc w:val="both"/>
              <w:rPr>
                <w:szCs w:val="24"/>
              </w:rPr>
            </w:pPr>
            <w:r w:rsidRPr="00E5057C">
              <w:rPr>
                <w:szCs w:val="24"/>
              </w:rPr>
              <w:t>Kurangnya dukungan atasan dalam menyelesaikan masalah kerja</w:t>
            </w:r>
            <w:r>
              <w:rPr>
                <w:szCs w:val="24"/>
              </w:rPr>
              <w:t xml:space="preserve"> </w:t>
            </w:r>
            <w:r w:rsidRPr="00E5057C">
              <w:rPr>
                <w:szCs w:val="24"/>
              </w:rPr>
              <w:t>(minim supervisory support).</w:t>
            </w:r>
          </w:p>
        </w:tc>
      </w:tr>
      <w:tr w:rsidR="007052B0" w:rsidRPr="00E5057C" w14:paraId="36617A37" w14:textId="77777777" w:rsidTr="00EB6E56">
        <w:tc>
          <w:tcPr>
            <w:tcW w:w="571" w:type="dxa"/>
          </w:tcPr>
          <w:p w14:paraId="7AC6B6EE" w14:textId="5E223975" w:rsidR="007052B0" w:rsidRPr="00E5057C" w:rsidRDefault="007052B0" w:rsidP="007052B0">
            <w:pPr>
              <w:spacing w:line="360" w:lineRule="auto"/>
              <w:jc w:val="both"/>
              <w:rPr>
                <w:szCs w:val="24"/>
              </w:rPr>
            </w:pPr>
            <w:r w:rsidRPr="00E5057C">
              <w:rPr>
                <w:szCs w:val="24"/>
              </w:rPr>
              <w:t>3</w:t>
            </w:r>
          </w:p>
        </w:tc>
        <w:tc>
          <w:tcPr>
            <w:tcW w:w="1443" w:type="dxa"/>
          </w:tcPr>
          <w:p w14:paraId="3464C85D" w14:textId="5CA0AE80" w:rsidR="007052B0" w:rsidRPr="00E5057C" w:rsidRDefault="007052B0" w:rsidP="007052B0">
            <w:pPr>
              <w:spacing w:line="360" w:lineRule="auto"/>
              <w:jc w:val="both"/>
              <w:rPr>
                <w:szCs w:val="24"/>
              </w:rPr>
            </w:pPr>
            <w:r w:rsidRPr="00E5057C">
              <w:rPr>
                <w:i/>
                <w:iCs/>
                <w:szCs w:val="24"/>
              </w:rPr>
              <w:t>Coffee shop</w:t>
            </w:r>
          </w:p>
        </w:tc>
        <w:tc>
          <w:tcPr>
            <w:tcW w:w="1708" w:type="dxa"/>
          </w:tcPr>
          <w:p w14:paraId="19677406" w14:textId="542A3467" w:rsidR="007052B0" w:rsidRPr="00E5057C" w:rsidRDefault="004A084E" w:rsidP="004A084E">
            <w:pPr>
              <w:spacing w:line="360" w:lineRule="auto"/>
              <w:jc w:val="center"/>
              <w:rPr>
                <w:szCs w:val="24"/>
              </w:rPr>
            </w:pPr>
            <w:r w:rsidRPr="00E5057C">
              <w:rPr>
                <w:szCs w:val="24"/>
              </w:rPr>
              <w:t>Fore Coffee</w:t>
            </w:r>
          </w:p>
        </w:tc>
        <w:tc>
          <w:tcPr>
            <w:tcW w:w="1389" w:type="dxa"/>
          </w:tcPr>
          <w:p w14:paraId="30DAD4A9" w14:textId="2CC71599" w:rsidR="007052B0" w:rsidRPr="00E5057C" w:rsidRDefault="004A084E" w:rsidP="00E5057C">
            <w:pPr>
              <w:spacing w:line="360" w:lineRule="auto"/>
              <w:jc w:val="center"/>
              <w:rPr>
                <w:szCs w:val="24"/>
              </w:rPr>
            </w:pPr>
            <w:r w:rsidRPr="00E5057C">
              <w:rPr>
                <w:szCs w:val="24"/>
              </w:rPr>
              <w:t>2</w:t>
            </w:r>
          </w:p>
        </w:tc>
        <w:tc>
          <w:tcPr>
            <w:tcW w:w="3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32"/>
            </w:tblGrid>
            <w:tr w:rsidR="00E5057C" w:rsidRPr="00E5057C" w14:paraId="3D9B76FC" w14:textId="77777777" w:rsidTr="00E5057C">
              <w:trPr>
                <w:tblCellSpacing w:w="15" w:type="dxa"/>
              </w:trPr>
              <w:tc>
                <w:tcPr>
                  <w:tcW w:w="0" w:type="auto"/>
                  <w:vAlign w:val="center"/>
                  <w:hideMark/>
                </w:tcPr>
                <w:p w14:paraId="305EBD93" w14:textId="0CE53DE6" w:rsidR="00E5057C" w:rsidRPr="00E5057C" w:rsidRDefault="00E5057C" w:rsidP="00E5057C">
                  <w:pPr>
                    <w:spacing w:after="0" w:line="360" w:lineRule="auto"/>
                    <w:jc w:val="both"/>
                    <w:rPr>
                      <w:rFonts w:eastAsia="Times New Roman" w:cs="Times New Roman"/>
                      <w:szCs w:val="24"/>
                    </w:rPr>
                  </w:pPr>
                  <w:r w:rsidRPr="00E5057C">
                    <w:rPr>
                      <w:rFonts w:eastAsia="Times New Roman" w:cs="Times New Roman"/>
                      <w:szCs w:val="24"/>
                    </w:rPr>
                    <w:t>Feedback kerja hanya diberikan saat ada kesalahan, tidak rutin atau membangun.</w:t>
                  </w:r>
                </w:p>
              </w:tc>
            </w:tr>
          </w:tbl>
          <w:p w14:paraId="10307F6F" w14:textId="77777777" w:rsidR="00E5057C" w:rsidRPr="00E5057C" w:rsidRDefault="00E5057C" w:rsidP="00E5057C">
            <w:pPr>
              <w:spacing w:line="360" w:lineRule="auto"/>
              <w:jc w:val="both"/>
              <w:rPr>
                <w:vanish/>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5057C" w:rsidRPr="00E5057C" w14:paraId="17B4DAB4" w14:textId="77777777" w:rsidTr="00E5057C">
              <w:trPr>
                <w:tblCellSpacing w:w="15" w:type="dxa"/>
              </w:trPr>
              <w:tc>
                <w:tcPr>
                  <w:tcW w:w="0" w:type="auto"/>
                  <w:vAlign w:val="center"/>
                  <w:hideMark/>
                </w:tcPr>
                <w:p w14:paraId="2F958FA8" w14:textId="77777777" w:rsidR="00E5057C" w:rsidRPr="00E5057C" w:rsidRDefault="00E5057C" w:rsidP="00E5057C">
                  <w:pPr>
                    <w:spacing w:after="0" w:line="360" w:lineRule="auto"/>
                    <w:jc w:val="both"/>
                    <w:rPr>
                      <w:rFonts w:eastAsia="Times New Roman" w:cs="Times New Roman"/>
                      <w:szCs w:val="24"/>
                    </w:rPr>
                  </w:pPr>
                </w:p>
              </w:tc>
            </w:tr>
          </w:tbl>
          <w:p w14:paraId="561D2000" w14:textId="77777777" w:rsidR="007052B0" w:rsidRPr="00E5057C" w:rsidRDefault="007052B0" w:rsidP="00E5057C">
            <w:pPr>
              <w:spacing w:line="360" w:lineRule="auto"/>
              <w:jc w:val="both"/>
              <w:rPr>
                <w:szCs w:val="24"/>
              </w:rPr>
            </w:pPr>
          </w:p>
        </w:tc>
      </w:tr>
      <w:tr w:rsidR="007052B0" w:rsidRPr="00E5057C" w14:paraId="36715F04" w14:textId="77777777" w:rsidTr="00EB6E56">
        <w:tc>
          <w:tcPr>
            <w:tcW w:w="571" w:type="dxa"/>
          </w:tcPr>
          <w:p w14:paraId="549A5E21" w14:textId="620316E4" w:rsidR="007052B0" w:rsidRPr="00E5057C" w:rsidRDefault="007052B0" w:rsidP="00071FD0">
            <w:pPr>
              <w:spacing w:line="360" w:lineRule="auto"/>
              <w:jc w:val="both"/>
              <w:rPr>
                <w:szCs w:val="24"/>
              </w:rPr>
            </w:pPr>
            <w:r w:rsidRPr="00E5057C">
              <w:rPr>
                <w:szCs w:val="24"/>
              </w:rPr>
              <w:t>4</w:t>
            </w:r>
          </w:p>
        </w:tc>
        <w:tc>
          <w:tcPr>
            <w:tcW w:w="1443" w:type="dxa"/>
          </w:tcPr>
          <w:p w14:paraId="411A0323" w14:textId="43C290B0" w:rsidR="007052B0" w:rsidRPr="00E5057C" w:rsidRDefault="007052B0" w:rsidP="00071FD0">
            <w:pPr>
              <w:spacing w:line="360" w:lineRule="auto"/>
              <w:jc w:val="both"/>
              <w:rPr>
                <w:szCs w:val="24"/>
              </w:rPr>
            </w:pPr>
            <w:r w:rsidRPr="00E5057C">
              <w:rPr>
                <w:szCs w:val="24"/>
              </w:rPr>
              <w:t>Restoran</w:t>
            </w:r>
          </w:p>
        </w:tc>
        <w:tc>
          <w:tcPr>
            <w:tcW w:w="1708" w:type="dxa"/>
          </w:tcPr>
          <w:p w14:paraId="1DF725D1" w14:textId="7B213ECF" w:rsidR="007052B0" w:rsidRPr="00E5057C" w:rsidRDefault="004A084E" w:rsidP="004A084E">
            <w:pPr>
              <w:spacing w:line="360" w:lineRule="auto"/>
              <w:jc w:val="center"/>
              <w:rPr>
                <w:szCs w:val="24"/>
              </w:rPr>
            </w:pPr>
            <w:r w:rsidRPr="00E5057C">
              <w:rPr>
                <w:szCs w:val="24"/>
              </w:rPr>
              <w:t>California Fried Chicken</w:t>
            </w:r>
          </w:p>
        </w:tc>
        <w:tc>
          <w:tcPr>
            <w:tcW w:w="1389" w:type="dxa"/>
          </w:tcPr>
          <w:p w14:paraId="2D727D12" w14:textId="6C945982" w:rsidR="007052B0" w:rsidRPr="00E5057C" w:rsidRDefault="004A084E" w:rsidP="00E5057C">
            <w:pPr>
              <w:spacing w:line="360" w:lineRule="auto"/>
              <w:jc w:val="center"/>
              <w:rPr>
                <w:szCs w:val="24"/>
              </w:rPr>
            </w:pPr>
            <w:r w:rsidRPr="00E5057C">
              <w:rPr>
                <w:szCs w:val="24"/>
              </w:rPr>
              <w:t>1</w:t>
            </w:r>
          </w:p>
        </w:tc>
        <w:tc>
          <w:tcPr>
            <w:tcW w:w="324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32"/>
            </w:tblGrid>
            <w:tr w:rsidR="00E5057C" w:rsidRPr="00E5057C" w14:paraId="522241D7" w14:textId="77777777" w:rsidTr="00E5057C">
              <w:trPr>
                <w:tblCellSpacing w:w="15" w:type="dxa"/>
                <w:hidden/>
              </w:trPr>
              <w:tc>
                <w:tcPr>
                  <w:tcW w:w="0" w:type="auto"/>
                  <w:vAlign w:val="center"/>
                  <w:hideMark/>
                </w:tcPr>
                <w:p w14:paraId="153AC62A" w14:textId="77777777" w:rsidR="00E5057C" w:rsidRPr="00E5057C" w:rsidRDefault="00E5057C" w:rsidP="00E5057C">
                  <w:pPr>
                    <w:spacing w:after="0" w:line="360" w:lineRule="auto"/>
                    <w:jc w:val="both"/>
                    <w:rPr>
                      <w:rFonts w:eastAsia="Times New Roman" w:cs="Times New Roman"/>
                      <w:vanish/>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5057C" w:rsidRPr="00E5057C" w14:paraId="100A8C73" w14:textId="77777777" w:rsidTr="00E5057C">
                    <w:trPr>
                      <w:tblCellSpacing w:w="15" w:type="dxa"/>
                    </w:trPr>
                    <w:tc>
                      <w:tcPr>
                        <w:tcW w:w="0" w:type="auto"/>
                        <w:vAlign w:val="center"/>
                        <w:hideMark/>
                      </w:tcPr>
                      <w:p w14:paraId="0AD1071D" w14:textId="77777777" w:rsidR="00E5057C" w:rsidRPr="00E5057C" w:rsidRDefault="00E5057C" w:rsidP="00E5057C">
                        <w:pPr>
                          <w:spacing w:after="0" w:line="360" w:lineRule="auto"/>
                          <w:jc w:val="both"/>
                          <w:rPr>
                            <w:rFonts w:eastAsia="Times New Roman" w:cs="Times New Roman"/>
                            <w:szCs w:val="24"/>
                          </w:rPr>
                        </w:pPr>
                      </w:p>
                    </w:tc>
                  </w:tr>
                </w:tbl>
                <w:tbl>
                  <w:tblPr>
                    <w:tblpPr w:leftFromText="180" w:rightFromText="180" w:vertAnchor="page" w:horzAnchor="margin"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2942"/>
                  </w:tblGrid>
                  <w:tr w:rsidR="00F7644A" w:rsidRPr="00E5057C" w14:paraId="2BC63994" w14:textId="77777777" w:rsidTr="00F7644A">
                    <w:trPr>
                      <w:tblCellSpacing w:w="15" w:type="dxa"/>
                    </w:trPr>
                    <w:tc>
                      <w:tcPr>
                        <w:tcW w:w="0" w:type="auto"/>
                        <w:vAlign w:val="center"/>
                        <w:hideMark/>
                      </w:tcPr>
                      <w:p w14:paraId="2A983216" w14:textId="77777777" w:rsidR="00F7644A" w:rsidRPr="00E5057C" w:rsidRDefault="00F7644A" w:rsidP="00F7644A">
                        <w:pPr>
                          <w:spacing w:after="0" w:line="360" w:lineRule="auto"/>
                          <w:jc w:val="both"/>
                          <w:rPr>
                            <w:rFonts w:eastAsia="Times New Roman" w:cs="Times New Roman"/>
                            <w:szCs w:val="24"/>
                          </w:rPr>
                        </w:pPr>
                        <w:r w:rsidRPr="00E5057C">
                          <w:rPr>
                            <w:rFonts w:eastAsia="Times New Roman" w:cs="Times New Roman"/>
                            <w:szCs w:val="24"/>
                          </w:rPr>
                          <w:t>Tidak</w:t>
                        </w:r>
                        <w:r>
                          <w:rPr>
                            <w:rFonts w:eastAsia="Times New Roman" w:cs="Times New Roman"/>
                            <w:szCs w:val="24"/>
                          </w:rPr>
                          <w:t xml:space="preserve"> </w:t>
                        </w:r>
                        <w:r w:rsidRPr="00E5057C">
                          <w:rPr>
                            <w:rFonts w:eastAsia="Times New Roman" w:cs="Times New Roman"/>
                            <w:szCs w:val="24"/>
                          </w:rPr>
                          <w:t>adanya bimbingan kerja dari supervisor, merasa bekerja sendiri.</w:t>
                        </w:r>
                      </w:p>
                    </w:tc>
                  </w:tr>
                </w:tbl>
                <w:p w14:paraId="73EFD098" w14:textId="653DDF7C" w:rsidR="00E5057C" w:rsidRPr="00E5057C" w:rsidRDefault="00E5057C" w:rsidP="00E5057C">
                  <w:pPr>
                    <w:spacing w:after="0" w:line="360" w:lineRule="auto"/>
                    <w:jc w:val="both"/>
                    <w:rPr>
                      <w:rFonts w:eastAsia="Times New Roman" w:cs="Times New Roman"/>
                      <w:szCs w:val="24"/>
                    </w:rPr>
                  </w:pPr>
                </w:p>
              </w:tc>
            </w:tr>
          </w:tbl>
          <w:p w14:paraId="0744C13B" w14:textId="77777777" w:rsidR="00E5057C" w:rsidRPr="00E5057C" w:rsidRDefault="00E5057C" w:rsidP="00E5057C">
            <w:pPr>
              <w:spacing w:line="360" w:lineRule="auto"/>
              <w:jc w:val="both"/>
              <w:rPr>
                <w:vanish/>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5057C" w:rsidRPr="00E5057C" w14:paraId="1B958035" w14:textId="77777777" w:rsidTr="00E5057C">
              <w:trPr>
                <w:tblCellSpacing w:w="15" w:type="dxa"/>
              </w:trPr>
              <w:tc>
                <w:tcPr>
                  <w:tcW w:w="0" w:type="auto"/>
                  <w:vAlign w:val="center"/>
                  <w:hideMark/>
                </w:tcPr>
                <w:p w14:paraId="73B5AC07" w14:textId="77777777" w:rsidR="00E5057C" w:rsidRPr="00E5057C" w:rsidRDefault="00E5057C" w:rsidP="00E5057C">
                  <w:pPr>
                    <w:spacing w:after="0" w:line="360" w:lineRule="auto"/>
                    <w:jc w:val="both"/>
                    <w:rPr>
                      <w:rFonts w:eastAsia="Times New Roman" w:cs="Times New Roman"/>
                      <w:szCs w:val="24"/>
                    </w:rPr>
                  </w:pPr>
                </w:p>
              </w:tc>
            </w:tr>
          </w:tbl>
          <w:p w14:paraId="1C34F395" w14:textId="77777777" w:rsidR="007052B0" w:rsidRPr="00E5057C" w:rsidRDefault="007052B0" w:rsidP="00E5057C">
            <w:pPr>
              <w:spacing w:line="360" w:lineRule="auto"/>
              <w:jc w:val="both"/>
              <w:rPr>
                <w:szCs w:val="24"/>
              </w:rPr>
            </w:pPr>
          </w:p>
        </w:tc>
      </w:tr>
      <w:tr w:rsidR="007052B0" w:rsidRPr="00E5057C" w14:paraId="5080D186" w14:textId="77777777" w:rsidTr="00EB6E56">
        <w:tc>
          <w:tcPr>
            <w:tcW w:w="571" w:type="dxa"/>
          </w:tcPr>
          <w:p w14:paraId="7CE7AFF2" w14:textId="2B921D6B" w:rsidR="007052B0" w:rsidRPr="00E5057C" w:rsidRDefault="007052B0" w:rsidP="007052B0">
            <w:pPr>
              <w:spacing w:line="360" w:lineRule="auto"/>
              <w:jc w:val="both"/>
              <w:rPr>
                <w:szCs w:val="24"/>
              </w:rPr>
            </w:pPr>
            <w:r w:rsidRPr="00E5057C">
              <w:rPr>
                <w:szCs w:val="24"/>
              </w:rPr>
              <w:t>5</w:t>
            </w:r>
          </w:p>
        </w:tc>
        <w:tc>
          <w:tcPr>
            <w:tcW w:w="1443" w:type="dxa"/>
          </w:tcPr>
          <w:p w14:paraId="5F55C5E2" w14:textId="017D9F13" w:rsidR="007052B0" w:rsidRPr="00E5057C" w:rsidRDefault="007052B0" w:rsidP="007052B0">
            <w:pPr>
              <w:spacing w:line="360" w:lineRule="auto"/>
              <w:jc w:val="both"/>
              <w:rPr>
                <w:szCs w:val="24"/>
              </w:rPr>
            </w:pPr>
            <w:r w:rsidRPr="00E5057C">
              <w:rPr>
                <w:szCs w:val="24"/>
              </w:rPr>
              <w:t>Restoran</w:t>
            </w:r>
          </w:p>
        </w:tc>
        <w:tc>
          <w:tcPr>
            <w:tcW w:w="1708"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70"/>
            </w:tblGrid>
            <w:tr w:rsidR="004A084E" w:rsidRPr="004A084E" w14:paraId="02472901" w14:textId="77777777" w:rsidTr="004A084E">
              <w:trPr>
                <w:tblCellSpacing w:w="15" w:type="dxa"/>
              </w:trPr>
              <w:tc>
                <w:tcPr>
                  <w:tcW w:w="0" w:type="auto"/>
                  <w:vAlign w:val="center"/>
                  <w:hideMark/>
                </w:tcPr>
                <w:p w14:paraId="54C77101" w14:textId="28D18E49" w:rsidR="004A084E" w:rsidRPr="004A084E" w:rsidRDefault="004A084E" w:rsidP="004A084E">
                  <w:pPr>
                    <w:spacing w:after="0" w:line="360" w:lineRule="auto"/>
                    <w:jc w:val="center"/>
                    <w:rPr>
                      <w:rFonts w:eastAsia="Times New Roman" w:cs="Times New Roman"/>
                      <w:szCs w:val="24"/>
                    </w:rPr>
                  </w:pPr>
                  <w:r w:rsidRPr="00E5057C">
                    <w:rPr>
                      <w:rFonts w:eastAsia="Times New Roman" w:cs="Times New Roman"/>
                      <w:szCs w:val="24"/>
                    </w:rPr>
                    <w:t xml:space="preserve">   </w:t>
                  </w:r>
                  <w:r w:rsidRPr="004A084E">
                    <w:rPr>
                      <w:rFonts w:eastAsia="Times New Roman" w:cs="Times New Roman"/>
                      <w:szCs w:val="24"/>
                    </w:rPr>
                    <w:t>McDonald’s</w:t>
                  </w:r>
                </w:p>
              </w:tc>
            </w:tr>
          </w:tbl>
          <w:p w14:paraId="7EFCC594" w14:textId="77777777" w:rsidR="004A084E" w:rsidRPr="004A084E" w:rsidRDefault="004A084E" w:rsidP="004A084E">
            <w:pPr>
              <w:spacing w:line="360" w:lineRule="auto"/>
              <w:jc w:val="center"/>
              <w:rPr>
                <w:vanish/>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A084E" w:rsidRPr="004A084E" w14:paraId="7D556FEB" w14:textId="77777777" w:rsidTr="004A084E">
              <w:trPr>
                <w:tblCellSpacing w:w="15" w:type="dxa"/>
              </w:trPr>
              <w:tc>
                <w:tcPr>
                  <w:tcW w:w="0" w:type="auto"/>
                  <w:vAlign w:val="center"/>
                  <w:hideMark/>
                </w:tcPr>
                <w:p w14:paraId="4234C424" w14:textId="77777777" w:rsidR="004A084E" w:rsidRPr="004A084E" w:rsidRDefault="004A084E" w:rsidP="004A084E">
                  <w:pPr>
                    <w:spacing w:after="0" w:line="360" w:lineRule="auto"/>
                    <w:jc w:val="center"/>
                    <w:rPr>
                      <w:rFonts w:eastAsia="Times New Roman" w:cs="Times New Roman"/>
                      <w:szCs w:val="24"/>
                    </w:rPr>
                  </w:pPr>
                </w:p>
              </w:tc>
            </w:tr>
          </w:tbl>
          <w:p w14:paraId="78954963" w14:textId="77777777" w:rsidR="007052B0" w:rsidRPr="00E5057C" w:rsidRDefault="007052B0" w:rsidP="004A084E">
            <w:pPr>
              <w:spacing w:line="360" w:lineRule="auto"/>
              <w:jc w:val="center"/>
              <w:rPr>
                <w:szCs w:val="24"/>
              </w:rPr>
            </w:pPr>
          </w:p>
        </w:tc>
        <w:tc>
          <w:tcPr>
            <w:tcW w:w="1389" w:type="dxa"/>
          </w:tcPr>
          <w:p w14:paraId="122D5673" w14:textId="123AC2A5" w:rsidR="007052B0" w:rsidRPr="00E5057C" w:rsidRDefault="004A084E" w:rsidP="00E5057C">
            <w:pPr>
              <w:spacing w:line="360" w:lineRule="auto"/>
              <w:jc w:val="center"/>
              <w:rPr>
                <w:szCs w:val="24"/>
              </w:rPr>
            </w:pPr>
            <w:r w:rsidRPr="00E5057C">
              <w:rPr>
                <w:szCs w:val="24"/>
              </w:rPr>
              <w:t>2</w:t>
            </w:r>
          </w:p>
        </w:tc>
        <w:tc>
          <w:tcPr>
            <w:tcW w:w="3248" w:type="dxa"/>
          </w:tcPr>
          <w:p w14:paraId="705A3A70" w14:textId="0704B7F3" w:rsidR="007052B0" w:rsidRPr="00E5057C" w:rsidRDefault="00E5057C" w:rsidP="00E5057C">
            <w:pPr>
              <w:spacing w:line="360" w:lineRule="auto"/>
              <w:jc w:val="both"/>
              <w:rPr>
                <w:szCs w:val="24"/>
              </w:rPr>
            </w:pPr>
            <w:r w:rsidRPr="00E5057C">
              <w:rPr>
                <w:szCs w:val="24"/>
              </w:rPr>
              <w:t>Evaluasi kinerja tidak konsisten dan hanya berdasarkan teguran pelanggan.</w:t>
            </w:r>
          </w:p>
        </w:tc>
      </w:tr>
      <w:tr w:rsidR="007052B0" w:rsidRPr="00E5057C" w14:paraId="722EDB6A" w14:textId="77777777" w:rsidTr="00EB6E56">
        <w:tc>
          <w:tcPr>
            <w:tcW w:w="571" w:type="dxa"/>
          </w:tcPr>
          <w:p w14:paraId="2CCDA341" w14:textId="0AA475D6" w:rsidR="007052B0" w:rsidRPr="00E5057C" w:rsidRDefault="007052B0" w:rsidP="007052B0">
            <w:pPr>
              <w:spacing w:line="360" w:lineRule="auto"/>
              <w:jc w:val="both"/>
              <w:rPr>
                <w:szCs w:val="24"/>
              </w:rPr>
            </w:pPr>
            <w:r w:rsidRPr="00E5057C">
              <w:rPr>
                <w:szCs w:val="24"/>
              </w:rPr>
              <w:t>6</w:t>
            </w:r>
          </w:p>
        </w:tc>
        <w:tc>
          <w:tcPr>
            <w:tcW w:w="1443" w:type="dxa"/>
          </w:tcPr>
          <w:p w14:paraId="67FCB546" w14:textId="4B4C5F30" w:rsidR="007052B0" w:rsidRPr="00E5057C" w:rsidRDefault="007052B0" w:rsidP="007052B0">
            <w:pPr>
              <w:spacing w:line="360" w:lineRule="auto"/>
              <w:jc w:val="both"/>
              <w:rPr>
                <w:szCs w:val="24"/>
              </w:rPr>
            </w:pPr>
            <w:r w:rsidRPr="00E5057C">
              <w:rPr>
                <w:szCs w:val="24"/>
              </w:rPr>
              <w:t>Restoran</w:t>
            </w:r>
          </w:p>
        </w:tc>
        <w:tc>
          <w:tcPr>
            <w:tcW w:w="1708" w:type="dxa"/>
          </w:tcPr>
          <w:p w14:paraId="64C33544" w14:textId="37677927" w:rsidR="007052B0" w:rsidRPr="00E5057C" w:rsidRDefault="004A084E" w:rsidP="004A084E">
            <w:pPr>
              <w:spacing w:line="360" w:lineRule="auto"/>
              <w:jc w:val="center"/>
              <w:rPr>
                <w:szCs w:val="24"/>
              </w:rPr>
            </w:pPr>
            <w:r w:rsidRPr="00E5057C">
              <w:rPr>
                <w:szCs w:val="24"/>
              </w:rPr>
              <w:t>Richeese Factory</w:t>
            </w:r>
          </w:p>
        </w:tc>
        <w:tc>
          <w:tcPr>
            <w:tcW w:w="1389" w:type="dxa"/>
          </w:tcPr>
          <w:p w14:paraId="2FDF4EB1" w14:textId="7349F580" w:rsidR="007052B0" w:rsidRPr="00E5057C" w:rsidRDefault="004A084E" w:rsidP="00E5057C">
            <w:pPr>
              <w:spacing w:line="360" w:lineRule="auto"/>
              <w:jc w:val="center"/>
              <w:rPr>
                <w:szCs w:val="24"/>
              </w:rPr>
            </w:pPr>
            <w:r w:rsidRPr="00E5057C">
              <w:rPr>
                <w:szCs w:val="24"/>
              </w:rPr>
              <w:t>2</w:t>
            </w:r>
          </w:p>
        </w:tc>
        <w:tc>
          <w:tcPr>
            <w:tcW w:w="3248" w:type="dxa"/>
          </w:tcPr>
          <w:p w14:paraId="24DA9FBD" w14:textId="1D38F250" w:rsidR="007052B0" w:rsidRPr="00E5057C" w:rsidRDefault="00E5057C" w:rsidP="00E5057C">
            <w:pPr>
              <w:spacing w:line="360" w:lineRule="auto"/>
              <w:jc w:val="both"/>
              <w:rPr>
                <w:szCs w:val="24"/>
              </w:rPr>
            </w:pPr>
            <w:r w:rsidRPr="00E5057C">
              <w:rPr>
                <w:szCs w:val="24"/>
              </w:rPr>
              <w:t>Tidak dilibatkan dalam pengambilan keputusan, merasa kurang dihargai.</w:t>
            </w:r>
          </w:p>
        </w:tc>
      </w:tr>
    </w:tbl>
    <w:p w14:paraId="4B120E8C" w14:textId="64BBF86D" w:rsidR="007052B0" w:rsidRPr="003B245D" w:rsidRDefault="003B245D" w:rsidP="003B245D">
      <w:pPr>
        <w:spacing w:line="360" w:lineRule="auto"/>
        <w:ind w:firstLine="360"/>
        <w:jc w:val="center"/>
        <w:rPr>
          <w:rFonts w:cs="Times New Roman"/>
          <w:sz w:val="20"/>
          <w:szCs w:val="20"/>
        </w:rPr>
      </w:pPr>
      <w:r w:rsidRPr="003B245D">
        <w:rPr>
          <w:rFonts w:cs="Times New Roman"/>
          <w:sz w:val="20"/>
          <w:szCs w:val="20"/>
        </w:rPr>
        <w:t>Sumber: Peneliti, (2025)</w:t>
      </w:r>
    </w:p>
    <w:p w14:paraId="6CBCD879" w14:textId="5322EF54" w:rsidR="00D65EAA" w:rsidRPr="00D65EAA" w:rsidRDefault="00615041" w:rsidP="00D65EAA">
      <w:pPr>
        <w:spacing w:line="360" w:lineRule="auto"/>
        <w:ind w:firstLine="360"/>
        <w:jc w:val="both"/>
        <w:rPr>
          <w:rFonts w:cs="Times New Roman"/>
          <w:szCs w:val="24"/>
        </w:rPr>
      </w:pPr>
      <w:r w:rsidRPr="00D65EAA">
        <w:rPr>
          <w:rFonts w:cs="Times New Roman"/>
        </w:rPr>
        <w:lastRenderedPageBreak/>
        <w:t xml:space="preserve">Perhitungan </w:t>
      </w:r>
      <w:r w:rsidRPr="00D65EAA">
        <w:rPr>
          <w:rFonts w:cs="Times New Roman"/>
          <w:i/>
          <w:iCs/>
        </w:rPr>
        <w:t>Turnover rate</w:t>
      </w:r>
      <w:r w:rsidRPr="00D65EAA">
        <w:rPr>
          <w:rFonts w:cs="Times New Roman"/>
        </w:rPr>
        <w:t xml:space="preserve"> dilakukan dengan menggunakan rumus </w:t>
      </w:r>
      <w:r w:rsidRPr="00D65EAA">
        <w:rPr>
          <w:rFonts w:cs="Times New Roman"/>
          <w:i/>
          <w:iCs/>
        </w:rPr>
        <w:t xml:space="preserve">Turnover rate </w:t>
      </w:r>
      <w:r w:rsidRPr="00D65EAA">
        <w:rPr>
          <w:rFonts w:cs="Times New Roman"/>
        </w:rPr>
        <w:t xml:space="preserve">= (jumlah karyawan yang keluar dalam satu tahun/jumlah rata-rata karyawan tetap) x 100% (Mathis &amp; Jackson, 2011). Berdasarkan dari perhitungan tersebut maka memperoleh data 3 </w:t>
      </w:r>
      <w:r w:rsidRPr="00D65EAA">
        <w:rPr>
          <w:rFonts w:cs="Times New Roman"/>
          <w:i/>
          <w:iCs/>
        </w:rPr>
        <w:t>coffee shop</w:t>
      </w:r>
      <w:r w:rsidRPr="00D65EAA">
        <w:rPr>
          <w:rFonts w:cs="Times New Roman"/>
        </w:rPr>
        <w:t xml:space="preserve"> tersebut memiliki total 9 karyawan tetap dan 4 orang diantaranya mengundurkan diri dalam satu tahun terakhir, sehingga memperoleh </w:t>
      </w:r>
      <w:r w:rsidRPr="00D65EAA">
        <w:rPr>
          <w:rFonts w:cs="Times New Roman"/>
          <w:i/>
          <w:iCs/>
        </w:rPr>
        <w:t>Turnover rate</w:t>
      </w:r>
      <w:r w:rsidRPr="00D65EAA">
        <w:rPr>
          <w:rFonts w:cs="Times New Roman"/>
        </w:rPr>
        <w:t xml:space="preserve"> sebesar (4/9) x 100% = 44,4%</w:t>
      </w:r>
      <w:r w:rsidR="00561BD4" w:rsidRPr="00D65EAA">
        <w:rPr>
          <w:rFonts w:cs="Times New Roman"/>
        </w:rPr>
        <w:t xml:space="preserve"> per tahun. </w:t>
      </w:r>
      <w:r w:rsidR="00CF4F77" w:rsidRPr="00D65EAA">
        <w:rPr>
          <w:rFonts w:cs="Times New Roman"/>
        </w:rPr>
        <w:t xml:space="preserve">Sementara itu, pada </w:t>
      </w:r>
      <w:r w:rsidR="00D325F0" w:rsidRPr="00D65EAA">
        <w:rPr>
          <w:rFonts w:cs="Times New Roman"/>
        </w:rPr>
        <w:t xml:space="preserve">3 </w:t>
      </w:r>
      <w:r w:rsidR="00CF4F77" w:rsidRPr="00D65EAA">
        <w:rPr>
          <w:rFonts w:cs="Times New Roman"/>
        </w:rPr>
        <w:t xml:space="preserve">restoran cepat saji, dari total 12 karyawan tetap, terdapat 4 karyawan yang keluar selama periode yang sama, menghasilkan </w:t>
      </w:r>
      <w:r w:rsidR="00CF4F77" w:rsidRPr="00D65EAA">
        <w:rPr>
          <w:rFonts w:cs="Times New Roman"/>
          <w:i/>
          <w:iCs/>
        </w:rPr>
        <w:t>turnover rate</w:t>
      </w:r>
      <w:r w:rsidR="00CF4F77" w:rsidRPr="00D65EAA">
        <w:rPr>
          <w:rFonts w:cs="Times New Roman"/>
        </w:rPr>
        <w:t xml:space="preserve"> sebesar (4 ÷ 12) × 100% = 33,3%</w:t>
      </w:r>
      <w:r w:rsidR="00561BD4" w:rsidRPr="00D65EAA">
        <w:rPr>
          <w:rFonts w:cs="Times New Roman"/>
        </w:rPr>
        <w:t xml:space="preserve"> per tahun.</w:t>
      </w:r>
      <w:r w:rsidR="002C077D" w:rsidRPr="00D65EAA">
        <w:rPr>
          <w:rFonts w:cs="Times New Roman"/>
          <w:szCs w:val="24"/>
        </w:rPr>
        <w:t xml:space="preserve"> </w:t>
      </w:r>
      <w:r w:rsidR="00027A0C" w:rsidRPr="00D65EAA">
        <w:rPr>
          <w:rFonts w:cs="Times New Roman"/>
          <w:szCs w:val="24"/>
        </w:rPr>
        <w:t>Berdasarkan hasil survei dan wawancara awal yang dilakukan secara langsung di wilayah Kabupaten Tangerang,</w:t>
      </w:r>
      <w:r w:rsidR="00D65EAA" w:rsidRPr="00D65EAA">
        <w:rPr>
          <w:rFonts w:cs="Times New Roman"/>
          <w:szCs w:val="24"/>
        </w:rPr>
        <w:t xml:space="preserve"> bahwa data tersebut bukan merupakan data nasional, melainkan hasil observasi dan survei lokal yang secara spesifik mencerminkan kondisi aktual di wilayah Kabupaten Tangerang.</w:t>
      </w:r>
    </w:p>
    <w:p w14:paraId="6CEC07F1" w14:textId="1338C2FE" w:rsidR="00F967F4" w:rsidRDefault="00F967F4" w:rsidP="00F967F4">
      <w:pPr>
        <w:spacing w:line="360" w:lineRule="auto"/>
        <w:ind w:firstLine="360"/>
        <w:jc w:val="both"/>
        <w:rPr>
          <w:rFonts w:cs="Times New Roman"/>
          <w:szCs w:val="24"/>
        </w:rPr>
      </w:pPr>
      <w:r w:rsidRPr="00F967F4">
        <w:rPr>
          <w:rFonts w:cs="Times New Roman"/>
          <w:szCs w:val="24"/>
        </w:rPr>
        <w:t xml:space="preserve">Hasil wawancara singkat yang dilakukan peneliti terhadap 10 karyawan dari </w:t>
      </w:r>
      <w:r w:rsidR="00AB5FD3">
        <w:rPr>
          <w:rFonts w:cs="Times New Roman"/>
          <w:szCs w:val="24"/>
        </w:rPr>
        <w:t xml:space="preserve">3 </w:t>
      </w:r>
      <w:r w:rsidRPr="00F967F4">
        <w:rPr>
          <w:rFonts w:cs="Times New Roman"/>
          <w:i/>
          <w:iCs/>
          <w:szCs w:val="24"/>
        </w:rPr>
        <w:t>coffee shop</w:t>
      </w:r>
      <w:r w:rsidRPr="00F967F4">
        <w:rPr>
          <w:rFonts w:cs="Times New Roman"/>
          <w:szCs w:val="24"/>
        </w:rPr>
        <w:t xml:space="preserve"> dan </w:t>
      </w:r>
      <w:r w:rsidR="00AB5FD3">
        <w:rPr>
          <w:rFonts w:cs="Times New Roman"/>
          <w:szCs w:val="24"/>
        </w:rPr>
        <w:t xml:space="preserve">3 </w:t>
      </w:r>
      <w:r w:rsidRPr="00F967F4">
        <w:rPr>
          <w:rFonts w:cs="Times New Roman"/>
          <w:szCs w:val="24"/>
        </w:rPr>
        <w:t>restoran di Kabupaten Tangerang menunjukkan bahwa salah satu alasan utama karyawan memilih keluar dari pekerjaannya adalah karena kurangnya otonomi dalam bekerja, minimnya dukungan dari atasan, serta tidak memadainya umpan balik atas kinerja mereka. Beberapa responden menyampaikan bahwa mereka merasa tidak memiliki kebebasan dalam menjalankan tugas, sering kali hanya mengikuti instruksi tanpa diberi ruang untuk berinisiatif. Selain itu, sebagian besar responden juga merasa bahwa atasan jarang memberikan dukungan atau arahan yang membantu, serta hanya memberikan umpan balik ketika terjadi kesalahan, bukan sebagai bentuk apresiasi atau pembinaan.</w:t>
      </w:r>
      <w:r w:rsidR="005C0C49">
        <w:rPr>
          <w:rFonts w:cs="Times New Roman"/>
          <w:szCs w:val="24"/>
        </w:rPr>
        <w:t xml:space="preserve"> </w:t>
      </w:r>
      <w:r w:rsidR="005C0C49" w:rsidRPr="005C0C49">
        <w:rPr>
          <w:rFonts w:cs="Times New Roman"/>
          <w:szCs w:val="24"/>
        </w:rPr>
        <w:t>Hasil</w:t>
      </w:r>
      <w:r w:rsidR="00DA0D79">
        <w:rPr>
          <w:rFonts w:cs="Times New Roman"/>
          <w:szCs w:val="24"/>
        </w:rPr>
        <w:t xml:space="preserve"> </w:t>
      </w:r>
      <w:r w:rsidR="005C0C49" w:rsidRPr="005C0C49">
        <w:rPr>
          <w:rFonts w:cs="Times New Roman"/>
          <w:szCs w:val="24"/>
        </w:rPr>
        <w:t xml:space="preserve">ini konsisten dengan penelitian yang dilakukan oleh Gillet et al. (2012), yang mengungkapkan bahwa rendahnya persepsi terhadap otonomi kerja serta minimnya dukungan dari atasan berhubungan secara signifikan dengan meningkatnya niat </w:t>
      </w:r>
      <w:r w:rsidR="00765422" w:rsidRPr="00765422">
        <w:rPr>
          <w:rFonts w:cs="Times New Roman"/>
          <w:i/>
          <w:iCs/>
          <w:szCs w:val="24"/>
        </w:rPr>
        <w:t>T</w:t>
      </w:r>
      <w:r w:rsidR="005C0C49" w:rsidRPr="00765422">
        <w:rPr>
          <w:rFonts w:cs="Times New Roman"/>
          <w:i/>
          <w:iCs/>
          <w:szCs w:val="24"/>
        </w:rPr>
        <w:t xml:space="preserve">urnover </w:t>
      </w:r>
      <w:r w:rsidR="005C0C49" w:rsidRPr="005C0C49">
        <w:rPr>
          <w:rFonts w:cs="Times New Roman"/>
          <w:szCs w:val="24"/>
        </w:rPr>
        <w:t>karyawan.</w:t>
      </w:r>
      <w:r w:rsidRPr="00F967F4">
        <w:rPr>
          <w:rFonts w:cs="Times New Roman"/>
          <w:szCs w:val="24"/>
        </w:rPr>
        <w:t>Dukungan tambahan juga ditemukan dalam studi dari Turgut et al. (2021), yang menegaskan bahwa keterbatasan otonomi dan umpan balik yang tidak konsisten dapat menurunkan keterlibatan kerja dan meningkatkan niat karyawan untuk meninggalkan organisasi.</w:t>
      </w:r>
    </w:p>
    <w:p w14:paraId="262A5717" w14:textId="154456F6" w:rsidR="002C077D" w:rsidRDefault="002C077D" w:rsidP="00E40046">
      <w:pPr>
        <w:spacing w:line="360" w:lineRule="auto"/>
        <w:ind w:firstLine="360"/>
        <w:jc w:val="both"/>
        <w:rPr>
          <w:rFonts w:cs="Times New Roman"/>
          <w:szCs w:val="24"/>
        </w:rPr>
      </w:pPr>
      <w:r w:rsidRPr="00B05FB2">
        <w:rPr>
          <w:rFonts w:cs="Times New Roman"/>
          <w:szCs w:val="24"/>
        </w:rPr>
        <w:lastRenderedPageBreak/>
        <w:t xml:space="preserve">Menurut teori tentang </w:t>
      </w:r>
      <w:r w:rsidRPr="00590979">
        <w:rPr>
          <w:rFonts w:cs="Times New Roman"/>
          <w:i/>
          <w:iCs/>
          <w:szCs w:val="24"/>
        </w:rPr>
        <w:t>Turnover</w:t>
      </w:r>
      <w:r w:rsidRPr="00B05FB2">
        <w:rPr>
          <w:rFonts w:cs="Times New Roman"/>
          <w:i/>
          <w:iCs/>
          <w:szCs w:val="24"/>
        </w:rPr>
        <w:t xml:space="preserve"> rate</w:t>
      </w:r>
      <w:r w:rsidRPr="00B05FB2">
        <w:rPr>
          <w:rFonts w:cs="Times New Roman"/>
          <w:szCs w:val="24"/>
        </w:rPr>
        <w:t xml:space="preserve"> yang dipaparkan oleh Pertiwi &amp; Prena (2020), bahwa </w:t>
      </w:r>
      <w:r w:rsidRPr="00590979">
        <w:rPr>
          <w:rFonts w:cs="Times New Roman"/>
          <w:i/>
          <w:iCs/>
          <w:szCs w:val="24"/>
        </w:rPr>
        <w:t>Turnover</w:t>
      </w:r>
      <w:r w:rsidRPr="00B05FB2">
        <w:rPr>
          <w:rFonts w:cs="Times New Roman"/>
          <w:i/>
          <w:iCs/>
          <w:szCs w:val="24"/>
        </w:rPr>
        <w:t xml:space="preserve"> rate</w:t>
      </w:r>
      <w:r w:rsidRPr="00B05FB2">
        <w:rPr>
          <w:rFonts w:cs="Times New Roman"/>
          <w:szCs w:val="24"/>
        </w:rPr>
        <w:t xml:space="preserve"> dikatakan tinggi jika melebihi 10% per tahunnya.</w:t>
      </w:r>
      <w:r w:rsidR="00E40046">
        <w:rPr>
          <w:rFonts w:cs="Times New Roman"/>
          <w:szCs w:val="24"/>
        </w:rPr>
        <w:t xml:space="preserve"> Mengelola SDM secara efektif menjadi hal krusial, karena </w:t>
      </w:r>
      <w:r>
        <w:rPr>
          <w:rFonts w:cs="Times New Roman"/>
          <w:szCs w:val="24"/>
        </w:rPr>
        <w:t xml:space="preserve">tenaga kerja biasanya memiliki sifat yang unik dan sulit dimengerti jika dilihat secara langsung dibandingkan dengan sumber daya lainnya. Meskipun fisiknya dapat terlihat tetapi kemampuan dan loyalitas karyawan tidak dapat dilihat secara langsung. Sehingga manajemen perlu menyadari bahwa karyawan sebagai aset strategis perusahaan, </w:t>
      </w:r>
      <w:r w:rsidR="00364900">
        <w:rPr>
          <w:rFonts w:cs="Times New Roman"/>
          <w:szCs w:val="24"/>
        </w:rPr>
        <w:t>SDM</w:t>
      </w:r>
      <w:r>
        <w:rPr>
          <w:rFonts w:cs="Times New Roman"/>
          <w:szCs w:val="24"/>
        </w:rPr>
        <w:t xml:space="preserve"> memiliki peran</w:t>
      </w:r>
      <w:r w:rsidR="00364900">
        <w:rPr>
          <w:rFonts w:cs="Times New Roman"/>
          <w:szCs w:val="24"/>
        </w:rPr>
        <w:t xml:space="preserve"> sangat </w:t>
      </w:r>
      <w:r>
        <w:rPr>
          <w:rFonts w:cs="Times New Roman"/>
          <w:szCs w:val="24"/>
        </w:rPr>
        <w:t>penting</w:t>
      </w:r>
      <w:r w:rsidR="00C63B8A">
        <w:rPr>
          <w:rFonts w:cs="Times New Roman"/>
          <w:szCs w:val="24"/>
        </w:rPr>
        <w:t xml:space="preserve"> untuk </w:t>
      </w:r>
      <w:r>
        <w:rPr>
          <w:rFonts w:cs="Times New Roman"/>
          <w:szCs w:val="24"/>
        </w:rPr>
        <w:t>membentuk keterampilan</w:t>
      </w:r>
      <w:r w:rsidR="007E5245">
        <w:rPr>
          <w:rFonts w:cs="Times New Roman"/>
          <w:szCs w:val="24"/>
        </w:rPr>
        <w:t xml:space="preserve"> serta </w:t>
      </w:r>
      <w:r>
        <w:rPr>
          <w:rFonts w:cs="Times New Roman"/>
          <w:szCs w:val="24"/>
        </w:rPr>
        <w:t xml:space="preserve">loyalitas kerja yang berkontribusi terhadap keberlangsungan daya saing perusahaan </w:t>
      </w:r>
      <w:r w:rsidRPr="00B05FB2">
        <w:rPr>
          <w:rFonts w:cs="Times New Roman"/>
          <w:szCs w:val="24"/>
        </w:rPr>
        <w:t>(Muhyi et al., 2016, dalam Sari, Hermawan, &amp; Affandi, 2020).</w:t>
      </w:r>
    </w:p>
    <w:p w14:paraId="60ECE79A" w14:textId="20CF1753" w:rsidR="00C773EF" w:rsidRDefault="00C773EF" w:rsidP="000019D6">
      <w:pPr>
        <w:spacing w:line="360" w:lineRule="auto"/>
        <w:ind w:firstLine="360"/>
        <w:jc w:val="both"/>
        <w:rPr>
          <w:rFonts w:cs="Times New Roman"/>
          <w:szCs w:val="24"/>
        </w:rPr>
      </w:pPr>
      <w:r w:rsidRPr="00B05FB2">
        <w:rPr>
          <w:rFonts w:cs="Times New Roman"/>
          <w:szCs w:val="24"/>
        </w:rPr>
        <w:t xml:space="preserve">Faktor-faktor yang menjadi penyebab tingginya </w:t>
      </w:r>
      <w:r w:rsidR="00590979" w:rsidRPr="00590979">
        <w:rPr>
          <w:rFonts w:cs="Times New Roman"/>
          <w:i/>
          <w:iCs/>
          <w:szCs w:val="24"/>
        </w:rPr>
        <w:t>Turnover</w:t>
      </w:r>
      <w:r w:rsidR="00CB04BF">
        <w:rPr>
          <w:rFonts w:cs="Times New Roman"/>
          <w:szCs w:val="24"/>
        </w:rPr>
        <w:t xml:space="preserve"> </w:t>
      </w:r>
      <w:r w:rsidR="00BB4C63">
        <w:rPr>
          <w:rFonts w:cs="Times New Roman"/>
          <w:szCs w:val="24"/>
        </w:rPr>
        <w:t>menurut Otoo (2024), di</w:t>
      </w:r>
      <w:r w:rsidRPr="00B05FB2">
        <w:rPr>
          <w:rFonts w:cs="Times New Roman"/>
          <w:szCs w:val="24"/>
        </w:rPr>
        <w:t>karena</w:t>
      </w:r>
      <w:r w:rsidR="00BB4C63">
        <w:rPr>
          <w:rFonts w:cs="Times New Roman"/>
          <w:szCs w:val="24"/>
        </w:rPr>
        <w:t>kan</w:t>
      </w:r>
      <w:r w:rsidRPr="00B05FB2">
        <w:rPr>
          <w:rFonts w:cs="Times New Roman"/>
          <w:szCs w:val="24"/>
        </w:rPr>
        <w:t xml:space="preserve"> rendahnya </w:t>
      </w:r>
      <w:r w:rsidR="00080E40" w:rsidRPr="00080E40">
        <w:rPr>
          <w:rFonts w:cs="Times New Roman"/>
          <w:i/>
          <w:iCs/>
          <w:szCs w:val="24"/>
        </w:rPr>
        <w:t>Job Autonomy</w:t>
      </w:r>
      <w:r w:rsidRPr="00B05FB2">
        <w:rPr>
          <w:rFonts w:cs="Times New Roman"/>
          <w:szCs w:val="24"/>
        </w:rPr>
        <w:t xml:space="preserve"> (Kebebasan dalam bekerja), kurangnya </w:t>
      </w:r>
      <w:r w:rsidR="00080E40" w:rsidRPr="00080E40">
        <w:rPr>
          <w:rFonts w:cs="Times New Roman"/>
          <w:i/>
          <w:iCs/>
          <w:szCs w:val="24"/>
        </w:rPr>
        <w:t>Supervisory Support</w:t>
      </w:r>
      <w:r w:rsidRPr="00B05FB2">
        <w:rPr>
          <w:rFonts w:cs="Times New Roman"/>
          <w:szCs w:val="24"/>
        </w:rPr>
        <w:t xml:space="preserve"> dari atasan ke karyawan, minimnya </w:t>
      </w:r>
      <w:r w:rsidR="00BA3548">
        <w:rPr>
          <w:rFonts w:cs="Times New Roman"/>
          <w:i/>
          <w:iCs/>
          <w:szCs w:val="24"/>
        </w:rPr>
        <w:t>P</w:t>
      </w:r>
      <w:r w:rsidRPr="00B05FB2">
        <w:rPr>
          <w:rFonts w:cs="Times New Roman"/>
          <w:i/>
          <w:iCs/>
          <w:szCs w:val="24"/>
        </w:rPr>
        <w:t xml:space="preserve">erformance </w:t>
      </w:r>
      <w:r w:rsidR="00BA3548">
        <w:rPr>
          <w:rFonts w:cs="Times New Roman"/>
          <w:i/>
          <w:iCs/>
          <w:szCs w:val="24"/>
        </w:rPr>
        <w:t>F</w:t>
      </w:r>
      <w:r w:rsidRPr="00B05FB2">
        <w:rPr>
          <w:rFonts w:cs="Times New Roman"/>
          <w:i/>
          <w:iCs/>
          <w:szCs w:val="24"/>
        </w:rPr>
        <w:t>eedback</w:t>
      </w:r>
      <w:r w:rsidRPr="00B05FB2">
        <w:rPr>
          <w:rFonts w:cs="Times New Roman"/>
          <w:szCs w:val="24"/>
        </w:rPr>
        <w:t xml:space="preserve"> yang dilakukan oleh atasan kepada karyawannya terhadap kinerja mereka. Kondisi ini jika dibiarkan ada berdampak juga pada </w:t>
      </w:r>
      <w:r w:rsidR="00164C86" w:rsidRPr="00164C86">
        <w:rPr>
          <w:rFonts w:cs="Times New Roman"/>
          <w:i/>
          <w:iCs/>
          <w:szCs w:val="24"/>
        </w:rPr>
        <w:t>Employee Engagement</w:t>
      </w:r>
      <w:r w:rsidRPr="00B05FB2">
        <w:rPr>
          <w:rFonts w:cs="Times New Roman"/>
          <w:szCs w:val="24"/>
        </w:rPr>
        <w:t xml:space="preserve"> (keterlibatan karyawan) semakin rendah</w:t>
      </w:r>
      <w:r>
        <w:rPr>
          <w:rFonts w:cs="Times New Roman"/>
          <w:szCs w:val="24"/>
        </w:rPr>
        <w:t xml:space="preserve">nya keterlibatan karyawan dalam bekerja, </w:t>
      </w:r>
      <w:r w:rsidRPr="00B05FB2">
        <w:rPr>
          <w:rFonts w:cs="Times New Roman"/>
          <w:szCs w:val="24"/>
        </w:rPr>
        <w:t xml:space="preserve">maka akan memicu karyawan untuk lebih mencari pekerjaan yang lain dan dianggap lebih baik. </w:t>
      </w:r>
      <w:r w:rsidR="00AA1160">
        <w:rPr>
          <w:rFonts w:cs="Times New Roman"/>
          <w:szCs w:val="24"/>
        </w:rPr>
        <w:t>Berdasarkan observasi awal serta tanggapan dari responden, p</w:t>
      </w:r>
      <w:r w:rsidR="00CB04BF">
        <w:rPr>
          <w:rFonts w:cs="Times New Roman"/>
          <w:szCs w:val="24"/>
        </w:rPr>
        <w:t xml:space="preserve">ermasalahan utama </w:t>
      </w:r>
      <w:r w:rsidR="00765422">
        <w:rPr>
          <w:rFonts w:cs="Times New Roman"/>
          <w:szCs w:val="24"/>
        </w:rPr>
        <w:t>p</w:t>
      </w:r>
      <w:r w:rsidR="00765422" w:rsidRPr="00765422">
        <w:rPr>
          <w:rFonts w:cs="Times New Roman"/>
          <w:szCs w:val="24"/>
        </w:rPr>
        <w:t xml:space="preserve">enelitian ini fokus pada tingginya tingkat </w:t>
      </w:r>
      <w:r w:rsidR="00765422" w:rsidRPr="00765422">
        <w:rPr>
          <w:rFonts w:cs="Times New Roman"/>
          <w:i/>
          <w:iCs/>
          <w:szCs w:val="24"/>
        </w:rPr>
        <w:t>Turnover Intention</w:t>
      </w:r>
      <w:r w:rsidR="00765422" w:rsidRPr="00765422">
        <w:rPr>
          <w:rFonts w:cs="Times New Roman"/>
          <w:szCs w:val="24"/>
        </w:rPr>
        <w:t xml:space="preserve"> di sektor </w:t>
      </w:r>
      <w:r w:rsidR="00765422">
        <w:rPr>
          <w:rFonts w:cs="Times New Roman"/>
          <w:szCs w:val="24"/>
        </w:rPr>
        <w:t>m</w:t>
      </w:r>
      <w:r w:rsidR="00765422" w:rsidRPr="00765422">
        <w:rPr>
          <w:rFonts w:cs="Times New Roman"/>
          <w:szCs w:val="24"/>
        </w:rPr>
        <w:t xml:space="preserve">akanan dan </w:t>
      </w:r>
      <w:r w:rsidR="00765422">
        <w:rPr>
          <w:rFonts w:cs="Times New Roman"/>
          <w:szCs w:val="24"/>
        </w:rPr>
        <w:t>m</w:t>
      </w:r>
      <w:r w:rsidR="00765422" w:rsidRPr="00765422">
        <w:rPr>
          <w:rFonts w:cs="Times New Roman"/>
          <w:szCs w:val="24"/>
        </w:rPr>
        <w:t xml:space="preserve">inuman, khususnya pada </w:t>
      </w:r>
      <w:r w:rsidR="00765422" w:rsidRPr="00765422">
        <w:rPr>
          <w:rFonts w:cs="Times New Roman"/>
          <w:i/>
          <w:iCs/>
          <w:szCs w:val="24"/>
        </w:rPr>
        <w:t>coffee shop</w:t>
      </w:r>
      <w:r w:rsidR="00765422" w:rsidRPr="00765422">
        <w:rPr>
          <w:rFonts w:cs="Times New Roman"/>
          <w:szCs w:val="24"/>
        </w:rPr>
        <w:t xml:space="preserve"> dan restoran di Kabupaten Tangerang.</w:t>
      </w:r>
      <w:r w:rsidR="00765422">
        <w:rPr>
          <w:rFonts w:cs="Times New Roman"/>
          <w:szCs w:val="24"/>
        </w:rPr>
        <w:t xml:space="preserve"> </w:t>
      </w:r>
      <w:r w:rsidR="000019D6" w:rsidRPr="000019D6">
        <w:rPr>
          <w:rFonts w:cs="Times New Roman"/>
          <w:szCs w:val="24"/>
        </w:rPr>
        <w:t xml:space="preserve">Penelitian ini difokuskan pada </w:t>
      </w:r>
      <w:r w:rsidR="000019D6" w:rsidRPr="000019D6">
        <w:rPr>
          <w:rFonts w:cs="Times New Roman"/>
          <w:i/>
          <w:iCs/>
          <w:szCs w:val="24"/>
        </w:rPr>
        <w:t>coffee shop</w:t>
      </w:r>
      <w:r w:rsidR="000019D6" w:rsidRPr="000019D6">
        <w:rPr>
          <w:rFonts w:cs="Times New Roman"/>
          <w:szCs w:val="24"/>
        </w:rPr>
        <w:t xml:space="preserve"> yang menyediakan layanan </w:t>
      </w:r>
      <w:r w:rsidR="000019D6" w:rsidRPr="000019D6">
        <w:rPr>
          <w:rFonts w:cs="Times New Roman"/>
          <w:i/>
          <w:iCs/>
          <w:szCs w:val="24"/>
        </w:rPr>
        <w:t>dine-in</w:t>
      </w:r>
      <w:r w:rsidR="000019D6" w:rsidRPr="000019D6">
        <w:rPr>
          <w:rFonts w:cs="Times New Roman"/>
          <w:szCs w:val="24"/>
        </w:rPr>
        <w:t xml:space="preserve"> atau tempat duduk bagi pelanggan, bukan jenis “</w:t>
      </w:r>
      <w:r w:rsidR="000019D6" w:rsidRPr="000019D6">
        <w:rPr>
          <w:rFonts w:cs="Times New Roman"/>
          <w:i/>
          <w:iCs/>
          <w:szCs w:val="24"/>
        </w:rPr>
        <w:t>grab and go</w:t>
      </w:r>
      <w:r w:rsidR="000019D6" w:rsidRPr="000019D6">
        <w:rPr>
          <w:rFonts w:cs="Times New Roman"/>
          <w:szCs w:val="24"/>
        </w:rPr>
        <w:t xml:space="preserve">” yang hanya melayani pembelian cepat tanpa konsumsi di tempat. Model </w:t>
      </w:r>
      <w:r w:rsidR="000019D6" w:rsidRPr="000019D6">
        <w:rPr>
          <w:rFonts w:cs="Times New Roman"/>
          <w:i/>
          <w:iCs/>
          <w:szCs w:val="24"/>
        </w:rPr>
        <w:t>grab and go</w:t>
      </w:r>
      <w:r w:rsidR="000019D6" w:rsidRPr="000019D6">
        <w:rPr>
          <w:rFonts w:cs="Times New Roman"/>
          <w:szCs w:val="24"/>
        </w:rPr>
        <w:t xml:space="preserve"> umumnya menekankan efisiensi layanan dengan interaksi pelanggan yang singkat dan struktur kerja yang lebih sederhana (Rosenbaum, 2006; Suhaily &amp; Soelasih, 2020). Pemilihan </w:t>
      </w:r>
      <w:r w:rsidR="000019D6" w:rsidRPr="000019D6">
        <w:rPr>
          <w:rFonts w:cs="Times New Roman"/>
          <w:i/>
          <w:iCs/>
          <w:szCs w:val="24"/>
        </w:rPr>
        <w:t>coffee shop</w:t>
      </w:r>
      <w:r w:rsidR="000019D6" w:rsidRPr="000019D6">
        <w:rPr>
          <w:rFonts w:cs="Times New Roman"/>
          <w:szCs w:val="24"/>
        </w:rPr>
        <w:t xml:space="preserve"> dengan layanan </w:t>
      </w:r>
      <w:r w:rsidR="000019D6" w:rsidRPr="000019D6">
        <w:rPr>
          <w:rFonts w:cs="Times New Roman"/>
          <w:i/>
          <w:iCs/>
          <w:szCs w:val="24"/>
        </w:rPr>
        <w:t>dine-in</w:t>
      </w:r>
      <w:r w:rsidR="000019D6" w:rsidRPr="000019D6">
        <w:rPr>
          <w:rFonts w:cs="Times New Roman"/>
          <w:szCs w:val="24"/>
        </w:rPr>
        <w:t xml:space="preserve"> dilakukan karena interaksi kerja, tuntutan pelayanan, serta kebutuhan akan koordinasi tim lebih kompleks, yang relevan dengan variabel-variabel seperti </w:t>
      </w:r>
      <w:r w:rsidR="000019D6" w:rsidRPr="000019D6">
        <w:rPr>
          <w:rFonts w:cs="Times New Roman"/>
          <w:i/>
          <w:iCs/>
          <w:szCs w:val="24"/>
        </w:rPr>
        <w:t>job autonomy</w:t>
      </w:r>
      <w:r w:rsidR="000019D6" w:rsidRPr="000019D6">
        <w:rPr>
          <w:rFonts w:cs="Times New Roman"/>
          <w:szCs w:val="24"/>
        </w:rPr>
        <w:t xml:space="preserve">, </w:t>
      </w:r>
      <w:r w:rsidR="000019D6" w:rsidRPr="000019D6">
        <w:rPr>
          <w:rFonts w:cs="Times New Roman"/>
          <w:i/>
          <w:iCs/>
          <w:szCs w:val="24"/>
        </w:rPr>
        <w:t>supervisory support</w:t>
      </w:r>
      <w:r w:rsidR="000019D6" w:rsidRPr="000019D6">
        <w:rPr>
          <w:rFonts w:cs="Times New Roman"/>
          <w:szCs w:val="24"/>
        </w:rPr>
        <w:t xml:space="preserve">, dan </w:t>
      </w:r>
      <w:r w:rsidR="000019D6" w:rsidRPr="000019D6">
        <w:rPr>
          <w:rFonts w:cs="Times New Roman"/>
          <w:i/>
          <w:iCs/>
          <w:szCs w:val="24"/>
        </w:rPr>
        <w:t>performance feedback</w:t>
      </w:r>
      <w:r w:rsidR="000019D6" w:rsidRPr="000019D6">
        <w:rPr>
          <w:rFonts w:cs="Times New Roman"/>
          <w:szCs w:val="24"/>
        </w:rPr>
        <w:t>.</w:t>
      </w:r>
      <w:r w:rsidR="000019D6">
        <w:rPr>
          <w:rFonts w:cs="Times New Roman"/>
          <w:szCs w:val="24"/>
        </w:rPr>
        <w:t xml:space="preserve"> </w:t>
      </w:r>
      <w:r w:rsidR="00D31294">
        <w:rPr>
          <w:rFonts w:cs="Times New Roman"/>
          <w:szCs w:val="24"/>
        </w:rPr>
        <w:t xml:space="preserve">Permasalahan ini diduga dipengaruhi </w:t>
      </w:r>
      <w:r w:rsidR="00CB04BF">
        <w:rPr>
          <w:rFonts w:cs="Times New Roman"/>
          <w:szCs w:val="24"/>
        </w:rPr>
        <w:t xml:space="preserve">oleh kurangnya otonomi kerja karyawan, dukungan dari atasan, dan pemberian umpan </w:t>
      </w:r>
      <w:r w:rsidR="00CB04BF">
        <w:rPr>
          <w:rFonts w:cs="Times New Roman"/>
          <w:szCs w:val="24"/>
        </w:rPr>
        <w:lastRenderedPageBreak/>
        <w:t>balik yang tidak optimal dilakukan</w:t>
      </w:r>
      <w:r w:rsidR="002E77F0">
        <w:rPr>
          <w:rFonts w:cs="Times New Roman"/>
          <w:szCs w:val="24"/>
        </w:rPr>
        <w:t xml:space="preserve"> sehingga</w:t>
      </w:r>
      <w:r w:rsidR="00562CE6">
        <w:rPr>
          <w:rFonts w:cs="Times New Roman"/>
          <w:szCs w:val="24"/>
        </w:rPr>
        <w:t xml:space="preserve"> memicu </w:t>
      </w:r>
      <w:r w:rsidR="002E77F0">
        <w:rPr>
          <w:rFonts w:cs="Times New Roman"/>
          <w:szCs w:val="24"/>
        </w:rPr>
        <w:t>karyawan</w:t>
      </w:r>
      <w:r w:rsidR="00147346">
        <w:rPr>
          <w:rFonts w:cs="Times New Roman"/>
          <w:szCs w:val="24"/>
        </w:rPr>
        <w:t xml:space="preserve"> </w:t>
      </w:r>
      <w:r w:rsidR="002E77F0">
        <w:rPr>
          <w:rFonts w:cs="Times New Roman"/>
          <w:szCs w:val="24"/>
        </w:rPr>
        <w:t>untuk keluar dari pekerjaannya.</w:t>
      </w:r>
    </w:p>
    <w:p w14:paraId="7B7DE42C" w14:textId="0CEEAD5E" w:rsidR="00C773EF" w:rsidRPr="00B05FB2" w:rsidRDefault="00303FBF" w:rsidP="007F1FE5">
      <w:pPr>
        <w:spacing w:line="360" w:lineRule="auto"/>
        <w:ind w:firstLine="360"/>
        <w:jc w:val="both"/>
        <w:rPr>
          <w:rFonts w:cs="Times New Roman"/>
          <w:szCs w:val="24"/>
        </w:rPr>
      </w:pPr>
      <w:r>
        <w:rPr>
          <w:rFonts w:cs="Times New Roman"/>
          <w:szCs w:val="24"/>
        </w:rPr>
        <w:t xml:space="preserve">Hal ini sesuai dengan </w:t>
      </w:r>
      <w:r w:rsidR="007F1FE5" w:rsidRPr="007F1FE5">
        <w:rPr>
          <w:rFonts w:cs="Times New Roman"/>
          <w:szCs w:val="24"/>
        </w:rPr>
        <w:t xml:space="preserve">teori </w:t>
      </w:r>
      <w:r w:rsidR="007F1FE5" w:rsidRPr="007F1FE5">
        <w:rPr>
          <w:rFonts w:cs="Times New Roman"/>
          <w:i/>
          <w:iCs/>
          <w:szCs w:val="24"/>
        </w:rPr>
        <w:t>Job Demands-Resources</w:t>
      </w:r>
      <w:r w:rsidR="007F1FE5" w:rsidRPr="007F1FE5">
        <w:rPr>
          <w:rFonts w:cs="Times New Roman"/>
          <w:szCs w:val="24"/>
        </w:rPr>
        <w:t xml:space="preserve"> (JD-R) yang dikemukakan oleh </w:t>
      </w:r>
      <w:r>
        <w:rPr>
          <w:rFonts w:cs="Times New Roman"/>
          <w:szCs w:val="24"/>
        </w:rPr>
        <w:t xml:space="preserve">peneliti terdahulu yaitu </w:t>
      </w:r>
      <w:r w:rsidR="007F1FE5" w:rsidRPr="007F1FE5">
        <w:rPr>
          <w:rFonts w:cs="Times New Roman"/>
          <w:szCs w:val="24"/>
        </w:rPr>
        <w:t>Bakker dan Demerouti (2007), yang menjelaskan bahwa setiap pekerjaan memiliki dua komponen utama,</w:t>
      </w:r>
      <w:r w:rsidR="00896E1E">
        <w:rPr>
          <w:rFonts w:cs="Times New Roman"/>
          <w:szCs w:val="24"/>
        </w:rPr>
        <w:t xml:space="preserve"> </w:t>
      </w:r>
      <w:r w:rsidR="007F1FE5" w:rsidRPr="007F1FE5">
        <w:rPr>
          <w:rFonts w:cs="Times New Roman"/>
          <w:i/>
          <w:iCs/>
          <w:szCs w:val="24"/>
        </w:rPr>
        <w:t>Job Demands</w:t>
      </w:r>
      <w:r w:rsidR="007F1FE5" w:rsidRPr="007F1FE5">
        <w:rPr>
          <w:rFonts w:cs="Times New Roman"/>
          <w:szCs w:val="24"/>
        </w:rPr>
        <w:t xml:space="preserve"> dan </w:t>
      </w:r>
      <w:r w:rsidR="007F1FE5" w:rsidRPr="007F1FE5">
        <w:rPr>
          <w:rFonts w:cs="Times New Roman"/>
          <w:i/>
          <w:iCs/>
          <w:szCs w:val="24"/>
        </w:rPr>
        <w:t>Job Resources.</w:t>
      </w:r>
      <w:r w:rsidR="007F1FE5">
        <w:rPr>
          <w:rFonts w:cs="Times New Roman"/>
          <w:szCs w:val="24"/>
        </w:rPr>
        <w:t xml:space="preserve"> </w:t>
      </w:r>
      <w:r w:rsidR="00C773EF" w:rsidRPr="002A224E">
        <w:rPr>
          <w:rFonts w:cs="Times New Roman"/>
          <w:i/>
          <w:iCs/>
          <w:szCs w:val="24"/>
        </w:rPr>
        <w:t>Job demands</w:t>
      </w:r>
      <w:r w:rsidR="00C773EF">
        <w:rPr>
          <w:rFonts w:cs="Times New Roman"/>
          <w:szCs w:val="24"/>
        </w:rPr>
        <w:t xml:space="preserve"> merujuk kepada tuntutan pekerjaan yang tinggi, baik secara mental maupun fisik. Contohnya seperti beban kerja yang berlebihan dan tidak proporsional, yang dimana akan berpotensi menyebabkan stres dan kelelahan. </w:t>
      </w:r>
      <w:r w:rsidR="00C773EF" w:rsidRPr="00B05FB2">
        <w:rPr>
          <w:rFonts w:cs="Times New Roman"/>
          <w:szCs w:val="24"/>
        </w:rPr>
        <w:t xml:space="preserve">Sebaliknya </w:t>
      </w:r>
      <w:r w:rsidR="002A224E">
        <w:rPr>
          <w:rFonts w:cs="Times New Roman"/>
          <w:i/>
          <w:iCs/>
          <w:szCs w:val="24"/>
        </w:rPr>
        <w:t>J</w:t>
      </w:r>
      <w:r w:rsidR="00C773EF" w:rsidRPr="00B05FB2">
        <w:rPr>
          <w:rFonts w:cs="Times New Roman"/>
          <w:i/>
          <w:iCs/>
          <w:szCs w:val="24"/>
        </w:rPr>
        <w:t xml:space="preserve">ob </w:t>
      </w:r>
      <w:r w:rsidR="002A224E">
        <w:rPr>
          <w:rFonts w:cs="Times New Roman"/>
          <w:i/>
          <w:iCs/>
          <w:szCs w:val="24"/>
        </w:rPr>
        <w:t>R</w:t>
      </w:r>
      <w:r w:rsidR="00C773EF" w:rsidRPr="00B05FB2">
        <w:rPr>
          <w:rFonts w:cs="Times New Roman"/>
          <w:i/>
          <w:iCs/>
          <w:szCs w:val="24"/>
        </w:rPr>
        <w:t>esources</w:t>
      </w:r>
      <w:r w:rsidR="00C773EF" w:rsidRPr="00B05FB2">
        <w:rPr>
          <w:rFonts w:cs="Times New Roman"/>
          <w:szCs w:val="24"/>
        </w:rPr>
        <w:t xml:space="preserve"> merupakan faktor-faktor yang membantu karyawan mencapai tujuan dari pekerjaan, mengurangi </w:t>
      </w:r>
      <w:r w:rsidR="002A224E">
        <w:rPr>
          <w:rFonts w:cs="Times New Roman"/>
          <w:i/>
          <w:iCs/>
          <w:szCs w:val="24"/>
        </w:rPr>
        <w:t>J</w:t>
      </w:r>
      <w:r w:rsidR="00C773EF" w:rsidRPr="00B05FB2">
        <w:rPr>
          <w:rFonts w:cs="Times New Roman"/>
          <w:i/>
          <w:iCs/>
          <w:szCs w:val="24"/>
        </w:rPr>
        <w:t xml:space="preserve">ob </w:t>
      </w:r>
      <w:r w:rsidR="002A224E">
        <w:rPr>
          <w:rFonts w:cs="Times New Roman"/>
          <w:i/>
          <w:iCs/>
          <w:szCs w:val="24"/>
        </w:rPr>
        <w:t>D</w:t>
      </w:r>
      <w:r w:rsidR="00C773EF" w:rsidRPr="00B05FB2">
        <w:rPr>
          <w:rFonts w:cs="Times New Roman"/>
          <w:i/>
          <w:iCs/>
          <w:szCs w:val="24"/>
        </w:rPr>
        <w:t>emands</w:t>
      </w:r>
      <w:r w:rsidR="00C773EF" w:rsidRPr="00B05FB2">
        <w:rPr>
          <w:rFonts w:cs="Times New Roman"/>
          <w:szCs w:val="24"/>
        </w:rPr>
        <w:t xml:space="preserve">, serta pertumbuhan dan keterlibatan, seperti dukungan dari atasan,otonomi kerja dan umpan balik kinerja. Berdasarkan tinjauan sistematis oleh Bakker dan Demerouti (2021), </w:t>
      </w:r>
      <w:r w:rsidR="00C773EF" w:rsidRPr="00B05FB2">
        <w:rPr>
          <w:rFonts w:cs="Times New Roman"/>
          <w:i/>
          <w:iCs/>
          <w:szCs w:val="24"/>
        </w:rPr>
        <w:t>Job resources</w:t>
      </w:r>
      <w:r w:rsidR="00C773EF" w:rsidRPr="00B05FB2">
        <w:rPr>
          <w:rFonts w:cs="Times New Roman"/>
          <w:szCs w:val="24"/>
        </w:rPr>
        <w:t xml:space="preserve"> terbukti memiliki hubungan positif yang ternyata kuat terhadap motivasi dan komitmen karyawan serta mampu untuk menurunkan niat untuk keluar dari pekerjaannya (</w:t>
      </w:r>
      <w:r w:rsidR="00590979" w:rsidRPr="00590979">
        <w:rPr>
          <w:rFonts w:cs="Times New Roman"/>
          <w:i/>
          <w:iCs/>
          <w:szCs w:val="24"/>
        </w:rPr>
        <w:t>Turnover</w:t>
      </w:r>
      <w:r w:rsidR="00DA7DFB" w:rsidRPr="00DA7DFB">
        <w:rPr>
          <w:rFonts w:cs="Times New Roman"/>
          <w:i/>
          <w:iCs/>
          <w:szCs w:val="24"/>
        </w:rPr>
        <w:t xml:space="preserve"> Intention</w:t>
      </w:r>
      <w:r w:rsidR="00C773EF" w:rsidRPr="00B05FB2">
        <w:rPr>
          <w:rFonts w:cs="Times New Roman"/>
          <w:szCs w:val="24"/>
        </w:rPr>
        <w:t>).</w:t>
      </w:r>
    </w:p>
    <w:p w14:paraId="64E479FB" w14:textId="77777777" w:rsidR="00865E10" w:rsidRDefault="00C773EF" w:rsidP="00865E10">
      <w:pPr>
        <w:spacing w:line="360" w:lineRule="auto"/>
        <w:ind w:firstLine="360"/>
        <w:jc w:val="both"/>
        <w:rPr>
          <w:rFonts w:cs="Times New Roman"/>
          <w:szCs w:val="24"/>
        </w:rPr>
      </w:pPr>
      <w:r w:rsidRPr="00B05FB2">
        <w:rPr>
          <w:rFonts w:cs="Times New Roman"/>
          <w:szCs w:val="24"/>
        </w:rPr>
        <w:t xml:space="preserve">Seiring dengan pertumbuhannya, sektor </w:t>
      </w:r>
      <w:r w:rsidRPr="00B05FB2">
        <w:rPr>
          <w:rFonts w:cs="Times New Roman"/>
          <w:i/>
          <w:iCs/>
          <w:szCs w:val="24"/>
        </w:rPr>
        <w:t>food and beverage</w:t>
      </w:r>
      <w:r w:rsidRPr="00B05FB2">
        <w:rPr>
          <w:rFonts w:cs="Times New Roman"/>
          <w:szCs w:val="24"/>
        </w:rPr>
        <w:t xml:space="preserve"> ini menghadapi tantangan yang serius dalam pengelolaan Sumber Daya Manusia (SDM) khususnya terkait dengan tingginya tingkat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yang terjadi pada karyawan. Pergantian karyawan yang tinggi ini adan berdampak secara signifikan terhadap kualitas layanan, efisiensi operasional, hingga profitabilitas bagi perusahaan. Menurut</w:t>
      </w:r>
      <w:r w:rsidR="00EB40B4">
        <w:rPr>
          <w:rFonts w:cs="Times New Roman"/>
          <w:szCs w:val="24"/>
        </w:rPr>
        <w:t xml:space="preserve"> penelitian terdahulu </w:t>
      </w:r>
      <w:r w:rsidRPr="00B05FB2">
        <w:rPr>
          <w:rFonts w:cs="Times New Roman"/>
          <w:szCs w:val="24"/>
        </w:rPr>
        <w:t xml:space="preserve">menyatakan bahwa fenomena </w:t>
      </w:r>
      <w:r w:rsidR="00590979" w:rsidRPr="00590979">
        <w:rPr>
          <w:rFonts w:cs="Times New Roman"/>
          <w:i/>
          <w:iCs/>
          <w:szCs w:val="24"/>
        </w:rPr>
        <w:t>Turnover</w:t>
      </w:r>
      <w:r w:rsidRPr="00B05FB2">
        <w:rPr>
          <w:rFonts w:cs="Times New Roman"/>
          <w:i/>
          <w:iCs/>
          <w:szCs w:val="24"/>
        </w:rPr>
        <w:t xml:space="preserve"> </w:t>
      </w:r>
      <w:r w:rsidRPr="00B05FB2">
        <w:rPr>
          <w:rFonts w:cs="Times New Roman"/>
          <w:szCs w:val="24"/>
        </w:rPr>
        <w:t xml:space="preserve">ini secara umum memang terjadi di berbagai sektor industri. Dalam studi menyatakan terdapat berbagai alasan yang mendasari terjadinya </w:t>
      </w:r>
      <w:r w:rsidR="00590979" w:rsidRPr="00590979">
        <w:rPr>
          <w:rFonts w:cs="Times New Roman"/>
          <w:i/>
          <w:iCs/>
          <w:szCs w:val="24"/>
        </w:rPr>
        <w:t>Turnover</w:t>
      </w:r>
      <w:r w:rsidRPr="00B05FB2">
        <w:rPr>
          <w:rFonts w:cs="Times New Roman"/>
          <w:szCs w:val="24"/>
        </w:rPr>
        <w:t>, baik dari segi faktor eksternal pekerjaan maupun faktor internal karyawan</w:t>
      </w:r>
      <w:r w:rsidR="00EB40B4">
        <w:rPr>
          <w:rFonts w:cs="Times New Roman"/>
          <w:szCs w:val="24"/>
        </w:rPr>
        <w:t xml:space="preserve"> (Safitri, 2022). </w:t>
      </w:r>
      <w:r w:rsidRPr="00B05FB2">
        <w:rPr>
          <w:rFonts w:cs="Times New Roman"/>
          <w:szCs w:val="24"/>
        </w:rPr>
        <w:t xml:space="preserve">Salah satu faktor pentingnya yaitu </w:t>
      </w:r>
      <w:r w:rsidR="00080E40" w:rsidRPr="00080E40">
        <w:rPr>
          <w:rFonts w:cs="Times New Roman"/>
          <w:i/>
          <w:iCs/>
          <w:szCs w:val="24"/>
        </w:rPr>
        <w:t>Job Autonomy</w:t>
      </w:r>
      <w:r w:rsidRPr="00B05FB2">
        <w:rPr>
          <w:rFonts w:cs="Times New Roman"/>
          <w:szCs w:val="24"/>
        </w:rPr>
        <w:t xml:space="preserve">, diidentifikasi sebagai </w:t>
      </w:r>
      <w:r>
        <w:rPr>
          <w:rFonts w:cs="Times New Roman"/>
          <w:szCs w:val="24"/>
        </w:rPr>
        <w:t xml:space="preserve">salah satu penyebab </w:t>
      </w:r>
      <w:r w:rsidRPr="00B05FB2">
        <w:rPr>
          <w:rFonts w:cs="Times New Roman"/>
          <w:szCs w:val="24"/>
        </w:rPr>
        <w:t>yang dapat mempengaruhi</w:t>
      </w:r>
      <w:r>
        <w:rPr>
          <w:rFonts w:cs="Times New Roman"/>
          <w:szCs w:val="24"/>
        </w:rPr>
        <w:t xml:space="preserve"> keterlibatan karyawan</w:t>
      </w:r>
      <w:r w:rsidRPr="00B05FB2">
        <w:rPr>
          <w:rFonts w:cs="Times New Roman"/>
          <w:szCs w:val="24"/>
        </w:rPr>
        <w:t xml:space="preserve"> dan pada akhirnya akan mempengaruhi karyawan untuk bertahan atau meninggalkan tempat kerja</w:t>
      </w:r>
      <w:r w:rsidR="00235FC5">
        <w:rPr>
          <w:rFonts w:cs="Times New Roman"/>
          <w:szCs w:val="24"/>
        </w:rPr>
        <w:t xml:space="preserve"> (Gillet et al., 2012; Safitri, 2022). </w:t>
      </w:r>
      <w:r w:rsidRPr="00B05FB2">
        <w:rPr>
          <w:rFonts w:cs="Times New Roman"/>
          <w:szCs w:val="24"/>
        </w:rPr>
        <w:t xml:space="preserve">Karyawan yang memiliki tingkat </w:t>
      </w:r>
      <w:r w:rsidR="00080E40" w:rsidRPr="00080E40">
        <w:rPr>
          <w:rFonts w:cs="Times New Roman"/>
          <w:i/>
          <w:iCs/>
          <w:szCs w:val="24"/>
        </w:rPr>
        <w:t>Job Autonomy</w:t>
      </w:r>
      <w:r w:rsidRPr="00B05FB2">
        <w:rPr>
          <w:rFonts w:cs="Times New Roman"/>
          <w:szCs w:val="24"/>
        </w:rPr>
        <w:t xml:space="preserve"> yang rendah sering kali akan merasa kurang dihargai, tidak memiliki kendali secara penuh terhadap tugasnya, dan akan mengalami kelelahan dalam bekerja.</w:t>
      </w:r>
    </w:p>
    <w:p w14:paraId="5C0978E4" w14:textId="12D1CE46" w:rsidR="00865E10" w:rsidRDefault="00D63015" w:rsidP="00D63015">
      <w:pPr>
        <w:spacing w:line="360" w:lineRule="auto"/>
        <w:ind w:firstLine="360"/>
        <w:jc w:val="both"/>
        <w:rPr>
          <w:rFonts w:cs="Times New Roman"/>
          <w:szCs w:val="24"/>
        </w:rPr>
      </w:pPr>
      <w:r>
        <w:rPr>
          <w:rFonts w:cs="Times New Roman"/>
          <w:szCs w:val="24"/>
        </w:rPr>
        <w:lastRenderedPageBreak/>
        <w:t xml:space="preserve">Garg &amp; Dhar (2017), menyatakan bahwa dukungan yang berasal dari atasan mempunyai kekuatan penting untuk membentuk suasana kerja yang lebih supportif, </w:t>
      </w:r>
      <w:r w:rsidR="00CC0252" w:rsidRPr="00CC0252">
        <w:rPr>
          <w:rFonts w:cs="Times New Roman"/>
          <w:szCs w:val="24"/>
        </w:rPr>
        <w:t>baik dari aspek kenyamanan maupun keamanan bagi karyawan.</w:t>
      </w:r>
      <w:r w:rsidR="00CC0252">
        <w:rPr>
          <w:rFonts w:cs="Times New Roman"/>
          <w:szCs w:val="24"/>
        </w:rPr>
        <w:t xml:space="preserve"> </w:t>
      </w:r>
      <w:r w:rsidR="00865E10" w:rsidRPr="00865E10">
        <w:rPr>
          <w:rFonts w:cs="Times New Roman"/>
          <w:szCs w:val="24"/>
        </w:rPr>
        <w:t>Supervisor yang mampu memberikan arahan dan solusi atas permasalahan yang dihadapi karyawan dapat meningkatkan rasa dihargai, sehingga menurunkan niat karyawan untuk meninggalkan pekerjaannya.</w:t>
      </w:r>
      <w:r w:rsidR="00865E10">
        <w:rPr>
          <w:rFonts w:cs="Times New Roman"/>
          <w:szCs w:val="24"/>
        </w:rPr>
        <w:t xml:space="preserve"> </w:t>
      </w:r>
      <w:r w:rsidR="00865E10" w:rsidRPr="00865E10">
        <w:rPr>
          <w:rFonts w:cs="Times New Roman"/>
          <w:szCs w:val="24"/>
        </w:rPr>
        <w:t xml:space="preserve">Dalam </w:t>
      </w:r>
      <w:r w:rsidR="00DC0957">
        <w:rPr>
          <w:rFonts w:cs="Times New Roman"/>
          <w:szCs w:val="24"/>
        </w:rPr>
        <w:t xml:space="preserve">praktiknya, </w:t>
      </w:r>
      <w:r w:rsidR="00865E10" w:rsidRPr="00865E10">
        <w:rPr>
          <w:rFonts w:cs="Times New Roman"/>
          <w:szCs w:val="24"/>
        </w:rPr>
        <w:t xml:space="preserve">banyak </w:t>
      </w:r>
      <w:r w:rsidR="00865E10" w:rsidRPr="00865E10">
        <w:rPr>
          <w:rFonts w:cs="Times New Roman"/>
          <w:i/>
          <w:iCs/>
          <w:szCs w:val="24"/>
        </w:rPr>
        <w:t>coffee shop</w:t>
      </w:r>
      <w:r w:rsidR="00865E10" w:rsidRPr="00865E10">
        <w:rPr>
          <w:rFonts w:cs="Times New Roman"/>
          <w:szCs w:val="24"/>
        </w:rPr>
        <w:t xml:space="preserve"> dan restoran masih menerapkan pola kepemimpinan otoritatif, di mana atasan hanya memberi perintah tanpa melibatkan atau menghargai kontribusi karyawan. Kurangnya kepedulian terhadap kondisi dan kinerja karyawan dapat menimbulkan ketidakpuasan kerja yang pada akhirnya memicu keinginan untuk pindah kerja. Selain itu, komunikasi yang buruk antara atasan dan karyawan, terutama saat jam sibuk, serta tekanan kerja yang tinggi semakin memperburuk kondisi ini</w:t>
      </w:r>
      <w:r w:rsidR="00492A42">
        <w:rPr>
          <w:rFonts w:cs="Times New Roman"/>
          <w:szCs w:val="24"/>
        </w:rPr>
        <w:t xml:space="preserve"> </w:t>
      </w:r>
      <w:r w:rsidR="00865E10" w:rsidRPr="00865E10">
        <w:rPr>
          <w:rFonts w:cs="Times New Roman"/>
          <w:szCs w:val="24"/>
        </w:rPr>
        <w:t xml:space="preserve">khususnya di sektor </w:t>
      </w:r>
      <w:r w:rsidR="00865E10" w:rsidRPr="00865E10">
        <w:rPr>
          <w:rFonts w:cs="Times New Roman"/>
          <w:i/>
          <w:iCs/>
          <w:szCs w:val="24"/>
        </w:rPr>
        <w:t>food and beverage</w:t>
      </w:r>
      <w:r w:rsidR="00865E10" w:rsidRPr="00865E10">
        <w:rPr>
          <w:rFonts w:cs="Times New Roman"/>
          <w:szCs w:val="24"/>
        </w:rPr>
        <w:t xml:space="preserve">, seperti </w:t>
      </w:r>
      <w:r w:rsidR="00865E10" w:rsidRPr="00865E10">
        <w:rPr>
          <w:rFonts w:cs="Times New Roman"/>
          <w:i/>
          <w:iCs/>
          <w:szCs w:val="24"/>
        </w:rPr>
        <w:t>coffee shop</w:t>
      </w:r>
      <w:r w:rsidR="00865E10" w:rsidRPr="00865E10">
        <w:rPr>
          <w:rFonts w:cs="Times New Roman"/>
          <w:szCs w:val="24"/>
        </w:rPr>
        <w:t xml:space="preserve"> dan restoran.</w:t>
      </w:r>
    </w:p>
    <w:p w14:paraId="16128F8B" w14:textId="3F9EE0E5" w:rsidR="00750363" w:rsidRPr="00750363" w:rsidRDefault="00412C14" w:rsidP="00610E6E">
      <w:pPr>
        <w:spacing w:line="360" w:lineRule="auto"/>
        <w:ind w:firstLine="360"/>
        <w:jc w:val="both"/>
        <w:rPr>
          <w:rFonts w:cs="Times New Roman"/>
          <w:szCs w:val="24"/>
        </w:rPr>
      </w:pPr>
      <w:r w:rsidRPr="00412C14">
        <w:rPr>
          <w:rFonts w:cs="Times New Roman"/>
          <w:szCs w:val="24"/>
        </w:rPr>
        <w:t>Penilaian kinerja adalah</w:t>
      </w:r>
      <w:r w:rsidR="00FF3948">
        <w:rPr>
          <w:rFonts w:cs="Times New Roman"/>
          <w:szCs w:val="24"/>
        </w:rPr>
        <w:t xml:space="preserve"> </w:t>
      </w:r>
      <w:r w:rsidRPr="00412C14">
        <w:rPr>
          <w:rFonts w:cs="Times New Roman"/>
          <w:szCs w:val="24"/>
        </w:rPr>
        <w:t xml:space="preserve">elemen </w:t>
      </w:r>
      <w:r w:rsidR="00FF3948">
        <w:rPr>
          <w:rFonts w:cs="Times New Roman"/>
          <w:szCs w:val="24"/>
        </w:rPr>
        <w:t xml:space="preserve">yang penting </w:t>
      </w:r>
      <w:r w:rsidRPr="00412C14">
        <w:rPr>
          <w:rFonts w:cs="Times New Roman"/>
          <w:szCs w:val="24"/>
        </w:rPr>
        <w:t>dalam</w:t>
      </w:r>
      <w:r w:rsidR="008006F5">
        <w:rPr>
          <w:rFonts w:cs="Times New Roman"/>
          <w:szCs w:val="24"/>
        </w:rPr>
        <w:t xml:space="preserve"> mengkontrol </w:t>
      </w:r>
      <w:r w:rsidR="00FF3948">
        <w:rPr>
          <w:rFonts w:cs="Times New Roman"/>
          <w:szCs w:val="24"/>
        </w:rPr>
        <w:t>SDM</w:t>
      </w:r>
      <w:r w:rsidR="008006F5">
        <w:rPr>
          <w:rFonts w:cs="Times New Roman"/>
          <w:szCs w:val="24"/>
        </w:rPr>
        <w:t xml:space="preserve"> di perusahaan</w:t>
      </w:r>
      <w:r w:rsidRPr="00412C14">
        <w:rPr>
          <w:rFonts w:cs="Times New Roman"/>
          <w:szCs w:val="24"/>
        </w:rPr>
        <w:t>, karena berfungsi untuk memberikan umpan balik mengenai hasil kerja karyawan dan menjadi dasar untuk pengembangan keterampilan mereka.</w:t>
      </w:r>
      <w:r>
        <w:rPr>
          <w:rFonts w:cs="Times New Roman"/>
          <w:szCs w:val="24"/>
        </w:rPr>
        <w:t xml:space="preserve"> </w:t>
      </w:r>
      <w:r w:rsidR="00750363" w:rsidRPr="00750363">
        <w:rPr>
          <w:rFonts w:cs="Times New Roman"/>
          <w:szCs w:val="24"/>
        </w:rPr>
        <w:t>Menurut Mathis &amp; Jackson (2011), evaluasi kinerja adalah proses sistematis untuk menilai dan mengevaluasi hasil kerja karyawan dalam kaitannya dengan standar yang telah ditetapkan organisasi. Evaluasi yang dilakukan secara tepat dapat meningkatkan rasa dihargai dan keterlibatan karyawan dalam pekerjaan.</w:t>
      </w:r>
      <w:r w:rsidR="00750363">
        <w:rPr>
          <w:rFonts w:cs="Times New Roman"/>
          <w:szCs w:val="24"/>
        </w:rPr>
        <w:t xml:space="preserve"> </w:t>
      </w:r>
      <w:r w:rsidR="00750363" w:rsidRPr="00750363">
        <w:rPr>
          <w:rFonts w:cs="Times New Roman"/>
          <w:szCs w:val="24"/>
        </w:rPr>
        <w:t>Namun, dalam praktiknya, banyak perusahaan yang beroperasi di sektor makanan dan minuman masih menerapkan sistem evaluasi kinerja secara tidak terstruktur. Umpan balik sering kali hanya diberikan ketika terjadi kesalahan atau teguran dari pelanggan (Garg &amp; Dhar, 2017). Hal ini mengubah makna umpan balik menjadi alat koreksi semata, bukan sebagai sarana untuk mendorong perkembangan karyawan secara berkelanjutan.</w:t>
      </w:r>
      <w:r w:rsidR="00750363">
        <w:rPr>
          <w:rFonts w:cs="Times New Roman"/>
          <w:szCs w:val="24"/>
        </w:rPr>
        <w:t xml:space="preserve"> </w:t>
      </w:r>
      <w:r w:rsidR="00750363" w:rsidRPr="00750363">
        <w:rPr>
          <w:rFonts w:cs="Times New Roman"/>
          <w:szCs w:val="24"/>
        </w:rPr>
        <w:t>Padahal, umpan balik yang konstruktif sangat berperan dalam membangun kinerja dan meningkatkan keterampilan karyawan. Jika hal ini tidak tercapai, karyawan dapat merasa kurang dihargai atau tidak mendapatkan pengakuan atas usahanya, yang akhirnya berdampak pada rendahnya keterikatan emosional terhadap pekerjaan.</w:t>
      </w:r>
      <w:r w:rsidR="00750363">
        <w:rPr>
          <w:rFonts w:cs="Times New Roman"/>
          <w:szCs w:val="24"/>
        </w:rPr>
        <w:t xml:space="preserve"> </w:t>
      </w:r>
      <w:r w:rsidR="00750363" w:rsidRPr="00750363">
        <w:rPr>
          <w:rFonts w:cs="Times New Roman"/>
          <w:szCs w:val="24"/>
        </w:rPr>
        <w:t xml:space="preserve">Tidak adanya </w:t>
      </w:r>
      <w:r w:rsidR="00750363" w:rsidRPr="00750363">
        <w:rPr>
          <w:rFonts w:cs="Times New Roman"/>
          <w:i/>
          <w:iCs/>
          <w:szCs w:val="24"/>
        </w:rPr>
        <w:t>performance feedback</w:t>
      </w:r>
      <w:r w:rsidR="00750363" w:rsidRPr="00750363">
        <w:rPr>
          <w:rFonts w:cs="Times New Roman"/>
          <w:szCs w:val="24"/>
        </w:rPr>
        <w:t xml:space="preserve"> yang baik akan berdampak pada tingginya </w:t>
      </w:r>
      <w:r w:rsidR="00750363" w:rsidRPr="00750363">
        <w:rPr>
          <w:rFonts w:cs="Times New Roman"/>
          <w:i/>
          <w:iCs/>
          <w:szCs w:val="24"/>
        </w:rPr>
        <w:t>turnover intention</w:t>
      </w:r>
      <w:r w:rsidR="00750363" w:rsidRPr="00750363">
        <w:rPr>
          <w:rFonts w:cs="Times New Roman"/>
          <w:szCs w:val="24"/>
        </w:rPr>
        <w:t xml:space="preserve"> dalam organisasi (Turgut et al., 2021).</w:t>
      </w:r>
    </w:p>
    <w:p w14:paraId="35F7DDAA" w14:textId="01570930" w:rsidR="00C773EF" w:rsidRPr="00B05FB2" w:rsidRDefault="00164C86" w:rsidP="00C773EF">
      <w:pPr>
        <w:spacing w:line="360" w:lineRule="auto"/>
        <w:ind w:firstLine="360"/>
        <w:jc w:val="both"/>
        <w:rPr>
          <w:rFonts w:cs="Times New Roman"/>
          <w:szCs w:val="24"/>
        </w:rPr>
      </w:pPr>
      <w:r w:rsidRPr="00164C86">
        <w:rPr>
          <w:rFonts w:cs="Times New Roman"/>
          <w:i/>
          <w:iCs/>
          <w:szCs w:val="24"/>
        </w:rPr>
        <w:lastRenderedPageBreak/>
        <w:t>Employee Engagement</w:t>
      </w:r>
      <w:r w:rsidR="00C773EF" w:rsidRPr="00B05FB2">
        <w:rPr>
          <w:rFonts w:cs="Times New Roman"/>
          <w:szCs w:val="24"/>
        </w:rPr>
        <w:t xml:space="preserve"> merupakan faktor yang penting bagi sektor </w:t>
      </w:r>
      <w:r w:rsidR="00C773EF" w:rsidRPr="00B05FB2">
        <w:rPr>
          <w:rFonts w:cs="Times New Roman"/>
          <w:i/>
          <w:iCs/>
          <w:szCs w:val="24"/>
        </w:rPr>
        <w:t>food and beverage</w:t>
      </w:r>
      <w:r w:rsidR="00C773EF" w:rsidRPr="00B05FB2">
        <w:rPr>
          <w:rFonts w:cs="Times New Roman"/>
          <w:szCs w:val="24"/>
        </w:rPr>
        <w:t>, karena dengan adanya keterlibatan emosional dan psikologis dari karyawan berdampak kepada kualitas layanan dan kesuksesan perusahaan</w:t>
      </w:r>
      <w:r w:rsidR="00A2268A">
        <w:rPr>
          <w:rFonts w:cs="Times New Roman"/>
          <w:szCs w:val="24"/>
        </w:rPr>
        <w:t xml:space="preserve"> (Gallup, 2023). </w:t>
      </w:r>
      <w:r w:rsidR="00C773EF" w:rsidRPr="00B05FB2">
        <w:rPr>
          <w:rFonts w:cs="Times New Roman"/>
          <w:szCs w:val="24"/>
        </w:rPr>
        <w:t xml:space="preserve">Banyaknya perusahaan yang menghadapi tantangan dalam mempertahankan </w:t>
      </w:r>
      <w:r w:rsidR="005B5D08">
        <w:rPr>
          <w:rFonts w:cs="Times New Roman"/>
          <w:i/>
          <w:iCs/>
          <w:szCs w:val="24"/>
        </w:rPr>
        <w:t>E</w:t>
      </w:r>
      <w:r w:rsidR="00C773EF" w:rsidRPr="00B05FB2">
        <w:rPr>
          <w:rFonts w:cs="Times New Roman"/>
          <w:i/>
          <w:iCs/>
          <w:szCs w:val="24"/>
        </w:rPr>
        <w:t>ngagement</w:t>
      </w:r>
      <w:r w:rsidR="00C773EF" w:rsidRPr="00B05FB2">
        <w:rPr>
          <w:rFonts w:cs="Times New Roman"/>
          <w:szCs w:val="24"/>
        </w:rPr>
        <w:t xml:space="preserve">, seperti jam kerja yang panjang, tekanan kerja yang tinggi serta kurangnya apresiasi dapat menurunkan motivasi karyawan. Menurut studi yang dilakukan oleh Gallup (2023), menunjukkan bahwa perusahaan yang memperhatikan perihal </w:t>
      </w:r>
      <w:r w:rsidRPr="00164C86">
        <w:rPr>
          <w:rFonts w:cs="Times New Roman"/>
          <w:i/>
          <w:iCs/>
          <w:szCs w:val="24"/>
        </w:rPr>
        <w:t>Employee Engagement</w:t>
      </w:r>
      <w:r w:rsidR="00C773EF" w:rsidRPr="00B05FB2">
        <w:rPr>
          <w:rFonts w:cs="Times New Roman"/>
          <w:szCs w:val="24"/>
        </w:rPr>
        <w:t xml:space="preserve"> ini mengalami penurunan </w:t>
      </w:r>
      <w:r w:rsidR="00590979" w:rsidRPr="00590979">
        <w:rPr>
          <w:rFonts w:cs="Times New Roman"/>
          <w:i/>
          <w:iCs/>
          <w:szCs w:val="24"/>
        </w:rPr>
        <w:t>Turnover</w:t>
      </w:r>
      <w:r w:rsidR="00C773EF" w:rsidRPr="00B05FB2">
        <w:rPr>
          <w:rFonts w:cs="Times New Roman"/>
          <w:szCs w:val="24"/>
        </w:rPr>
        <w:t xml:space="preserve"> sebesar 41% dan peningkatan produktivitas sebesar 21%, sehingga keterlibatan karyawan tidak hanya mempengaruhi aspek psikologis tetapi juga berdampak pada kinerja perusahaan.</w:t>
      </w:r>
    </w:p>
    <w:p w14:paraId="1D84D774" w14:textId="412E29E9" w:rsidR="00AA3C9B" w:rsidRDefault="00AA3C9B" w:rsidP="00AA3C9B">
      <w:pPr>
        <w:spacing w:line="360" w:lineRule="auto"/>
        <w:ind w:firstLine="360"/>
        <w:jc w:val="both"/>
        <w:rPr>
          <w:rFonts w:cs="Times New Roman"/>
          <w:szCs w:val="24"/>
        </w:rPr>
      </w:pPr>
      <w:r w:rsidRPr="00AA3C9B">
        <w:rPr>
          <w:rFonts w:cs="Times New Roman"/>
          <w:szCs w:val="24"/>
        </w:rPr>
        <w:t xml:space="preserve">Tingkat </w:t>
      </w:r>
      <w:r w:rsidRPr="00AA3C9B">
        <w:rPr>
          <w:rFonts w:cs="Times New Roman"/>
          <w:i/>
          <w:iCs/>
          <w:szCs w:val="24"/>
        </w:rPr>
        <w:t>Turnover Intention</w:t>
      </w:r>
      <w:r w:rsidRPr="00AA3C9B">
        <w:rPr>
          <w:rFonts w:cs="Times New Roman"/>
          <w:szCs w:val="24"/>
        </w:rPr>
        <w:t xml:space="preserve"> yang tinggi di sektor </w:t>
      </w:r>
      <w:r w:rsidRPr="00AA3C9B">
        <w:rPr>
          <w:rFonts w:cs="Times New Roman"/>
          <w:i/>
          <w:iCs/>
          <w:szCs w:val="24"/>
        </w:rPr>
        <w:t>food and beverage</w:t>
      </w:r>
      <w:r w:rsidRPr="00AA3C9B">
        <w:rPr>
          <w:rFonts w:cs="Times New Roman"/>
          <w:szCs w:val="24"/>
        </w:rPr>
        <w:t xml:space="preserve"> menjadi isu penting, mengingat karakteristik industri ini yang cenderung memiliki tingkat perputaran karyawan yang cepat. Karyawan di sektor ini kerap menghadapi tekanan kerja yang intens, seperti beban kerja yang berat dan ekspektasi layanan pelanggan yang tinggi. Kondisi tersebut sering kali menurunkan kepuasan kerja dan memicu niat untuk keluar dari pekerjaan. Selain itu, terbatasnya fleksibilitas dalam bekerja, minimnya dukungan dari atasan, serta sistem umpan balik kinerja yang kurang terstruktur turut memperburuk situasi</w:t>
      </w:r>
      <w:r w:rsidR="00CD1E12">
        <w:rPr>
          <w:rFonts w:cs="Times New Roman"/>
          <w:szCs w:val="24"/>
        </w:rPr>
        <w:t xml:space="preserve">. Dengan kata lain </w:t>
      </w:r>
      <w:r w:rsidRPr="00AA3C9B">
        <w:rPr>
          <w:rFonts w:cs="Times New Roman"/>
          <w:szCs w:val="24"/>
        </w:rPr>
        <w:t xml:space="preserve">manajemen </w:t>
      </w:r>
      <w:r w:rsidR="000757D5">
        <w:rPr>
          <w:rFonts w:cs="Times New Roman"/>
          <w:szCs w:val="24"/>
        </w:rPr>
        <w:t xml:space="preserve">harus bisa </w:t>
      </w:r>
      <w:r w:rsidRPr="00AA3C9B">
        <w:rPr>
          <w:rFonts w:cs="Times New Roman"/>
          <w:szCs w:val="24"/>
        </w:rPr>
        <w:t xml:space="preserve">mengenali faktor-faktor yang memengaruhi niat karyawan untuk keluar agar dapat menyusun strategi retensi yang tepat. Fenomena ini mencerminkan bahwa ketidaknyamanan dalam lingkungan kerja dapat menjadi pemicu utama munculnya </w:t>
      </w:r>
      <w:r w:rsidRPr="00AA3C9B">
        <w:rPr>
          <w:rFonts w:cs="Times New Roman"/>
          <w:i/>
          <w:iCs/>
          <w:szCs w:val="24"/>
        </w:rPr>
        <w:t>Turnover Intention</w:t>
      </w:r>
      <w:r w:rsidRPr="00AA3C9B">
        <w:rPr>
          <w:rFonts w:cs="Times New Roman"/>
          <w:szCs w:val="24"/>
        </w:rPr>
        <w:t xml:space="preserve">. Menurut Sari (2014), </w:t>
      </w:r>
      <w:r w:rsidRPr="00AA3C9B">
        <w:rPr>
          <w:rFonts w:cs="Times New Roman"/>
          <w:i/>
          <w:iCs/>
          <w:szCs w:val="24"/>
        </w:rPr>
        <w:t>Turnover Intention</w:t>
      </w:r>
      <w:r w:rsidRPr="00AA3C9B">
        <w:rPr>
          <w:rFonts w:cs="Times New Roman"/>
          <w:szCs w:val="24"/>
        </w:rPr>
        <w:t xml:space="preserve"> merujuk</w:t>
      </w:r>
      <w:r w:rsidR="00100693">
        <w:rPr>
          <w:rFonts w:cs="Times New Roman"/>
          <w:szCs w:val="24"/>
        </w:rPr>
        <w:t xml:space="preserve"> </w:t>
      </w:r>
      <w:r w:rsidR="00100693" w:rsidRPr="00100693">
        <w:rPr>
          <w:rFonts w:cs="Times New Roman"/>
          <w:szCs w:val="24"/>
        </w:rPr>
        <w:t>keinginan karyawan</w:t>
      </w:r>
      <w:r w:rsidR="00100693">
        <w:rPr>
          <w:rFonts w:cs="Times New Roman"/>
          <w:szCs w:val="24"/>
        </w:rPr>
        <w:t xml:space="preserve"> </w:t>
      </w:r>
      <w:r w:rsidRPr="00AA3C9B">
        <w:rPr>
          <w:rFonts w:cs="Times New Roman"/>
          <w:szCs w:val="24"/>
        </w:rPr>
        <w:t>mengundurkan diri dari</w:t>
      </w:r>
      <w:r w:rsidR="0083033B">
        <w:rPr>
          <w:rFonts w:cs="Times New Roman"/>
          <w:szCs w:val="24"/>
        </w:rPr>
        <w:t xml:space="preserve"> pekerjaan di tempat kerja tersebut</w:t>
      </w:r>
      <w:r w:rsidRPr="00AA3C9B">
        <w:rPr>
          <w:rFonts w:cs="Times New Roman"/>
          <w:szCs w:val="24"/>
        </w:rPr>
        <w:t xml:space="preserve">, dan apabila kecenderungan ini tinggi, dapat menimbulkan </w:t>
      </w:r>
      <w:r w:rsidR="00D21526">
        <w:rPr>
          <w:rFonts w:cs="Times New Roman"/>
          <w:szCs w:val="24"/>
        </w:rPr>
        <w:t xml:space="preserve">konsekuensi yang kurang baik </w:t>
      </w:r>
      <w:r w:rsidRPr="00AA3C9B">
        <w:rPr>
          <w:rFonts w:cs="Times New Roman"/>
          <w:szCs w:val="24"/>
        </w:rPr>
        <w:t>terhadap keberlangsungan operasional perusahaan.</w:t>
      </w:r>
    </w:p>
    <w:p w14:paraId="69414A16" w14:textId="5828C984" w:rsidR="00C773EF" w:rsidRPr="00B05FB2" w:rsidRDefault="00C3608D" w:rsidP="00C773EF">
      <w:pPr>
        <w:spacing w:line="360" w:lineRule="auto"/>
        <w:ind w:firstLine="360"/>
        <w:jc w:val="both"/>
        <w:rPr>
          <w:rFonts w:cs="Times New Roman"/>
          <w:szCs w:val="24"/>
        </w:rPr>
      </w:pPr>
      <w:r w:rsidRPr="00C3608D">
        <w:rPr>
          <w:rFonts w:cs="Times New Roman"/>
          <w:szCs w:val="24"/>
        </w:rPr>
        <w:t>Msangi et al</w:t>
      </w:r>
      <w:r w:rsidR="00554288">
        <w:rPr>
          <w:rFonts w:cs="Times New Roman"/>
          <w:szCs w:val="24"/>
        </w:rPr>
        <w:t xml:space="preserve">., </w:t>
      </w:r>
      <w:r w:rsidRPr="00C3608D">
        <w:rPr>
          <w:rFonts w:cs="Times New Roman"/>
          <w:szCs w:val="24"/>
        </w:rPr>
        <w:t xml:space="preserve">(2024) </w:t>
      </w:r>
      <w:r w:rsidR="00554288">
        <w:rPr>
          <w:rFonts w:cs="Times New Roman"/>
          <w:szCs w:val="24"/>
        </w:rPr>
        <w:t xml:space="preserve">menyatakan </w:t>
      </w:r>
      <w:r w:rsidRPr="00EA5F8D">
        <w:rPr>
          <w:rFonts w:cs="Times New Roman"/>
          <w:i/>
          <w:iCs/>
          <w:szCs w:val="24"/>
        </w:rPr>
        <w:t>Employee Engagement</w:t>
      </w:r>
      <w:r w:rsidRPr="00C3608D">
        <w:rPr>
          <w:rFonts w:cs="Times New Roman"/>
          <w:szCs w:val="24"/>
        </w:rPr>
        <w:t xml:space="preserve"> </w:t>
      </w:r>
      <w:r w:rsidR="00A14BE0">
        <w:rPr>
          <w:rFonts w:cs="Times New Roman"/>
          <w:szCs w:val="24"/>
        </w:rPr>
        <w:t xml:space="preserve">menjalankan peran </w:t>
      </w:r>
      <w:r w:rsidRPr="00C3608D">
        <w:rPr>
          <w:rFonts w:cs="Times New Roman"/>
          <w:szCs w:val="24"/>
        </w:rPr>
        <w:t xml:space="preserve">sebagai mediator dalam hubungan antara </w:t>
      </w:r>
      <w:r w:rsidRPr="00EA5F8D">
        <w:rPr>
          <w:rFonts w:cs="Times New Roman"/>
          <w:i/>
          <w:iCs/>
          <w:szCs w:val="24"/>
        </w:rPr>
        <w:t>Personal Resources</w:t>
      </w:r>
      <w:r w:rsidRPr="00C3608D">
        <w:rPr>
          <w:rFonts w:cs="Times New Roman"/>
          <w:szCs w:val="24"/>
        </w:rPr>
        <w:t xml:space="preserve"> dan </w:t>
      </w:r>
      <w:r w:rsidRPr="00EA5F8D">
        <w:rPr>
          <w:rFonts w:cs="Times New Roman"/>
          <w:i/>
          <w:iCs/>
          <w:szCs w:val="24"/>
        </w:rPr>
        <w:t xml:space="preserve">Turnover Intention </w:t>
      </w:r>
      <w:r w:rsidRPr="00C3608D">
        <w:rPr>
          <w:rFonts w:cs="Times New Roman"/>
          <w:szCs w:val="24"/>
        </w:rPr>
        <w:t>di sektor makanan, serta menekankan pentingnya pengelolaan sumber daya manusia, khususnya karyawan.</w:t>
      </w:r>
      <w:r>
        <w:rPr>
          <w:rFonts w:cs="Times New Roman"/>
          <w:szCs w:val="24"/>
        </w:rPr>
        <w:t xml:space="preserve"> </w:t>
      </w:r>
      <w:r w:rsidR="00C773EF" w:rsidRPr="00B05FB2">
        <w:rPr>
          <w:rFonts w:cs="Times New Roman"/>
          <w:szCs w:val="24"/>
        </w:rPr>
        <w:t>Sementara itu,</w:t>
      </w:r>
      <w:r w:rsidR="00C773EF">
        <w:rPr>
          <w:rFonts w:cs="Times New Roman"/>
          <w:szCs w:val="24"/>
        </w:rPr>
        <w:t xml:space="preserve"> </w:t>
      </w:r>
      <w:r w:rsidR="00C773EF" w:rsidRPr="00B05FB2">
        <w:rPr>
          <w:rFonts w:cs="Times New Roman"/>
          <w:szCs w:val="24"/>
        </w:rPr>
        <w:t xml:space="preserve">penelitian yang dilakukan oleh </w:t>
      </w:r>
      <w:r w:rsidR="00C773EF" w:rsidRPr="00B05FB2">
        <w:rPr>
          <w:rFonts w:cs="Times New Roman"/>
          <w:szCs w:val="24"/>
        </w:rPr>
        <w:lastRenderedPageBreak/>
        <w:t xml:space="preserve">Gasic </w:t>
      </w:r>
      <w:r w:rsidR="00C773EF">
        <w:rPr>
          <w:rFonts w:cs="Times New Roman"/>
          <w:szCs w:val="24"/>
        </w:rPr>
        <w:t xml:space="preserve">&amp; </w:t>
      </w:r>
      <w:r w:rsidR="00C773EF" w:rsidRPr="00B05FB2">
        <w:rPr>
          <w:rFonts w:cs="Times New Roman"/>
          <w:szCs w:val="24"/>
        </w:rPr>
        <w:t>Berber (2023), bahwa fleksibilitas kerja</w:t>
      </w:r>
      <w:r w:rsidR="00C773EF">
        <w:rPr>
          <w:rFonts w:cs="Times New Roman"/>
          <w:szCs w:val="24"/>
        </w:rPr>
        <w:t xml:space="preserve"> </w:t>
      </w:r>
      <w:r w:rsidR="00C773EF" w:rsidRPr="00B05FB2">
        <w:rPr>
          <w:rFonts w:cs="Times New Roman"/>
          <w:szCs w:val="24"/>
        </w:rPr>
        <w:t xml:space="preserve">akan meningkatkan </w:t>
      </w:r>
      <w:r w:rsidR="00164C86" w:rsidRPr="00164C86">
        <w:rPr>
          <w:rFonts w:cs="Times New Roman"/>
          <w:i/>
          <w:iCs/>
          <w:szCs w:val="24"/>
        </w:rPr>
        <w:t>Employee Engagement</w:t>
      </w:r>
      <w:r w:rsidR="00C773EF" w:rsidRPr="00B05FB2">
        <w:rPr>
          <w:rFonts w:cs="Times New Roman"/>
          <w:i/>
          <w:iCs/>
          <w:szCs w:val="24"/>
        </w:rPr>
        <w:t xml:space="preserve"> </w:t>
      </w:r>
      <w:r w:rsidR="00C773EF" w:rsidRPr="00B05FB2">
        <w:rPr>
          <w:rFonts w:cs="Times New Roman"/>
          <w:szCs w:val="24"/>
        </w:rPr>
        <w:t xml:space="preserve">dan menurunkan </w:t>
      </w:r>
      <w:r w:rsidR="00590979" w:rsidRPr="00590979">
        <w:rPr>
          <w:rFonts w:cs="Times New Roman"/>
          <w:i/>
          <w:iCs/>
          <w:szCs w:val="24"/>
        </w:rPr>
        <w:t>Turnover</w:t>
      </w:r>
      <w:r w:rsidR="00DA7DFB" w:rsidRPr="00DA7DFB">
        <w:rPr>
          <w:rFonts w:cs="Times New Roman"/>
          <w:i/>
          <w:iCs/>
          <w:szCs w:val="24"/>
        </w:rPr>
        <w:t xml:space="preserve"> Intention</w:t>
      </w:r>
      <w:r w:rsidR="00C773EF" w:rsidRPr="00B05FB2">
        <w:rPr>
          <w:rFonts w:cs="Times New Roman"/>
          <w:szCs w:val="24"/>
        </w:rPr>
        <w:t xml:space="preserve">. Studi ini relevan dengan tren kerja fleksibel di sektor makanan dan minuman saat ini. Kedua studi ini memperlihatkan bahwa </w:t>
      </w:r>
      <w:r w:rsidR="00164C86" w:rsidRPr="00164C86">
        <w:rPr>
          <w:rFonts w:cs="Times New Roman"/>
          <w:i/>
          <w:iCs/>
          <w:szCs w:val="24"/>
        </w:rPr>
        <w:t>Employee Engagement</w:t>
      </w:r>
      <w:r w:rsidR="00C773EF" w:rsidRPr="00B05FB2">
        <w:rPr>
          <w:rFonts w:cs="Times New Roman"/>
          <w:szCs w:val="24"/>
        </w:rPr>
        <w:t xml:space="preserve"> penting sebagai variabel mediasi dalam mengurangi </w:t>
      </w:r>
      <w:r w:rsidR="00590979" w:rsidRPr="00590979">
        <w:rPr>
          <w:rFonts w:cs="Times New Roman"/>
          <w:i/>
          <w:iCs/>
          <w:szCs w:val="24"/>
        </w:rPr>
        <w:t>Turnover</w:t>
      </w:r>
      <w:r w:rsidR="00DA7DFB" w:rsidRPr="00DA7DFB">
        <w:rPr>
          <w:rFonts w:cs="Times New Roman"/>
          <w:i/>
          <w:iCs/>
          <w:szCs w:val="24"/>
        </w:rPr>
        <w:t xml:space="preserve"> Intention</w:t>
      </w:r>
      <w:r w:rsidR="00C773EF" w:rsidRPr="00B05FB2">
        <w:rPr>
          <w:rFonts w:cs="Times New Roman"/>
          <w:szCs w:val="24"/>
        </w:rPr>
        <w:t>.</w:t>
      </w:r>
    </w:p>
    <w:p w14:paraId="143D1BB2" w14:textId="58FA9EE2" w:rsidR="00C773EF" w:rsidRPr="009E04EF" w:rsidRDefault="00C773EF" w:rsidP="009E04EF">
      <w:pPr>
        <w:spacing w:line="360" w:lineRule="auto"/>
        <w:ind w:firstLine="360"/>
        <w:jc w:val="both"/>
        <w:rPr>
          <w:rFonts w:cs="Times New Roman"/>
          <w:szCs w:val="24"/>
        </w:rPr>
      </w:pPr>
      <w:r w:rsidRPr="00B05FB2">
        <w:rPr>
          <w:rFonts w:cs="Times New Roman"/>
          <w:szCs w:val="24"/>
        </w:rPr>
        <w:t xml:space="preserve">Berdasarkan dari penjelasan tersebut, dapat disimpulkan bahwa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yang tinggi pada sektor </w:t>
      </w:r>
      <w:r w:rsidRPr="00B05FB2">
        <w:rPr>
          <w:rFonts w:cs="Times New Roman"/>
          <w:i/>
          <w:iCs/>
          <w:szCs w:val="24"/>
        </w:rPr>
        <w:t>food and beverage</w:t>
      </w:r>
      <w:r w:rsidRPr="00B05FB2">
        <w:rPr>
          <w:rFonts w:cs="Times New Roman"/>
          <w:szCs w:val="24"/>
        </w:rPr>
        <w:t xml:space="preserve"> menjadi suatu permasalahan yang perlu mendapat perhatian, terutama dalam konteks pengelolaan SDM.</w:t>
      </w:r>
      <w:r w:rsidR="009E04EF">
        <w:rPr>
          <w:rFonts w:cs="Times New Roman"/>
          <w:szCs w:val="24"/>
        </w:rPr>
        <w:t xml:space="preserve"> </w:t>
      </w:r>
      <w:r w:rsidRPr="00B05FB2">
        <w:rPr>
          <w:rFonts w:cs="Times New Roman"/>
          <w:szCs w:val="24"/>
        </w:rPr>
        <w:t xml:space="preserve">Penelitian ini memiliki </w:t>
      </w:r>
      <w:r w:rsidR="00121323">
        <w:rPr>
          <w:rFonts w:cs="Times New Roman"/>
          <w:i/>
          <w:iCs/>
          <w:szCs w:val="24"/>
        </w:rPr>
        <w:t>R</w:t>
      </w:r>
      <w:r w:rsidRPr="00B05FB2">
        <w:rPr>
          <w:rFonts w:cs="Times New Roman"/>
          <w:i/>
          <w:iCs/>
          <w:szCs w:val="24"/>
        </w:rPr>
        <w:t xml:space="preserve">esearch </w:t>
      </w:r>
      <w:r w:rsidR="00121323">
        <w:rPr>
          <w:rFonts w:cs="Times New Roman"/>
          <w:i/>
          <w:iCs/>
          <w:szCs w:val="24"/>
        </w:rPr>
        <w:t>G</w:t>
      </w:r>
      <w:r w:rsidRPr="00B05FB2">
        <w:rPr>
          <w:rFonts w:cs="Times New Roman"/>
          <w:i/>
          <w:iCs/>
          <w:szCs w:val="24"/>
        </w:rPr>
        <w:t>ap</w:t>
      </w:r>
      <w:r w:rsidRPr="00B05FB2">
        <w:rPr>
          <w:rFonts w:cs="Times New Roman"/>
          <w:szCs w:val="24"/>
        </w:rPr>
        <w:t xml:space="preserve"> yaitu minimnya studi yang memfokuskan pada </w:t>
      </w:r>
      <w:r w:rsidR="00164C86" w:rsidRPr="00164C86">
        <w:rPr>
          <w:rFonts w:cs="Times New Roman"/>
          <w:i/>
          <w:iCs/>
          <w:szCs w:val="24"/>
        </w:rPr>
        <w:t>Employee Engagement</w:t>
      </w:r>
      <w:r w:rsidRPr="00B05FB2">
        <w:rPr>
          <w:rFonts w:cs="Times New Roman"/>
          <w:szCs w:val="24"/>
        </w:rPr>
        <w:t xml:space="preserve"> sebagai variabel mediasi di sektor </w:t>
      </w:r>
      <w:r w:rsidRPr="00B05FB2">
        <w:rPr>
          <w:rFonts w:cs="Times New Roman"/>
          <w:i/>
          <w:iCs/>
          <w:szCs w:val="24"/>
        </w:rPr>
        <w:t>food and beverage</w:t>
      </w:r>
      <w:r w:rsidRPr="00B05FB2">
        <w:rPr>
          <w:rFonts w:cs="Times New Roman"/>
          <w:szCs w:val="24"/>
        </w:rPr>
        <w:t xml:space="preserve"> khususnya </w:t>
      </w:r>
      <w:r w:rsidRPr="00B05FB2">
        <w:rPr>
          <w:rFonts w:cs="Times New Roman"/>
          <w:i/>
          <w:iCs/>
          <w:szCs w:val="24"/>
        </w:rPr>
        <w:t>Coffee Shop</w:t>
      </w:r>
      <w:r w:rsidRPr="00B05FB2">
        <w:rPr>
          <w:rFonts w:cs="Times New Roman"/>
          <w:szCs w:val="24"/>
        </w:rPr>
        <w:t xml:space="preserve"> dan restoran. </w:t>
      </w:r>
      <w:r w:rsidR="009E04EF">
        <w:rPr>
          <w:rFonts w:cs="Times New Roman"/>
          <w:szCs w:val="24"/>
        </w:rPr>
        <w:t xml:space="preserve">Penelitian ini memiliki kontribusi baru dengan memfokuskan pada </w:t>
      </w:r>
      <w:r w:rsidR="009E04EF" w:rsidRPr="00A244BB">
        <w:rPr>
          <w:rFonts w:cs="Times New Roman"/>
          <w:i/>
          <w:iCs/>
          <w:szCs w:val="24"/>
        </w:rPr>
        <w:t>Employee Engagement</w:t>
      </w:r>
      <w:r w:rsidR="009E04EF">
        <w:rPr>
          <w:rFonts w:cs="Times New Roman"/>
          <w:szCs w:val="24"/>
        </w:rPr>
        <w:t xml:space="preserve"> sebagai variabel mediasi, yang belum banyak diteliti secara spesifik di sektor </w:t>
      </w:r>
      <w:r w:rsidR="009E04EF" w:rsidRPr="00A244BB">
        <w:rPr>
          <w:rFonts w:cs="Times New Roman"/>
          <w:i/>
          <w:iCs/>
          <w:szCs w:val="24"/>
        </w:rPr>
        <w:t>Food and Beverage</w:t>
      </w:r>
      <w:r w:rsidR="009E04EF">
        <w:rPr>
          <w:rFonts w:cs="Times New Roman"/>
          <w:szCs w:val="24"/>
        </w:rPr>
        <w:t xml:space="preserve"> khususnya pada </w:t>
      </w:r>
      <w:r w:rsidR="009E04EF" w:rsidRPr="00A244BB">
        <w:rPr>
          <w:rFonts w:cs="Times New Roman"/>
          <w:i/>
          <w:iCs/>
          <w:szCs w:val="24"/>
        </w:rPr>
        <w:t xml:space="preserve">coffee shop (non-grab and go) </w:t>
      </w:r>
      <w:r w:rsidR="009E04EF">
        <w:rPr>
          <w:rFonts w:cs="Times New Roman"/>
          <w:szCs w:val="24"/>
        </w:rPr>
        <w:t xml:space="preserve">dan restoran cepat saji di wilayah Kabupaten Tangerang. </w:t>
      </w:r>
      <w:r w:rsidRPr="00B05FB2">
        <w:rPr>
          <w:rFonts w:cs="Times New Roman"/>
          <w:szCs w:val="24"/>
        </w:rPr>
        <w:t xml:space="preserve">Melihat fenomena yang terjadi, peneliti memiliki ketertarikan untuk mengangkat </w:t>
      </w:r>
      <w:r w:rsidRPr="00B05FB2">
        <w:rPr>
          <w:rFonts w:cs="Times New Roman"/>
          <w:b/>
          <w:bCs/>
          <w:szCs w:val="24"/>
        </w:rPr>
        <w:t xml:space="preserve">judul “Pengaruh </w:t>
      </w:r>
      <w:r w:rsidR="00080E40" w:rsidRPr="00080E40">
        <w:rPr>
          <w:rFonts w:cs="Times New Roman"/>
          <w:b/>
          <w:bCs/>
          <w:i/>
          <w:iCs/>
          <w:szCs w:val="24"/>
        </w:rPr>
        <w:t>Job Autonomy</w:t>
      </w:r>
      <w:r w:rsidRPr="00B05FB2">
        <w:rPr>
          <w:rFonts w:cs="Times New Roman"/>
          <w:b/>
          <w:bCs/>
          <w:i/>
          <w:iCs/>
          <w:szCs w:val="24"/>
        </w:rPr>
        <w:t xml:space="preserve">, </w:t>
      </w:r>
      <w:r w:rsidR="00080E40" w:rsidRPr="00080E40">
        <w:rPr>
          <w:rFonts w:cs="Times New Roman"/>
          <w:b/>
          <w:bCs/>
          <w:i/>
          <w:iCs/>
          <w:szCs w:val="24"/>
        </w:rPr>
        <w:t>Supervisory Support</w:t>
      </w:r>
      <w:r w:rsidRPr="00B05FB2">
        <w:rPr>
          <w:rFonts w:cs="Times New Roman"/>
          <w:b/>
          <w:bCs/>
          <w:i/>
          <w:iCs/>
          <w:szCs w:val="24"/>
        </w:rPr>
        <w:t>,</w:t>
      </w:r>
      <w:r w:rsidRPr="00B05FB2">
        <w:rPr>
          <w:rFonts w:cs="Times New Roman"/>
          <w:b/>
          <w:bCs/>
          <w:szCs w:val="24"/>
        </w:rPr>
        <w:t xml:space="preserve"> dan </w:t>
      </w:r>
      <w:r w:rsidRPr="00B05FB2">
        <w:rPr>
          <w:rFonts w:cs="Times New Roman"/>
          <w:b/>
          <w:bCs/>
          <w:i/>
          <w:iCs/>
          <w:szCs w:val="24"/>
        </w:rPr>
        <w:t>Performance Feedback</w:t>
      </w:r>
      <w:r w:rsidRPr="00B05FB2">
        <w:rPr>
          <w:rFonts w:cs="Times New Roman"/>
          <w:b/>
          <w:bCs/>
          <w:szCs w:val="24"/>
        </w:rPr>
        <w:t xml:space="preserve"> Terhadap </w:t>
      </w:r>
      <w:r w:rsidR="00590979" w:rsidRPr="00590979">
        <w:rPr>
          <w:rFonts w:cs="Times New Roman"/>
          <w:b/>
          <w:bCs/>
          <w:i/>
          <w:iCs/>
          <w:szCs w:val="24"/>
        </w:rPr>
        <w:t>Turnover</w:t>
      </w:r>
      <w:r w:rsidR="00DA7DFB" w:rsidRPr="00DA7DFB">
        <w:rPr>
          <w:rFonts w:cs="Times New Roman"/>
          <w:b/>
          <w:bCs/>
          <w:i/>
          <w:iCs/>
          <w:szCs w:val="24"/>
        </w:rPr>
        <w:t xml:space="preserve"> Intention</w:t>
      </w:r>
      <w:r w:rsidRPr="00B05FB2">
        <w:rPr>
          <w:rFonts w:cs="Times New Roman"/>
          <w:b/>
          <w:bCs/>
          <w:szCs w:val="24"/>
        </w:rPr>
        <w:t xml:space="preserve"> dengan </w:t>
      </w:r>
      <w:r w:rsidR="00164C86" w:rsidRPr="00164C86">
        <w:rPr>
          <w:rFonts w:cs="Times New Roman"/>
          <w:b/>
          <w:bCs/>
          <w:i/>
          <w:iCs/>
          <w:szCs w:val="24"/>
        </w:rPr>
        <w:t>Employee Engagement</w:t>
      </w:r>
      <w:r w:rsidRPr="00B05FB2">
        <w:rPr>
          <w:rFonts w:cs="Times New Roman"/>
          <w:b/>
          <w:bCs/>
          <w:szCs w:val="24"/>
        </w:rPr>
        <w:t xml:space="preserve"> Sebagai Variabel Mediasi Pada Karyawan Sektor </w:t>
      </w:r>
      <w:r w:rsidRPr="00B05FB2">
        <w:rPr>
          <w:rFonts w:cs="Times New Roman"/>
          <w:b/>
          <w:bCs/>
          <w:i/>
          <w:iCs/>
          <w:szCs w:val="24"/>
        </w:rPr>
        <w:t>Food and Beverage</w:t>
      </w:r>
      <w:r w:rsidRPr="00B05FB2">
        <w:rPr>
          <w:rFonts w:cs="Times New Roman"/>
          <w:b/>
          <w:bCs/>
          <w:szCs w:val="24"/>
        </w:rPr>
        <w:t xml:space="preserve"> (Coffee shop dan Restoran) di Kabupaten Tangerang”.</w:t>
      </w:r>
    </w:p>
    <w:p w14:paraId="63F39674" w14:textId="77D33803" w:rsidR="00780B67" w:rsidRPr="00B05FB2" w:rsidRDefault="00910F64">
      <w:pPr>
        <w:pStyle w:val="Heading2"/>
        <w:numPr>
          <w:ilvl w:val="1"/>
          <w:numId w:val="5"/>
        </w:numPr>
        <w:spacing w:line="360" w:lineRule="auto"/>
        <w:rPr>
          <w:rFonts w:cs="Times New Roman"/>
          <w:b/>
          <w:szCs w:val="24"/>
        </w:rPr>
      </w:pPr>
      <w:bookmarkStart w:id="21" w:name="_Toc200489929"/>
      <w:r w:rsidRPr="00B05FB2">
        <w:rPr>
          <w:rFonts w:cs="Times New Roman"/>
          <w:b/>
          <w:szCs w:val="24"/>
        </w:rPr>
        <w:t>Rumusan</w:t>
      </w:r>
      <w:r w:rsidR="00370689" w:rsidRPr="00B05FB2">
        <w:rPr>
          <w:rFonts w:cs="Times New Roman"/>
          <w:b/>
          <w:szCs w:val="24"/>
        </w:rPr>
        <w:t xml:space="preserve"> Masalah</w:t>
      </w:r>
      <w:r w:rsidRPr="00B05FB2">
        <w:rPr>
          <w:rFonts w:cs="Times New Roman"/>
          <w:b/>
          <w:szCs w:val="24"/>
        </w:rPr>
        <w:t xml:space="preserve"> dan Pertanyaan Penelitian</w:t>
      </w:r>
      <w:bookmarkEnd w:id="21"/>
    </w:p>
    <w:p w14:paraId="53268046" w14:textId="677C1E2F" w:rsidR="00E628D9" w:rsidRPr="00B05FB2" w:rsidRDefault="00E628D9" w:rsidP="00E628D9">
      <w:pPr>
        <w:spacing w:line="360" w:lineRule="auto"/>
        <w:ind w:left="360" w:firstLine="360"/>
        <w:jc w:val="both"/>
        <w:rPr>
          <w:rFonts w:cs="Times New Roman"/>
          <w:szCs w:val="24"/>
        </w:rPr>
      </w:pPr>
      <w:r>
        <w:rPr>
          <w:rFonts w:cs="Times New Roman"/>
          <w:szCs w:val="24"/>
        </w:rPr>
        <w:t xml:space="preserve">Menurut </w:t>
      </w:r>
      <w:r w:rsidRPr="00B05FB2">
        <w:rPr>
          <w:rFonts w:cs="Times New Roman"/>
          <w:szCs w:val="24"/>
        </w:rPr>
        <w:t>data yang sudah dipaparkan dalam latar belakang</w:t>
      </w:r>
      <w:r w:rsidR="005C5BE7">
        <w:rPr>
          <w:rFonts w:cs="Times New Roman"/>
          <w:szCs w:val="24"/>
        </w:rPr>
        <w:t xml:space="preserve">, </w:t>
      </w:r>
      <w:r w:rsidRPr="00B05FB2">
        <w:rPr>
          <w:rFonts w:cs="Times New Roman"/>
          <w:szCs w:val="24"/>
        </w:rPr>
        <w:t xml:space="preserve">terkait dengan fenomena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yang tinggi di kalangan karyawan pada sektor </w:t>
      </w:r>
      <w:r w:rsidRPr="00B05FB2">
        <w:rPr>
          <w:rFonts w:cs="Times New Roman"/>
          <w:i/>
          <w:iCs/>
          <w:szCs w:val="24"/>
        </w:rPr>
        <w:t xml:space="preserve">food and beverage </w:t>
      </w:r>
      <w:r w:rsidRPr="00B05FB2">
        <w:rPr>
          <w:rFonts w:cs="Times New Roman"/>
          <w:szCs w:val="24"/>
        </w:rPr>
        <w:t xml:space="preserve">khususnya </w:t>
      </w:r>
      <w:r w:rsidRPr="00B05FB2">
        <w:rPr>
          <w:rFonts w:cs="Times New Roman"/>
          <w:i/>
          <w:iCs/>
          <w:szCs w:val="24"/>
        </w:rPr>
        <w:t>coffee shop</w:t>
      </w:r>
      <w:r w:rsidRPr="00B05FB2">
        <w:rPr>
          <w:rFonts w:cs="Times New Roman"/>
          <w:szCs w:val="24"/>
        </w:rPr>
        <w:t xml:space="preserve"> dan restoran</w:t>
      </w:r>
      <w:r w:rsidRPr="00B05FB2">
        <w:rPr>
          <w:rFonts w:cs="Times New Roman"/>
          <w:i/>
          <w:iCs/>
          <w:szCs w:val="24"/>
        </w:rPr>
        <w:t>,</w:t>
      </w:r>
      <w:r w:rsidRPr="00B05FB2">
        <w:rPr>
          <w:rFonts w:cs="Times New Roman"/>
          <w:szCs w:val="24"/>
        </w:rPr>
        <w:t xml:space="preserve"> dimana dukungan</w:t>
      </w:r>
      <w:r>
        <w:rPr>
          <w:rFonts w:cs="Times New Roman"/>
          <w:szCs w:val="24"/>
        </w:rPr>
        <w:t xml:space="preserve"> dari </w:t>
      </w:r>
      <w:r w:rsidRPr="00B05FB2">
        <w:rPr>
          <w:rFonts w:cs="Times New Roman"/>
          <w:szCs w:val="24"/>
        </w:rPr>
        <w:t>supervisor dan keterlibatan kerja</w:t>
      </w:r>
      <w:r>
        <w:rPr>
          <w:rFonts w:cs="Times New Roman"/>
          <w:szCs w:val="24"/>
        </w:rPr>
        <w:t xml:space="preserve"> memiliki pengaruh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karyawan, Sehingga pertanyaan penelitian disusun sebagai berikut:</w:t>
      </w:r>
    </w:p>
    <w:p w14:paraId="0713DB3E" w14:textId="27DB1BAD" w:rsidR="00E628D9" w:rsidRPr="00B05FB2" w:rsidRDefault="00E628D9">
      <w:pPr>
        <w:pStyle w:val="ListParagraph"/>
        <w:numPr>
          <w:ilvl w:val="0"/>
          <w:numId w:val="7"/>
        </w:numPr>
        <w:spacing w:line="360" w:lineRule="auto"/>
        <w:ind w:left="1080"/>
        <w:jc w:val="both"/>
        <w:rPr>
          <w:rFonts w:cs="Times New Roman"/>
          <w:szCs w:val="24"/>
        </w:rPr>
      </w:pPr>
      <w:r w:rsidRPr="00B05FB2">
        <w:rPr>
          <w:rFonts w:cs="Times New Roman"/>
          <w:szCs w:val="24"/>
        </w:rPr>
        <w:t xml:space="preserve">Apakah </w:t>
      </w:r>
      <w:r w:rsidR="00080E40" w:rsidRPr="00080E40">
        <w:rPr>
          <w:rFonts w:cs="Times New Roman"/>
          <w:i/>
          <w:iCs/>
          <w:szCs w:val="24"/>
        </w:rPr>
        <w:t>Job Autonomy</w:t>
      </w:r>
      <w:r w:rsidRPr="00B05FB2">
        <w:rPr>
          <w:rFonts w:cs="Times New Roman"/>
          <w:szCs w:val="24"/>
        </w:rPr>
        <w:t xml:space="preserve"> berpengaruh </w:t>
      </w:r>
      <w:r w:rsidR="00A778B3">
        <w:rPr>
          <w:rFonts w:cs="Times New Roman"/>
          <w:szCs w:val="24"/>
        </w:rPr>
        <w:t xml:space="preserve">positif </w:t>
      </w:r>
      <w:r w:rsidRPr="00B05FB2">
        <w:rPr>
          <w:rFonts w:cs="Times New Roman"/>
          <w:szCs w:val="24"/>
        </w:rPr>
        <w:t xml:space="preserve">terhadap </w:t>
      </w:r>
      <w:r w:rsidR="00164C86" w:rsidRPr="00164C86">
        <w:rPr>
          <w:rFonts w:cs="Times New Roman"/>
          <w:i/>
          <w:iCs/>
          <w:szCs w:val="24"/>
        </w:rPr>
        <w:t>Employee Engagement</w:t>
      </w:r>
      <w:r w:rsidRPr="00B05FB2">
        <w:rPr>
          <w:rFonts w:cs="Times New Roman"/>
          <w:szCs w:val="24"/>
        </w:rPr>
        <w:t xml:space="preserve"> pada karyawan </w:t>
      </w:r>
      <w:r w:rsidRPr="00B05FB2">
        <w:rPr>
          <w:rFonts w:cs="Times New Roman"/>
          <w:i/>
          <w:iCs/>
          <w:szCs w:val="24"/>
        </w:rPr>
        <w:t>Coffee shop</w:t>
      </w:r>
      <w:r w:rsidRPr="00B05FB2">
        <w:rPr>
          <w:rFonts w:cs="Times New Roman"/>
          <w:szCs w:val="24"/>
        </w:rPr>
        <w:t xml:space="preserve"> dan Restoran</w:t>
      </w:r>
      <w:r w:rsidR="00452C35">
        <w:rPr>
          <w:rFonts w:cs="Times New Roman"/>
          <w:szCs w:val="24"/>
        </w:rPr>
        <w:t xml:space="preserve"> </w:t>
      </w:r>
      <w:r w:rsidRPr="00B05FB2">
        <w:rPr>
          <w:rFonts w:cs="Times New Roman"/>
          <w:szCs w:val="24"/>
        </w:rPr>
        <w:t>di Kabupaten Tangerang?</w:t>
      </w:r>
    </w:p>
    <w:p w14:paraId="1FCE9CE3" w14:textId="1D178D67" w:rsidR="00E628D9" w:rsidRPr="00B05FB2" w:rsidRDefault="00E628D9">
      <w:pPr>
        <w:pStyle w:val="ListParagraph"/>
        <w:numPr>
          <w:ilvl w:val="0"/>
          <w:numId w:val="7"/>
        </w:numPr>
        <w:spacing w:line="360" w:lineRule="auto"/>
        <w:ind w:left="1080"/>
        <w:jc w:val="both"/>
        <w:rPr>
          <w:rFonts w:cs="Times New Roman"/>
          <w:szCs w:val="24"/>
        </w:rPr>
      </w:pPr>
      <w:r w:rsidRPr="00B05FB2">
        <w:rPr>
          <w:rFonts w:cs="Times New Roman"/>
          <w:szCs w:val="24"/>
        </w:rPr>
        <w:lastRenderedPageBreak/>
        <w:t xml:space="preserve">Apakah </w:t>
      </w:r>
      <w:r w:rsidR="00080E40" w:rsidRPr="00080E40">
        <w:rPr>
          <w:rFonts w:cs="Times New Roman"/>
          <w:i/>
          <w:iCs/>
          <w:szCs w:val="24"/>
        </w:rPr>
        <w:t>Supervisory Support</w:t>
      </w:r>
      <w:r w:rsidRPr="00B05FB2">
        <w:rPr>
          <w:rFonts w:cs="Times New Roman"/>
          <w:szCs w:val="24"/>
        </w:rPr>
        <w:t xml:space="preserve"> berpengaruh </w:t>
      </w:r>
      <w:r w:rsidR="00A778B3">
        <w:rPr>
          <w:rFonts w:cs="Times New Roman"/>
          <w:szCs w:val="24"/>
        </w:rPr>
        <w:t>positif</w:t>
      </w:r>
      <w:r w:rsidR="00A778B3" w:rsidRPr="00B05FB2">
        <w:rPr>
          <w:rFonts w:cs="Times New Roman"/>
          <w:szCs w:val="24"/>
        </w:rPr>
        <w:t xml:space="preserve"> </w:t>
      </w:r>
      <w:r w:rsidRPr="00B05FB2">
        <w:rPr>
          <w:rFonts w:cs="Times New Roman"/>
          <w:szCs w:val="24"/>
        </w:rPr>
        <w:t xml:space="preserve">terhadap </w:t>
      </w:r>
      <w:r w:rsidR="00164C86" w:rsidRPr="00164C86">
        <w:rPr>
          <w:rFonts w:cs="Times New Roman"/>
          <w:i/>
          <w:iCs/>
          <w:szCs w:val="24"/>
        </w:rPr>
        <w:t>Employee Engagement</w:t>
      </w:r>
      <w:r w:rsidR="00FB1D95" w:rsidRPr="00B05FB2">
        <w:rPr>
          <w:rFonts w:cs="Times New Roman"/>
          <w:szCs w:val="24"/>
        </w:rPr>
        <w:t xml:space="preserve"> </w:t>
      </w:r>
      <w:r w:rsidRPr="00B05FB2">
        <w:rPr>
          <w:rFonts w:cs="Times New Roman"/>
          <w:szCs w:val="24"/>
        </w:rPr>
        <w:t xml:space="preserve">pada karyawan </w:t>
      </w:r>
      <w:r w:rsidR="00452C35" w:rsidRPr="00B05FB2">
        <w:rPr>
          <w:rFonts w:cs="Times New Roman"/>
          <w:i/>
          <w:iCs/>
          <w:szCs w:val="24"/>
        </w:rPr>
        <w:t>Coffee shop</w:t>
      </w:r>
      <w:r w:rsidR="00452C35" w:rsidRPr="00B05FB2">
        <w:rPr>
          <w:rFonts w:cs="Times New Roman"/>
          <w:szCs w:val="24"/>
        </w:rPr>
        <w:t xml:space="preserve"> dan Restoran</w:t>
      </w:r>
      <w:r w:rsidR="00452C35">
        <w:rPr>
          <w:rFonts w:cs="Times New Roman"/>
          <w:szCs w:val="24"/>
        </w:rPr>
        <w:t xml:space="preserve"> </w:t>
      </w:r>
      <w:r w:rsidRPr="00B05FB2">
        <w:rPr>
          <w:rFonts w:cs="Times New Roman"/>
          <w:szCs w:val="24"/>
        </w:rPr>
        <w:t>di Kabupaten Tangerang?</w:t>
      </w:r>
    </w:p>
    <w:p w14:paraId="54656F41" w14:textId="11F5903E" w:rsidR="00E628D9" w:rsidRPr="00B05FB2" w:rsidRDefault="00E628D9">
      <w:pPr>
        <w:pStyle w:val="ListParagraph"/>
        <w:numPr>
          <w:ilvl w:val="0"/>
          <w:numId w:val="7"/>
        </w:numPr>
        <w:spacing w:line="360" w:lineRule="auto"/>
        <w:ind w:left="1080"/>
        <w:jc w:val="both"/>
        <w:rPr>
          <w:rFonts w:cs="Times New Roman"/>
          <w:szCs w:val="24"/>
        </w:rPr>
      </w:pPr>
      <w:r w:rsidRPr="00B05FB2">
        <w:rPr>
          <w:rFonts w:cs="Times New Roman"/>
          <w:szCs w:val="24"/>
        </w:rPr>
        <w:t xml:space="preserve">Apakah </w:t>
      </w:r>
      <w:r w:rsidRPr="00B05FB2">
        <w:rPr>
          <w:rFonts w:cs="Times New Roman"/>
          <w:i/>
          <w:iCs/>
          <w:szCs w:val="24"/>
        </w:rPr>
        <w:t>Performance Feedback</w:t>
      </w:r>
      <w:r w:rsidRPr="00B05FB2">
        <w:rPr>
          <w:rFonts w:cs="Times New Roman"/>
          <w:szCs w:val="24"/>
        </w:rPr>
        <w:t xml:space="preserve"> berpengaruh </w:t>
      </w:r>
      <w:r w:rsidR="00A778B3">
        <w:rPr>
          <w:rFonts w:cs="Times New Roman"/>
          <w:szCs w:val="24"/>
        </w:rPr>
        <w:t>positif</w:t>
      </w:r>
      <w:r w:rsidR="00A778B3" w:rsidRPr="00B05FB2">
        <w:rPr>
          <w:rFonts w:cs="Times New Roman"/>
          <w:szCs w:val="24"/>
        </w:rPr>
        <w:t xml:space="preserve"> </w:t>
      </w:r>
      <w:r w:rsidRPr="00B05FB2">
        <w:rPr>
          <w:rFonts w:cs="Times New Roman"/>
          <w:szCs w:val="24"/>
        </w:rPr>
        <w:t xml:space="preserve">terhadap </w:t>
      </w:r>
      <w:r w:rsidR="00164C86" w:rsidRPr="00164C86">
        <w:rPr>
          <w:rFonts w:cs="Times New Roman"/>
          <w:i/>
          <w:iCs/>
          <w:szCs w:val="24"/>
        </w:rPr>
        <w:t>Employee Engagement</w:t>
      </w:r>
      <w:r w:rsidR="00FB1D95" w:rsidRPr="00B05FB2">
        <w:rPr>
          <w:rFonts w:cs="Times New Roman"/>
          <w:szCs w:val="24"/>
        </w:rPr>
        <w:t xml:space="preserve"> </w:t>
      </w:r>
      <w:r w:rsidRPr="00B05FB2">
        <w:rPr>
          <w:rFonts w:cs="Times New Roman"/>
          <w:szCs w:val="24"/>
        </w:rPr>
        <w:t xml:space="preserve">pada karyawan </w:t>
      </w:r>
      <w:r w:rsidR="00452C35" w:rsidRPr="00B05FB2">
        <w:rPr>
          <w:rFonts w:cs="Times New Roman"/>
          <w:i/>
          <w:iCs/>
          <w:szCs w:val="24"/>
        </w:rPr>
        <w:t>Coffee shop</w:t>
      </w:r>
      <w:r w:rsidR="00452C35" w:rsidRPr="00B05FB2">
        <w:rPr>
          <w:rFonts w:cs="Times New Roman"/>
          <w:szCs w:val="24"/>
        </w:rPr>
        <w:t xml:space="preserve"> dan Restoran</w:t>
      </w:r>
      <w:r w:rsidRPr="00B05FB2">
        <w:rPr>
          <w:rFonts w:cs="Times New Roman"/>
          <w:szCs w:val="24"/>
        </w:rPr>
        <w:t xml:space="preserve"> di Kabupaten Tangerang?</w:t>
      </w:r>
    </w:p>
    <w:p w14:paraId="5269F2B2" w14:textId="0B3263CC" w:rsidR="00E628D9" w:rsidRPr="00B05FB2" w:rsidRDefault="00E628D9">
      <w:pPr>
        <w:pStyle w:val="ListParagraph"/>
        <w:numPr>
          <w:ilvl w:val="0"/>
          <w:numId w:val="7"/>
        </w:numPr>
        <w:spacing w:line="360" w:lineRule="auto"/>
        <w:ind w:left="1080"/>
        <w:jc w:val="both"/>
        <w:rPr>
          <w:rFonts w:cs="Times New Roman"/>
          <w:szCs w:val="24"/>
        </w:rPr>
      </w:pPr>
      <w:r w:rsidRPr="00B05FB2">
        <w:rPr>
          <w:rFonts w:cs="Times New Roman"/>
          <w:szCs w:val="24"/>
        </w:rPr>
        <w:t xml:space="preserve">Apakah </w:t>
      </w:r>
      <w:r w:rsidR="00164C86" w:rsidRPr="00164C86">
        <w:rPr>
          <w:rFonts w:cs="Times New Roman"/>
          <w:i/>
          <w:iCs/>
          <w:szCs w:val="24"/>
        </w:rPr>
        <w:t>Employee Engagement</w:t>
      </w:r>
      <w:r w:rsidRPr="00B05FB2">
        <w:rPr>
          <w:rFonts w:cs="Times New Roman"/>
          <w:szCs w:val="24"/>
        </w:rPr>
        <w:t xml:space="preserve"> berpengaruh </w:t>
      </w:r>
      <w:r w:rsidR="00A778B3">
        <w:rPr>
          <w:rFonts w:cs="Times New Roman"/>
          <w:szCs w:val="24"/>
        </w:rPr>
        <w:t xml:space="preserve">negatif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pada karyawan </w:t>
      </w:r>
      <w:r w:rsidR="00452C35" w:rsidRPr="00B05FB2">
        <w:rPr>
          <w:rFonts w:cs="Times New Roman"/>
          <w:i/>
          <w:iCs/>
          <w:szCs w:val="24"/>
        </w:rPr>
        <w:t>Coffee shop</w:t>
      </w:r>
      <w:r w:rsidR="00452C35" w:rsidRPr="00B05FB2">
        <w:rPr>
          <w:rFonts w:cs="Times New Roman"/>
          <w:szCs w:val="24"/>
        </w:rPr>
        <w:t xml:space="preserve"> dan Restoran</w:t>
      </w:r>
      <w:r w:rsidR="00452C35">
        <w:rPr>
          <w:rFonts w:cs="Times New Roman"/>
          <w:szCs w:val="24"/>
        </w:rPr>
        <w:t xml:space="preserve"> </w:t>
      </w:r>
      <w:r w:rsidRPr="00B05FB2">
        <w:rPr>
          <w:rFonts w:cs="Times New Roman"/>
          <w:szCs w:val="24"/>
        </w:rPr>
        <w:t>di Kabupaten Tangerang?</w:t>
      </w:r>
    </w:p>
    <w:p w14:paraId="45906796" w14:textId="3F6727AF" w:rsidR="00E628D9" w:rsidRPr="00B05FB2" w:rsidRDefault="00E628D9">
      <w:pPr>
        <w:pStyle w:val="ListParagraph"/>
        <w:numPr>
          <w:ilvl w:val="0"/>
          <w:numId w:val="7"/>
        </w:numPr>
        <w:spacing w:line="360" w:lineRule="auto"/>
        <w:ind w:left="1080"/>
        <w:jc w:val="both"/>
        <w:rPr>
          <w:rFonts w:cs="Times New Roman"/>
          <w:szCs w:val="24"/>
        </w:rPr>
      </w:pPr>
      <w:r w:rsidRPr="00B05FB2">
        <w:rPr>
          <w:rFonts w:cs="Times New Roman"/>
          <w:szCs w:val="24"/>
        </w:rPr>
        <w:t xml:space="preserve">Apakah </w:t>
      </w:r>
      <w:r w:rsidR="00164C86" w:rsidRPr="00164C86">
        <w:rPr>
          <w:rFonts w:cs="Times New Roman"/>
          <w:i/>
          <w:iCs/>
          <w:szCs w:val="24"/>
        </w:rPr>
        <w:t>Employee Engagement</w:t>
      </w:r>
      <w:r w:rsidRPr="00B05FB2">
        <w:rPr>
          <w:rFonts w:cs="Times New Roman"/>
          <w:szCs w:val="24"/>
        </w:rPr>
        <w:t xml:space="preserve"> memediasi </w:t>
      </w:r>
      <w:r w:rsidR="00A778B3">
        <w:rPr>
          <w:rFonts w:cs="Times New Roman"/>
          <w:szCs w:val="24"/>
        </w:rPr>
        <w:t>secara positif pengaruh</w:t>
      </w:r>
      <w:r w:rsidRPr="00B05FB2">
        <w:rPr>
          <w:rFonts w:cs="Times New Roman"/>
          <w:szCs w:val="24"/>
        </w:rPr>
        <w:t xml:space="preserve">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 xml:space="preserve"> </w:t>
      </w:r>
      <w:r w:rsidRPr="00B05FB2">
        <w:rPr>
          <w:rFonts w:cs="Times New Roman"/>
          <w:szCs w:val="24"/>
        </w:rPr>
        <w:t xml:space="preserve">pada </w:t>
      </w:r>
      <w:r w:rsidR="00452C35" w:rsidRPr="00B05FB2">
        <w:rPr>
          <w:rFonts w:cs="Times New Roman"/>
          <w:i/>
          <w:iCs/>
          <w:szCs w:val="24"/>
        </w:rPr>
        <w:t>Coffee shop</w:t>
      </w:r>
      <w:r w:rsidR="00452C35" w:rsidRPr="00B05FB2">
        <w:rPr>
          <w:rFonts w:cs="Times New Roman"/>
          <w:szCs w:val="24"/>
        </w:rPr>
        <w:t xml:space="preserve"> dan Restoran</w:t>
      </w:r>
      <w:r w:rsidR="00452C35">
        <w:rPr>
          <w:rFonts w:cs="Times New Roman"/>
          <w:szCs w:val="24"/>
        </w:rPr>
        <w:t xml:space="preserve"> </w:t>
      </w:r>
      <w:r w:rsidRPr="00B05FB2">
        <w:rPr>
          <w:rFonts w:cs="Times New Roman"/>
          <w:szCs w:val="24"/>
        </w:rPr>
        <w:t>di Kabupaten Tangerang?</w:t>
      </w:r>
    </w:p>
    <w:p w14:paraId="6CF51AA8" w14:textId="77777777" w:rsidR="00370689" w:rsidRPr="00B05FB2" w:rsidRDefault="00370689">
      <w:pPr>
        <w:pStyle w:val="Heading2"/>
        <w:numPr>
          <w:ilvl w:val="1"/>
          <w:numId w:val="5"/>
        </w:numPr>
        <w:spacing w:line="360" w:lineRule="auto"/>
        <w:rPr>
          <w:rFonts w:cs="Times New Roman"/>
          <w:b/>
          <w:szCs w:val="24"/>
        </w:rPr>
      </w:pPr>
      <w:r w:rsidRPr="00B05FB2">
        <w:rPr>
          <w:rFonts w:cs="Times New Roman"/>
          <w:b/>
          <w:szCs w:val="24"/>
        </w:rPr>
        <w:t xml:space="preserve"> </w:t>
      </w:r>
      <w:bookmarkStart w:id="22" w:name="_Toc200489930"/>
      <w:r w:rsidR="00910F64" w:rsidRPr="00B05FB2">
        <w:rPr>
          <w:rFonts w:cs="Times New Roman"/>
          <w:b/>
          <w:szCs w:val="24"/>
        </w:rPr>
        <w:t>Tujuan Penelitian</w:t>
      </w:r>
      <w:bookmarkEnd w:id="22"/>
      <w:r w:rsidR="00F12FAC" w:rsidRPr="00B05FB2">
        <w:rPr>
          <w:rFonts w:cs="Times New Roman"/>
          <w:b/>
          <w:szCs w:val="24"/>
        </w:rPr>
        <w:t xml:space="preserve"> </w:t>
      </w:r>
    </w:p>
    <w:p w14:paraId="1DC2DCCD" w14:textId="77777777" w:rsidR="00B97210" w:rsidRPr="00B05FB2" w:rsidRDefault="00B97210" w:rsidP="00B97210">
      <w:pPr>
        <w:spacing w:line="360" w:lineRule="auto"/>
        <w:ind w:left="360" w:firstLine="360"/>
        <w:jc w:val="both"/>
        <w:rPr>
          <w:rFonts w:cs="Times New Roman"/>
          <w:szCs w:val="24"/>
        </w:rPr>
      </w:pPr>
      <w:r w:rsidRPr="00B05FB2">
        <w:rPr>
          <w:rFonts w:cs="Times New Roman"/>
          <w:szCs w:val="24"/>
        </w:rPr>
        <w:t>Berdasarkan data dari latar belakang dan rumusan masalah yang telah disusun, tujuan dari penelitian ini sebagai berikut:</w:t>
      </w:r>
    </w:p>
    <w:p w14:paraId="579D61B0" w14:textId="217DDBEE" w:rsidR="00B97210" w:rsidRPr="00B05FB2" w:rsidRDefault="00B97210">
      <w:pPr>
        <w:pStyle w:val="ListParagraph"/>
        <w:numPr>
          <w:ilvl w:val="0"/>
          <w:numId w:val="8"/>
        </w:numPr>
        <w:spacing w:line="360" w:lineRule="auto"/>
        <w:ind w:left="1080"/>
        <w:jc w:val="both"/>
        <w:rPr>
          <w:rFonts w:cs="Times New Roman"/>
          <w:szCs w:val="24"/>
        </w:rPr>
      </w:pPr>
      <w:r w:rsidRPr="00B05FB2">
        <w:rPr>
          <w:rFonts w:cs="Times New Roman"/>
          <w:szCs w:val="24"/>
        </w:rPr>
        <w:t xml:space="preserve">Untuk mengetahui hasil analisis terkait pengaruh </w:t>
      </w:r>
      <w:r w:rsidR="00A778B3">
        <w:rPr>
          <w:rFonts w:cs="Times New Roman"/>
          <w:szCs w:val="24"/>
        </w:rPr>
        <w:t xml:space="preserve">positif </w:t>
      </w:r>
      <w:r w:rsidR="00080E40" w:rsidRPr="00080E40">
        <w:rPr>
          <w:rFonts w:cs="Times New Roman"/>
          <w:i/>
          <w:iCs/>
          <w:szCs w:val="24"/>
        </w:rPr>
        <w:t>Job Autonomy</w:t>
      </w:r>
      <w:r w:rsidRPr="00B05FB2">
        <w:rPr>
          <w:rFonts w:cs="Times New Roman"/>
          <w:szCs w:val="24"/>
        </w:rPr>
        <w:t xml:space="preserve"> terhadap </w:t>
      </w:r>
      <w:r w:rsidR="00164C86" w:rsidRPr="00164C86">
        <w:rPr>
          <w:rFonts w:cs="Times New Roman"/>
          <w:i/>
          <w:iCs/>
          <w:szCs w:val="24"/>
        </w:rPr>
        <w:t>Employee Engagement</w:t>
      </w:r>
      <w:r w:rsidRPr="00B05FB2">
        <w:rPr>
          <w:rFonts w:cs="Times New Roman"/>
          <w:szCs w:val="24"/>
        </w:rPr>
        <w:t xml:space="preserve"> pada karyawan.</w:t>
      </w:r>
    </w:p>
    <w:p w14:paraId="4BB98623" w14:textId="16B06243" w:rsidR="00B97210" w:rsidRPr="00B05FB2" w:rsidRDefault="00B97210">
      <w:pPr>
        <w:pStyle w:val="ListParagraph"/>
        <w:numPr>
          <w:ilvl w:val="0"/>
          <w:numId w:val="8"/>
        </w:numPr>
        <w:spacing w:line="360" w:lineRule="auto"/>
        <w:ind w:left="1080"/>
        <w:jc w:val="both"/>
        <w:rPr>
          <w:rFonts w:cs="Times New Roman"/>
          <w:szCs w:val="24"/>
        </w:rPr>
      </w:pPr>
      <w:r w:rsidRPr="00B05FB2">
        <w:rPr>
          <w:rFonts w:cs="Times New Roman"/>
          <w:szCs w:val="24"/>
        </w:rPr>
        <w:t xml:space="preserve">Untuk mengetahui hasil analisis terkait pengaruh </w:t>
      </w:r>
      <w:r w:rsidR="00A778B3">
        <w:rPr>
          <w:rFonts w:cs="Times New Roman"/>
          <w:szCs w:val="24"/>
        </w:rPr>
        <w:t>positif</w:t>
      </w:r>
      <w:r w:rsidR="00A778B3" w:rsidRPr="00080E40">
        <w:rPr>
          <w:rFonts w:cs="Times New Roman"/>
          <w:i/>
          <w:iCs/>
          <w:szCs w:val="24"/>
        </w:rPr>
        <w:t xml:space="preserve"> </w:t>
      </w:r>
      <w:r w:rsidR="00080E40" w:rsidRPr="00080E40">
        <w:rPr>
          <w:rFonts w:cs="Times New Roman"/>
          <w:i/>
          <w:iCs/>
          <w:szCs w:val="24"/>
        </w:rPr>
        <w:t>Supervisory Support</w:t>
      </w:r>
      <w:r w:rsidRPr="00B05FB2">
        <w:rPr>
          <w:rFonts w:cs="Times New Roman"/>
          <w:szCs w:val="24"/>
        </w:rPr>
        <w:t xml:space="preserve"> terhadap </w:t>
      </w:r>
      <w:r w:rsidR="00164C86" w:rsidRPr="00164C86">
        <w:rPr>
          <w:rFonts w:cs="Times New Roman"/>
          <w:i/>
          <w:iCs/>
          <w:szCs w:val="24"/>
        </w:rPr>
        <w:t>Employee Engagement</w:t>
      </w:r>
      <w:r w:rsidRPr="00B05FB2">
        <w:rPr>
          <w:rFonts w:cs="Times New Roman"/>
          <w:szCs w:val="24"/>
        </w:rPr>
        <w:t xml:space="preserve"> pada karyawan.</w:t>
      </w:r>
    </w:p>
    <w:p w14:paraId="275BC774" w14:textId="532649D9" w:rsidR="00B97210" w:rsidRPr="00B05FB2" w:rsidRDefault="00B97210">
      <w:pPr>
        <w:pStyle w:val="ListParagraph"/>
        <w:numPr>
          <w:ilvl w:val="0"/>
          <w:numId w:val="8"/>
        </w:numPr>
        <w:spacing w:line="360" w:lineRule="auto"/>
        <w:ind w:left="1080"/>
        <w:jc w:val="both"/>
        <w:rPr>
          <w:rFonts w:cs="Times New Roman"/>
          <w:szCs w:val="24"/>
        </w:rPr>
      </w:pPr>
      <w:r w:rsidRPr="00B05FB2">
        <w:rPr>
          <w:rFonts w:cs="Times New Roman"/>
          <w:szCs w:val="24"/>
        </w:rPr>
        <w:t xml:space="preserve">Untuk mengetahui hasil analisis terkait </w:t>
      </w:r>
      <w:r w:rsidR="00A778B3">
        <w:rPr>
          <w:rFonts w:cs="Times New Roman"/>
          <w:szCs w:val="24"/>
        </w:rPr>
        <w:t>pengaruh positif</w:t>
      </w:r>
      <w:r w:rsidR="00A778B3" w:rsidRPr="00B05FB2">
        <w:rPr>
          <w:rFonts w:cs="Times New Roman"/>
          <w:i/>
          <w:iCs/>
          <w:szCs w:val="24"/>
        </w:rPr>
        <w:t xml:space="preserve"> </w:t>
      </w:r>
      <w:r w:rsidRPr="00B05FB2">
        <w:rPr>
          <w:rFonts w:cs="Times New Roman"/>
          <w:i/>
          <w:iCs/>
          <w:szCs w:val="24"/>
        </w:rPr>
        <w:t>Performance Feedback</w:t>
      </w:r>
      <w:r w:rsidRPr="00B05FB2">
        <w:rPr>
          <w:rFonts w:cs="Times New Roman"/>
          <w:szCs w:val="24"/>
        </w:rPr>
        <w:t xml:space="preserve"> </w:t>
      </w:r>
      <w:r w:rsidRPr="00A778B3">
        <w:rPr>
          <w:rFonts w:cs="Times New Roman"/>
          <w:szCs w:val="24"/>
        </w:rPr>
        <w:t xml:space="preserve">terhadap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pada karyawan.</w:t>
      </w:r>
    </w:p>
    <w:p w14:paraId="06FF85B6" w14:textId="4830DB0E" w:rsidR="00B97210" w:rsidRPr="00B05FB2" w:rsidRDefault="00B97210">
      <w:pPr>
        <w:pStyle w:val="ListParagraph"/>
        <w:numPr>
          <w:ilvl w:val="0"/>
          <w:numId w:val="8"/>
        </w:numPr>
        <w:spacing w:line="360" w:lineRule="auto"/>
        <w:ind w:left="1080"/>
        <w:jc w:val="both"/>
        <w:rPr>
          <w:rFonts w:cs="Times New Roman"/>
          <w:szCs w:val="24"/>
        </w:rPr>
      </w:pPr>
      <w:r w:rsidRPr="00B05FB2">
        <w:rPr>
          <w:rFonts w:cs="Times New Roman"/>
          <w:szCs w:val="24"/>
        </w:rPr>
        <w:t xml:space="preserve">Untuk mengetahui hasil analisis terkait </w:t>
      </w:r>
      <w:r w:rsidR="00A778B3">
        <w:rPr>
          <w:rFonts w:cs="Times New Roman"/>
          <w:szCs w:val="24"/>
        </w:rPr>
        <w:t xml:space="preserve">pengaruh negatif </w:t>
      </w:r>
      <w:r w:rsidR="00164C86" w:rsidRPr="00164C86">
        <w:rPr>
          <w:rFonts w:cs="Times New Roman"/>
          <w:i/>
          <w:iCs/>
          <w:szCs w:val="24"/>
        </w:rPr>
        <w:t>Employee Engagement</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pada karyawan.</w:t>
      </w:r>
    </w:p>
    <w:p w14:paraId="13B93F0F" w14:textId="3D3969A7" w:rsidR="00B97210" w:rsidRPr="00B05FB2" w:rsidRDefault="00B97210">
      <w:pPr>
        <w:pStyle w:val="ListParagraph"/>
        <w:numPr>
          <w:ilvl w:val="0"/>
          <w:numId w:val="8"/>
        </w:numPr>
        <w:spacing w:line="360" w:lineRule="auto"/>
        <w:ind w:left="1080"/>
        <w:jc w:val="both"/>
        <w:rPr>
          <w:rFonts w:cs="Times New Roman"/>
          <w:szCs w:val="24"/>
        </w:rPr>
      </w:pPr>
      <w:r w:rsidRPr="00B05FB2">
        <w:rPr>
          <w:rFonts w:cs="Times New Roman"/>
          <w:szCs w:val="24"/>
        </w:rPr>
        <w:t xml:space="preserve">Untuk mengetahui hasil analisis terkait pengaruh </w:t>
      </w:r>
      <w:r w:rsidR="00A778B3">
        <w:rPr>
          <w:rFonts w:cs="Times New Roman"/>
          <w:szCs w:val="24"/>
        </w:rPr>
        <w:t xml:space="preserve">positif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dengan mediasi </w:t>
      </w:r>
      <w:r w:rsidR="00164C86" w:rsidRPr="00164C86">
        <w:rPr>
          <w:rFonts w:cs="Times New Roman"/>
          <w:i/>
          <w:iCs/>
          <w:szCs w:val="24"/>
        </w:rPr>
        <w:t>Employee Engagement</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pada karyawan.</w:t>
      </w:r>
    </w:p>
    <w:p w14:paraId="76B82553" w14:textId="77777777" w:rsidR="00370689" w:rsidRPr="00B05FB2" w:rsidRDefault="00370689">
      <w:pPr>
        <w:pStyle w:val="Heading2"/>
        <w:numPr>
          <w:ilvl w:val="1"/>
          <w:numId w:val="5"/>
        </w:numPr>
        <w:spacing w:line="360" w:lineRule="auto"/>
        <w:rPr>
          <w:rFonts w:cs="Times New Roman"/>
          <w:b/>
          <w:szCs w:val="24"/>
        </w:rPr>
      </w:pPr>
      <w:r w:rsidRPr="00B05FB2">
        <w:rPr>
          <w:rFonts w:cs="Times New Roman"/>
          <w:b/>
          <w:szCs w:val="24"/>
        </w:rPr>
        <w:lastRenderedPageBreak/>
        <w:t xml:space="preserve"> </w:t>
      </w:r>
      <w:bookmarkStart w:id="23" w:name="_Toc200489931"/>
      <w:r w:rsidR="00910F64" w:rsidRPr="00B05FB2">
        <w:rPr>
          <w:rFonts w:cs="Times New Roman"/>
          <w:b/>
          <w:szCs w:val="24"/>
        </w:rPr>
        <w:t>Manfaat</w:t>
      </w:r>
      <w:r w:rsidRPr="00B05FB2">
        <w:rPr>
          <w:rFonts w:cs="Times New Roman"/>
          <w:b/>
          <w:szCs w:val="24"/>
        </w:rPr>
        <w:t xml:space="preserve"> Penelitian</w:t>
      </w:r>
      <w:bookmarkEnd w:id="23"/>
    </w:p>
    <w:p w14:paraId="172D7F5C" w14:textId="77777777" w:rsidR="009428DA" w:rsidRPr="00B05FB2" w:rsidRDefault="009428DA" w:rsidP="009428DA">
      <w:pPr>
        <w:pStyle w:val="ListParagraph"/>
        <w:spacing w:line="360" w:lineRule="auto"/>
        <w:ind w:left="360" w:firstLine="360"/>
        <w:jc w:val="both"/>
        <w:rPr>
          <w:rFonts w:cs="Times New Roman"/>
          <w:szCs w:val="24"/>
        </w:rPr>
      </w:pPr>
      <w:r>
        <w:rPr>
          <w:rFonts w:cs="Times New Roman"/>
          <w:szCs w:val="24"/>
        </w:rPr>
        <w:t>Penelitian ini diharapkan mampu memberikan kontribusi bermanfaat bagi berbagai pihak di masa yang akan datang. Manfaat yang dimaksud dapat diperjelas sebagai berikut:</w:t>
      </w:r>
    </w:p>
    <w:p w14:paraId="6ACE8A1D" w14:textId="3EFEE23C" w:rsidR="00894DA7" w:rsidRPr="00B05FB2" w:rsidRDefault="002D44C5" w:rsidP="008127B8">
      <w:pPr>
        <w:pStyle w:val="Heading3"/>
        <w:spacing w:line="360" w:lineRule="auto"/>
        <w:rPr>
          <w:rFonts w:cs="Times New Roman"/>
          <w:b/>
          <w:bCs/>
        </w:rPr>
      </w:pPr>
      <w:bookmarkStart w:id="24" w:name="_Toc200489932"/>
      <w:r w:rsidRPr="00B05FB2">
        <w:rPr>
          <w:rFonts w:cs="Times New Roman"/>
          <w:b/>
          <w:bCs/>
        </w:rPr>
        <w:t xml:space="preserve">1.4.1 </w:t>
      </w:r>
      <w:r w:rsidR="00894DA7" w:rsidRPr="00B05FB2">
        <w:rPr>
          <w:rFonts w:cs="Times New Roman"/>
          <w:b/>
          <w:bCs/>
        </w:rPr>
        <w:t>Manfaat Akademis</w:t>
      </w:r>
      <w:bookmarkEnd w:id="24"/>
    </w:p>
    <w:p w14:paraId="31A50717" w14:textId="3A2059F1" w:rsidR="009428DA" w:rsidRPr="005A2C59" w:rsidRDefault="009428DA" w:rsidP="009428DA">
      <w:pPr>
        <w:pStyle w:val="ListParagraph"/>
        <w:spacing w:line="360" w:lineRule="auto"/>
        <w:ind w:firstLine="720"/>
        <w:jc w:val="both"/>
        <w:rPr>
          <w:rFonts w:cs="Times New Roman"/>
          <w:szCs w:val="24"/>
        </w:rPr>
      </w:pPr>
      <w:r w:rsidRPr="00B05FB2">
        <w:rPr>
          <w:rFonts w:cs="Times New Roman"/>
          <w:szCs w:val="24"/>
        </w:rPr>
        <w:t>Pen</w:t>
      </w:r>
      <w:r w:rsidR="00DA73AF">
        <w:rPr>
          <w:rFonts w:cs="Times New Roman"/>
          <w:szCs w:val="24"/>
        </w:rPr>
        <w:t xml:space="preserve">eliti </w:t>
      </w:r>
      <w:r>
        <w:rPr>
          <w:rFonts w:cs="Times New Roman"/>
          <w:szCs w:val="24"/>
        </w:rPr>
        <w:t xml:space="preserve">memiliki harapan supaya </w:t>
      </w:r>
      <w:r w:rsidR="00D80C3A">
        <w:rPr>
          <w:rFonts w:cs="Times New Roman"/>
          <w:szCs w:val="24"/>
        </w:rPr>
        <w:t>s</w:t>
      </w:r>
      <w:r w:rsidR="00D80C3A" w:rsidRPr="00D80C3A">
        <w:rPr>
          <w:rFonts w:cs="Times New Roman"/>
          <w:szCs w:val="24"/>
        </w:rPr>
        <w:t xml:space="preserve">tudi ini memberikan </w:t>
      </w:r>
      <w:r w:rsidRPr="00B05FB2">
        <w:rPr>
          <w:rFonts w:cs="Times New Roman"/>
          <w:szCs w:val="24"/>
        </w:rPr>
        <w:t>kontribusi terhadap literatur</w:t>
      </w:r>
      <w:r w:rsidR="007F71D3">
        <w:rPr>
          <w:rFonts w:cs="Times New Roman"/>
          <w:szCs w:val="24"/>
        </w:rPr>
        <w:t xml:space="preserve"> </w:t>
      </w:r>
      <w:r w:rsidRPr="00B05FB2">
        <w:rPr>
          <w:rFonts w:cs="Times New Roman"/>
          <w:szCs w:val="24"/>
        </w:rPr>
        <w:t xml:space="preserve">mengenai sumber daya manusia (SDM) dalam sektor </w:t>
      </w:r>
      <w:r w:rsidRPr="00B05FB2">
        <w:rPr>
          <w:rFonts w:cs="Times New Roman"/>
          <w:i/>
          <w:iCs/>
          <w:szCs w:val="24"/>
        </w:rPr>
        <w:t>food and beverage</w:t>
      </w:r>
      <w:r w:rsidRPr="00B05FB2">
        <w:rPr>
          <w:rFonts w:cs="Times New Roman"/>
          <w:szCs w:val="24"/>
        </w:rPr>
        <w:t xml:space="preserve"> khususnya </w:t>
      </w:r>
      <w:r w:rsidRPr="00B05FB2">
        <w:rPr>
          <w:rFonts w:cs="Times New Roman"/>
          <w:i/>
          <w:iCs/>
          <w:szCs w:val="24"/>
        </w:rPr>
        <w:t xml:space="preserve">coffee shop </w:t>
      </w:r>
      <w:r w:rsidRPr="00B05FB2">
        <w:rPr>
          <w:rFonts w:cs="Times New Roman"/>
          <w:szCs w:val="24"/>
        </w:rPr>
        <w:t xml:space="preserve">dan restoran, Dengan mengintegrasikan analisis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mempengaruhi </w:t>
      </w:r>
      <w:r w:rsidR="00164C86" w:rsidRPr="00164C86">
        <w:rPr>
          <w:rFonts w:cs="Times New Roman"/>
          <w:i/>
          <w:iCs/>
          <w:szCs w:val="24"/>
        </w:rPr>
        <w:t>Employee Engagement</w:t>
      </w:r>
      <w:r w:rsidRPr="00B05FB2">
        <w:rPr>
          <w:rFonts w:cs="Times New Roman"/>
          <w:szCs w:val="24"/>
        </w:rPr>
        <w:t xml:space="preserve"> dampaknya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pada perusahaan. Penelitian ini menambah pemahaman mengenai dinamika yang mempengaruhi niat keluar karyawan. Peneliti berharap penelitian dapat menjadi dasar bagi studi lebih lanjut mengenai faktor-faktor yang mempengaruhi retensi di industri lain, memberikan kontribusi terhadap teori </w:t>
      </w:r>
      <w:r w:rsidRPr="00B05FB2">
        <w:rPr>
          <w:rFonts w:cs="Times New Roman"/>
          <w:i/>
          <w:iCs/>
          <w:szCs w:val="24"/>
        </w:rPr>
        <w:t>Job Demands-Resources (JD-R) Model</w:t>
      </w:r>
      <w:r w:rsidRPr="00B05FB2">
        <w:rPr>
          <w:rFonts w:cs="Times New Roman"/>
          <w:szCs w:val="24"/>
        </w:rPr>
        <w:t xml:space="preserve"> dengan menguji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dan </w:t>
      </w:r>
      <w:r w:rsidRPr="00B05FB2">
        <w:rPr>
          <w:rFonts w:cs="Times New Roman"/>
          <w:i/>
          <w:iCs/>
          <w:szCs w:val="24"/>
        </w:rPr>
        <w:t xml:space="preserve">Performance Feedback </w:t>
      </w:r>
      <w:r w:rsidRPr="00B05FB2">
        <w:rPr>
          <w:rFonts w:cs="Times New Roman"/>
          <w:szCs w:val="24"/>
        </w:rPr>
        <w:t xml:space="preserve">mempengaruhi </w:t>
      </w:r>
      <w:r w:rsidR="004D00E6">
        <w:rPr>
          <w:rFonts w:cs="Times New Roman"/>
          <w:i/>
          <w:iCs/>
          <w:szCs w:val="24"/>
        </w:rPr>
        <w:t>Employee Engagement</w:t>
      </w:r>
      <w:r w:rsidR="004D00E6">
        <w:rPr>
          <w:rFonts w:cs="Times New Roman"/>
          <w:szCs w:val="24"/>
        </w:rPr>
        <w:t xml:space="preserve"> </w:t>
      </w:r>
      <w:r w:rsidR="002772AF">
        <w:rPr>
          <w:rFonts w:cs="Times New Roman"/>
          <w:szCs w:val="24"/>
        </w:rPr>
        <w:t xml:space="preserve">yang </w:t>
      </w:r>
      <w:r w:rsidR="004D00E6">
        <w:rPr>
          <w:rFonts w:cs="Times New Roman"/>
          <w:szCs w:val="24"/>
        </w:rPr>
        <w:t xml:space="preserve">memberikan </w:t>
      </w:r>
      <w:r w:rsidRPr="00B05FB2">
        <w:rPr>
          <w:rFonts w:cs="Times New Roman"/>
          <w:szCs w:val="24"/>
        </w:rPr>
        <w:t>dampak</w:t>
      </w:r>
      <w:r w:rsidR="002772AF">
        <w:rPr>
          <w:rFonts w:cs="Times New Roman"/>
          <w:szCs w:val="24"/>
        </w:rPr>
        <w:t xml:space="preserve">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Pr>
          <w:rFonts w:cs="Times New Roman"/>
          <w:szCs w:val="24"/>
        </w:rPr>
        <w:t>. Penelitian ini diharapkan dapat memberikan kontribusi dalam bentuk kerangka kerja teoritis yang dapat digunakan oleh para akademisi lainnya untuk mengeksplorasi dan menganalisis hubungan antara variabel yang terlibat.</w:t>
      </w:r>
    </w:p>
    <w:p w14:paraId="0E9EEAE4" w14:textId="632FD896" w:rsidR="00894DA7" w:rsidRPr="00B05FB2" w:rsidRDefault="002D44C5" w:rsidP="008127B8">
      <w:pPr>
        <w:pStyle w:val="Heading3"/>
        <w:spacing w:line="360" w:lineRule="auto"/>
        <w:rPr>
          <w:rFonts w:cs="Times New Roman"/>
          <w:b/>
          <w:bCs/>
        </w:rPr>
      </w:pPr>
      <w:bookmarkStart w:id="25" w:name="_Toc200489933"/>
      <w:r w:rsidRPr="00B05FB2">
        <w:rPr>
          <w:rFonts w:cs="Times New Roman"/>
          <w:b/>
          <w:bCs/>
        </w:rPr>
        <w:t xml:space="preserve">1.4.2 </w:t>
      </w:r>
      <w:r w:rsidR="00894DA7" w:rsidRPr="00B05FB2">
        <w:rPr>
          <w:rFonts w:cs="Times New Roman"/>
          <w:b/>
          <w:bCs/>
        </w:rPr>
        <w:t>Manfaat Praktis</w:t>
      </w:r>
      <w:bookmarkEnd w:id="25"/>
    </w:p>
    <w:p w14:paraId="61ADA8E7" w14:textId="27BB1357" w:rsidR="009428DA" w:rsidRPr="00B05FB2" w:rsidRDefault="009428DA" w:rsidP="009428DA">
      <w:pPr>
        <w:spacing w:line="360" w:lineRule="auto"/>
        <w:ind w:left="720" w:firstLine="720"/>
        <w:jc w:val="both"/>
        <w:rPr>
          <w:rFonts w:cs="Times New Roman"/>
          <w:szCs w:val="24"/>
        </w:rPr>
      </w:pPr>
      <w:r w:rsidRPr="00B05FB2">
        <w:rPr>
          <w:rFonts w:cs="Times New Roman"/>
          <w:szCs w:val="24"/>
        </w:rPr>
        <w:t xml:space="preserve">Peneliti berharap penelitian ini memberikan wawasan yang berharga bagi manajemen perusahaan yang bergerak di bidang </w:t>
      </w:r>
      <w:r w:rsidRPr="00B05FB2">
        <w:rPr>
          <w:rFonts w:cs="Times New Roman"/>
          <w:i/>
          <w:iCs/>
          <w:szCs w:val="24"/>
        </w:rPr>
        <w:t>food and beverage</w:t>
      </w:r>
      <w:r w:rsidRPr="00B05FB2">
        <w:rPr>
          <w:rFonts w:cs="Times New Roman"/>
          <w:szCs w:val="24"/>
        </w:rPr>
        <w:t xml:space="preserve"> (</w:t>
      </w:r>
      <w:r w:rsidRPr="00B05FB2">
        <w:rPr>
          <w:rFonts w:cs="Times New Roman"/>
          <w:i/>
          <w:iCs/>
          <w:szCs w:val="24"/>
        </w:rPr>
        <w:t>coffee shop</w:t>
      </w:r>
      <w:r w:rsidRPr="00B05FB2">
        <w:rPr>
          <w:rFonts w:cs="Times New Roman"/>
          <w:szCs w:val="24"/>
        </w:rPr>
        <w:t xml:space="preserve"> dan restoran) dalam merancang strategi retensi yang lebih efektif untuk meningkatkan </w:t>
      </w:r>
      <w:r w:rsidR="00164C86" w:rsidRPr="00164C86">
        <w:rPr>
          <w:rFonts w:cs="Times New Roman"/>
          <w:i/>
          <w:iCs/>
          <w:szCs w:val="24"/>
        </w:rPr>
        <w:t>Employee Engagement</w:t>
      </w:r>
      <w:r w:rsidRPr="00B05FB2">
        <w:rPr>
          <w:rFonts w:cs="Times New Roman"/>
          <w:szCs w:val="24"/>
        </w:rPr>
        <w:t xml:space="preserve"> dan mengurangi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Rekomendasi yang dihasilkan dari penelitian ini dapat membantu perusahaan dalam meningkatkan kesejahteraan karyawan, yang pada gilirannya dapat mengarah pada peningkatan produktivitas dan kepuasan pelanggan. Dengan demikian, penelitian ini memberikan solusi </w:t>
      </w:r>
      <w:r w:rsidRPr="00B05FB2">
        <w:rPr>
          <w:rFonts w:cs="Times New Roman"/>
          <w:szCs w:val="24"/>
        </w:rPr>
        <w:lastRenderedPageBreak/>
        <w:t xml:space="preserve">praktis bagi tantangan yang dihadapi oleh sektor </w:t>
      </w:r>
      <w:r w:rsidRPr="00B05FB2">
        <w:rPr>
          <w:rFonts w:cs="Times New Roman"/>
          <w:i/>
          <w:iCs/>
          <w:szCs w:val="24"/>
        </w:rPr>
        <w:t>food and beverage</w:t>
      </w:r>
      <w:r w:rsidRPr="00B05FB2">
        <w:rPr>
          <w:rFonts w:cs="Times New Roman"/>
          <w:szCs w:val="24"/>
        </w:rPr>
        <w:t xml:space="preserve">, terutama dalam mempertahankan karyawan yang memiliki ekspektasi dan nilai-nilai yang berbeda, dan memberikan rekomendasi bagi perusahaan yang ada di sektor </w:t>
      </w:r>
      <w:r w:rsidRPr="00B05FB2">
        <w:rPr>
          <w:rFonts w:cs="Times New Roman"/>
          <w:i/>
          <w:iCs/>
          <w:szCs w:val="24"/>
        </w:rPr>
        <w:t>food and beverage</w:t>
      </w:r>
      <w:r w:rsidRPr="00B05FB2">
        <w:rPr>
          <w:rFonts w:cs="Times New Roman"/>
          <w:szCs w:val="24"/>
        </w:rPr>
        <w:t xml:space="preserve"> (</w:t>
      </w:r>
      <w:r w:rsidRPr="00B05FB2">
        <w:rPr>
          <w:rFonts w:cs="Times New Roman"/>
          <w:i/>
          <w:iCs/>
          <w:szCs w:val="24"/>
        </w:rPr>
        <w:t>coffee shop</w:t>
      </w:r>
      <w:r w:rsidRPr="00B05FB2">
        <w:rPr>
          <w:rFonts w:cs="Times New Roman"/>
          <w:szCs w:val="24"/>
        </w:rPr>
        <w:t xml:space="preserve"> dan restoran) dalam mengurangi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dengan meningkatkan keterlibatan karyawan dalam pekerjaan.</w:t>
      </w:r>
    </w:p>
    <w:p w14:paraId="01CFEF55" w14:textId="33676680" w:rsidR="00B223CC" w:rsidRPr="005A0A62" w:rsidRDefault="00370689" w:rsidP="005A0A62">
      <w:pPr>
        <w:pStyle w:val="Heading2"/>
        <w:numPr>
          <w:ilvl w:val="1"/>
          <w:numId w:val="5"/>
        </w:numPr>
        <w:spacing w:line="360" w:lineRule="auto"/>
        <w:rPr>
          <w:rFonts w:cs="Times New Roman"/>
          <w:b/>
          <w:szCs w:val="24"/>
        </w:rPr>
      </w:pPr>
      <w:r w:rsidRPr="00B05FB2">
        <w:rPr>
          <w:rFonts w:cs="Times New Roman"/>
          <w:b/>
          <w:szCs w:val="24"/>
        </w:rPr>
        <w:t xml:space="preserve"> </w:t>
      </w:r>
      <w:bookmarkStart w:id="26" w:name="_Toc200489934"/>
      <w:r w:rsidR="00910F64" w:rsidRPr="00B05FB2">
        <w:rPr>
          <w:rFonts w:cs="Times New Roman"/>
          <w:b/>
          <w:szCs w:val="24"/>
        </w:rPr>
        <w:t>Batasan</w:t>
      </w:r>
      <w:r w:rsidRPr="00B05FB2">
        <w:rPr>
          <w:rFonts w:cs="Times New Roman"/>
          <w:b/>
          <w:szCs w:val="24"/>
        </w:rPr>
        <w:t xml:space="preserve"> Penelitian</w:t>
      </w:r>
      <w:bookmarkEnd w:id="26"/>
    </w:p>
    <w:p w14:paraId="47A6D6F5" w14:textId="1642DFF6" w:rsidR="005A0A62" w:rsidRPr="00B05FB2" w:rsidRDefault="005A0A62" w:rsidP="00B223CC">
      <w:pPr>
        <w:spacing w:line="360" w:lineRule="auto"/>
        <w:ind w:left="360" w:firstLine="360"/>
        <w:jc w:val="both"/>
        <w:rPr>
          <w:rFonts w:cs="Times New Roman"/>
          <w:szCs w:val="24"/>
        </w:rPr>
      </w:pPr>
      <w:r w:rsidRPr="005A0A62">
        <w:rPr>
          <w:rFonts w:cs="Times New Roman"/>
          <w:szCs w:val="24"/>
        </w:rPr>
        <w:t>Peneliti menetapkan batasan-batasan ruang lingkup penelitian ini guna menjaga agar penelitian tetap fokus dan jelas, dengan ketentuan sebagai berikut:</w:t>
      </w:r>
    </w:p>
    <w:p w14:paraId="211D31E6" w14:textId="434C1530" w:rsidR="00B223CC" w:rsidRPr="00B05FB2" w:rsidRDefault="00B223CC">
      <w:pPr>
        <w:pStyle w:val="ListParagraph"/>
        <w:numPr>
          <w:ilvl w:val="0"/>
          <w:numId w:val="9"/>
        </w:numPr>
        <w:spacing w:line="360" w:lineRule="auto"/>
        <w:ind w:left="1080"/>
        <w:jc w:val="both"/>
        <w:rPr>
          <w:rFonts w:cs="Times New Roman"/>
          <w:szCs w:val="24"/>
        </w:rPr>
      </w:pPr>
      <w:r w:rsidRPr="00B05FB2">
        <w:rPr>
          <w:rFonts w:cs="Times New Roman"/>
          <w:szCs w:val="24"/>
        </w:rPr>
        <w:t xml:space="preserve">Variabel penelitian terdiri dari </w:t>
      </w:r>
      <w:r w:rsidR="00080E40" w:rsidRPr="00080E40">
        <w:rPr>
          <w:rFonts w:cs="Times New Roman"/>
          <w:i/>
          <w:iCs/>
          <w:szCs w:val="24"/>
        </w:rPr>
        <w:t>Job Autonomy</w:t>
      </w:r>
      <w:r w:rsidRPr="00B05FB2">
        <w:rPr>
          <w:rFonts w:cs="Times New Roman"/>
          <w:szCs w:val="24"/>
        </w:rPr>
        <w:t xml:space="preserve"> (X1), </w:t>
      </w:r>
      <w:r w:rsidR="00080E40" w:rsidRPr="00080E40">
        <w:rPr>
          <w:rFonts w:cs="Times New Roman"/>
          <w:i/>
          <w:iCs/>
          <w:szCs w:val="24"/>
        </w:rPr>
        <w:t>Supervisory Support</w:t>
      </w:r>
      <w:r w:rsidRPr="00B05FB2">
        <w:rPr>
          <w:rFonts w:cs="Times New Roman"/>
          <w:szCs w:val="24"/>
        </w:rPr>
        <w:t xml:space="preserve"> (X2), dan </w:t>
      </w:r>
      <w:r w:rsidRPr="00B05FB2">
        <w:rPr>
          <w:rFonts w:cs="Times New Roman"/>
          <w:i/>
          <w:iCs/>
          <w:szCs w:val="24"/>
        </w:rPr>
        <w:t>Performance Feedback</w:t>
      </w:r>
      <w:r w:rsidRPr="00B05FB2">
        <w:rPr>
          <w:rFonts w:cs="Times New Roman"/>
          <w:szCs w:val="24"/>
        </w:rPr>
        <w:t xml:space="preserve"> (X3), </w:t>
      </w:r>
      <w:r w:rsidR="00164C86" w:rsidRPr="00164C86">
        <w:rPr>
          <w:rFonts w:cs="Times New Roman"/>
          <w:i/>
          <w:iCs/>
          <w:szCs w:val="24"/>
        </w:rPr>
        <w:t>Employee Engagement</w:t>
      </w:r>
      <w:r w:rsidRPr="00B05FB2">
        <w:rPr>
          <w:rFonts w:cs="Times New Roman"/>
          <w:szCs w:val="24"/>
        </w:rPr>
        <w:t xml:space="preserve"> (Variabel mediasi), 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(Y).</w:t>
      </w:r>
    </w:p>
    <w:p w14:paraId="781009DD" w14:textId="77777777" w:rsidR="00B223CC" w:rsidRPr="00B05FB2" w:rsidRDefault="00B223CC">
      <w:pPr>
        <w:pStyle w:val="ListParagraph"/>
        <w:numPr>
          <w:ilvl w:val="0"/>
          <w:numId w:val="9"/>
        </w:numPr>
        <w:spacing w:line="360" w:lineRule="auto"/>
        <w:ind w:left="1080"/>
        <w:jc w:val="both"/>
        <w:rPr>
          <w:rFonts w:cs="Times New Roman"/>
          <w:szCs w:val="24"/>
        </w:rPr>
      </w:pPr>
      <w:r w:rsidRPr="00B05FB2">
        <w:rPr>
          <w:rFonts w:cs="Times New Roman"/>
          <w:szCs w:val="24"/>
        </w:rPr>
        <w:t>Metode penelitian menggunakan metode kuantitatif menggunakan kuesioner (</w:t>
      </w:r>
      <w:r w:rsidRPr="00B05FB2">
        <w:rPr>
          <w:rFonts w:cs="Times New Roman"/>
          <w:i/>
          <w:iCs/>
          <w:szCs w:val="24"/>
        </w:rPr>
        <w:t>G-form</w:t>
      </w:r>
      <w:r w:rsidRPr="00B05FB2">
        <w:rPr>
          <w:rFonts w:cs="Times New Roman"/>
          <w:szCs w:val="24"/>
        </w:rPr>
        <w:t xml:space="preserve">) dan menyebarkan secara </w:t>
      </w:r>
      <w:r w:rsidRPr="00B05FB2">
        <w:rPr>
          <w:rFonts w:cs="Times New Roman"/>
          <w:i/>
          <w:iCs/>
          <w:szCs w:val="24"/>
        </w:rPr>
        <w:t>online.</w:t>
      </w:r>
    </w:p>
    <w:p w14:paraId="1A5754CE" w14:textId="77777777" w:rsidR="00B223CC" w:rsidRDefault="00B223CC">
      <w:pPr>
        <w:pStyle w:val="ListParagraph"/>
        <w:numPr>
          <w:ilvl w:val="0"/>
          <w:numId w:val="9"/>
        </w:numPr>
        <w:spacing w:line="360" w:lineRule="auto"/>
        <w:ind w:left="1080"/>
        <w:jc w:val="both"/>
        <w:rPr>
          <w:rFonts w:cs="Times New Roman"/>
          <w:szCs w:val="24"/>
        </w:rPr>
      </w:pPr>
      <w:r w:rsidRPr="00B05FB2">
        <w:rPr>
          <w:rFonts w:cs="Times New Roman"/>
          <w:szCs w:val="24"/>
        </w:rPr>
        <w:t>Waktu penelitian dilakukan selama 1- 6 bulan.</w:t>
      </w:r>
    </w:p>
    <w:p w14:paraId="374B8F7B" w14:textId="77777777" w:rsidR="00AB589C" w:rsidRPr="00B05FB2" w:rsidRDefault="00AB589C" w:rsidP="00AB589C">
      <w:pPr>
        <w:pStyle w:val="ListParagraph"/>
        <w:spacing w:line="360" w:lineRule="auto"/>
        <w:ind w:left="1080"/>
        <w:jc w:val="both"/>
        <w:rPr>
          <w:rFonts w:cs="Times New Roman"/>
          <w:szCs w:val="24"/>
        </w:rPr>
      </w:pPr>
    </w:p>
    <w:p w14:paraId="5E7E3C41" w14:textId="48473334" w:rsidR="001A2B16" w:rsidRPr="00B05FB2" w:rsidRDefault="00370689">
      <w:pPr>
        <w:pStyle w:val="Heading2"/>
        <w:numPr>
          <w:ilvl w:val="1"/>
          <w:numId w:val="5"/>
        </w:numPr>
        <w:spacing w:line="360" w:lineRule="auto"/>
        <w:rPr>
          <w:rFonts w:cs="Times New Roman"/>
          <w:b/>
          <w:szCs w:val="24"/>
        </w:rPr>
      </w:pPr>
      <w:r w:rsidRPr="00B05FB2">
        <w:rPr>
          <w:rFonts w:cs="Times New Roman"/>
          <w:b/>
          <w:szCs w:val="24"/>
        </w:rPr>
        <w:t xml:space="preserve"> </w:t>
      </w:r>
      <w:bookmarkStart w:id="27" w:name="_Toc200489935"/>
      <w:r w:rsidRPr="00B05FB2">
        <w:rPr>
          <w:rFonts w:cs="Times New Roman"/>
          <w:b/>
          <w:szCs w:val="24"/>
        </w:rPr>
        <w:t>Sistematika Penulisan</w:t>
      </w:r>
      <w:bookmarkEnd w:id="27"/>
    </w:p>
    <w:p w14:paraId="44A2BCA7" w14:textId="77777777" w:rsidR="000336A7" w:rsidRPr="00B05FB2" w:rsidRDefault="000336A7" w:rsidP="000336A7">
      <w:pPr>
        <w:pStyle w:val="ListParagraph"/>
        <w:spacing w:line="360" w:lineRule="auto"/>
        <w:ind w:left="360"/>
        <w:jc w:val="both"/>
        <w:rPr>
          <w:rFonts w:cs="Times New Roman"/>
          <w:b/>
          <w:bCs/>
          <w:szCs w:val="24"/>
        </w:rPr>
      </w:pPr>
      <w:r w:rsidRPr="00B05FB2">
        <w:rPr>
          <w:rFonts w:cs="Times New Roman"/>
          <w:b/>
          <w:bCs/>
          <w:szCs w:val="24"/>
        </w:rPr>
        <w:t>Bab I: PENDAHULUAN</w:t>
      </w:r>
    </w:p>
    <w:p w14:paraId="322C27B6" w14:textId="77777777" w:rsidR="000336A7" w:rsidRPr="00B05FB2" w:rsidRDefault="000336A7" w:rsidP="000336A7">
      <w:pPr>
        <w:pStyle w:val="ListParagraph"/>
        <w:spacing w:line="360" w:lineRule="auto"/>
        <w:ind w:left="360"/>
        <w:jc w:val="both"/>
        <w:rPr>
          <w:rFonts w:cs="Times New Roman"/>
          <w:szCs w:val="24"/>
        </w:rPr>
      </w:pPr>
      <w:r w:rsidRPr="00B05FB2">
        <w:rPr>
          <w:rFonts w:cs="Times New Roman"/>
          <w:szCs w:val="24"/>
        </w:rPr>
        <w:t>Peneliti membahas latar belakang penelitian, fenomena masalah, pertanyaan penelitian, tujuan penelitian, serta manfaat penelitian, baik dari segi praktis maupun akademis.</w:t>
      </w:r>
    </w:p>
    <w:p w14:paraId="62FC512C" w14:textId="77777777" w:rsidR="000336A7" w:rsidRPr="00B05FB2" w:rsidRDefault="000336A7" w:rsidP="000336A7">
      <w:pPr>
        <w:pStyle w:val="ListParagraph"/>
        <w:spacing w:line="360" w:lineRule="auto"/>
        <w:ind w:left="360"/>
        <w:jc w:val="both"/>
        <w:rPr>
          <w:rFonts w:cs="Times New Roman"/>
          <w:b/>
          <w:bCs/>
          <w:szCs w:val="24"/>
        </w:rPr>
      </w:pPr>
      <w:r w:rsidRPr="00B05FB2">
        <w:rPr>
          <w:rFonts w:cs="Times New Roman"/>
          <w:b/>
          <w:bCs/>
          <w:szCs w:val="24"/>
        </w:rPr>
        <w:t>Bab II: TINJAUAN PUSTAKA</w:t>
      </w:r>
    </w:p>
    <w:p w14:paraId="04C2FFF2" w14:textId="160E6AB0" w:rsidR="000336A7" w:rsidRPr="00B05FB2" w:rsidRDefault="000336A7" w:rsidP="000336A7">
      <w:pPr>
        <w:pStyle w:val="ListParagraph"/>
        <w:spacing w:line="360" w:lineRule="auto"/>
        <w:ind w:left="360"/>
        <w:jc w:val="both"/>
        <w:rPr>
          <w:rFonts w:cs="Times New Roman"/>
          <w:szCs w:val="24"/>
        </w:rPr>
      </w:pPr>
      <w:r w:rsidRPr="00B05FB2">
        <w:rPr>
          <w:rFonts w:cs="Times New Roman"/>
          <w:szCs w:val="24"/>
        </w:rPr>
        <w:t xml:space="preserve">Peneliti menguraikan landasan teori yang relevan dengan topik penelitian yaitu konsep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 xml:space="preserve">, Performance Feedback,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 xml:space="preserve">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Selain itu mencakup model, hipotesis, dan variabel yang digunakan. Bagian ini bertujuan untuk memperkuat penelitian dengan dasar teori yang mendukung.</w:t>
      </w:r>
    </w:p>
    <w:p w14:paraId="47E19D29" w14:textId="77777777" w:rsidR="000336A7" w:rsidRPr="00B05FB2" w:rsidRDefault="000336A7" w:rsidP="000336A7">
      <w:pPr>
        <w:pStyle w:val="ListParagraph"/>
        <w:spacing w:line="360" w:lineRule="auto"/>
        <w:ind w:left="360"/>
        <w:jc w:val="both"/>
        <w:rPr>
          <w:rFonts w:cs="Times New Roman"/>
          <w:b/>
          <w:bCs/>
          <w:szCs w:val="24"/>
        </w:rPr>
      </w:pPr>
      <w:r w:rsidRPr="00B05FB2">
        <w:rPr>
          <w:rFonts w:cs="Times New Roman"/>
          <w:b/>
          <w:bCs/>
          <w:szCs w:val="24"/>
        </w:rPr>
        <w:t>Bab III: METODE PENELITIAN</w:t>
      </w:r>
    </w:p>
    <w:p w14:paraId="35571B37" w14:textId="77777777" w:rsidR="000336A7" w:rsidRPr="00B05FB2" w:rsidRDefault="000336A7" w:rsidP="000336A7">
      <w:pPr>
        <w:pStyle w:val="ListParagraph"/>
        <w:spacing w:line="360" w:lineRule="auto"/>
        <w:ind w:left="360"/>
        <w:jc w:val="both"/>
        <w:rPr>
          <w:rFonts w:cs="Times New Roman"/>
          <w:szCs w:val="24"/>
        </w:rPr>
      </w:pPr>
      <w:r w:rsidRPr="00B05FB2">
        <w:rPr>
          <w:rFonts w:cs="Times New Roman"/>
          <w:szCs w:val="24"/>
        </w:rPr>
        <w:lastRenderedPageBreak/>
        <w:t>Peneliti menjelaskan metode penelitian yang diterapkan, termasuk ruang lingkup penelitian, definisi operasional variabel, populasi dan sampel, teknik pengumpulan data, serta instrumen penelitian yang digunakan.</w:t>
      </w:r>
    </w:p>
    <w:p w14:paraId="69BBE757" w14:textId="77777777" w:rsidR="000336A7" w:rsidRPr="00B05FB2" w:rsidRDefault="000336A7" w:rsidP="000336A7">
      <w:pPr>
        <w:pStyle w:val="ListParagraph"/>
        <w:spacing w:line="360" w:lineRule="auto"/>
        <w:ind w:left="360"/>
        <w:jc w:val="both"/>
        <w:rPr>
          <w:rFonts w:cs="Times New Roman"/>
          <w:b/>
          <w:bCs/>
          <w:szCs w:val="24"/>
        </w:rPr>
      </w:pPr>
      <w:r w:rsidRPr="00B05FB2">
        <w:rPr>
          <w:rFonts w:cs="Times New Roman"/>
          <w:b/>
          <w:bCs/>
          <w:szCs w:val="24"/>
        </w:rPr>
        <w:t>Bab IV: HASIL DAN PEMBAHASAN</w:t>
      </w:r>
    </w:p>
    <w:p w14:paraId="68A6F70E" w14:textId="77777777" w:rsidR="000336A7" w:rsidRPr="00B05FB2" w:rsidRDefault="000336A7" w:rsidP="000336A7">
      <w:pPr>
        <w:pStyle w:val="ListParagraph"/>
        <w:spacing w:line="360" w:lineRule="auto"/>
        <w:ind w:left="360"/>
        <w:jc w:val="both"/>
        <w:rPr>
          <w:rFonts w:cs="Times New Roman"/>
          <w:szCs w:val="24"/>
        </w:rPr>
      </w:pPr>
      <w:r w:rsidRPr="00B05FB2">
        <w:rPr>
          <w:rFonts w:cs="Times New Roman"/>
          <w:szCs w:val="24"/>
        </w:rPr>
        <w:t>Peneliti menganalisis hasil dari pengolahan kuesioner yang telah dikumpulkan dari para responden, guna memahami temuan penelitian secara lebih mendalam.</w:t>
      </w:r>
    </w:p>
    <w:p w14:paraId="6860B6FD" w14:textId="77777777" w:rsidR="000336A7" w:rsidRPr="00B05FB2" w:rsidRDefault="000336A7" w:rsidP="000336A7">
      <w:pPr>
        <w:pStyle w:val="ListParagraph"/>
        <w:spacing w:line="360" w:lineRule="auto"/>
        <w:ind w:left="360"/>
        <w:jc w:val="both"/>
        <w:rPr>
          <w:rFonts w:cs="Times New Roman"/>
          <w:b/>
          <w:bCs/>
          <w:szCs w:val="24"/>
        </w:rPr>
      </w:pPr>
      <w:r w:rsidRPr="00B05FB2">
        <w:rPr>
          <w:rFonts w:cs="Times New Roman"/>
          <w:b/>
          <w:bCs/>
          <w:szCs w:val="24"/>
        </w:rPr>
        <w:t>Bab V: PENUTUP</w:t>
      </w:r>
    </w:p>
    <w:p w14:paraId="73BC517A" w14:textId="6158FF1F" w:rsidR="001A2B16" w:rsidRPr="00B05FB2" w:rsidRDefault="000336A7" w:rsidP="000336A7">
      <w:pPr>
        <w:pStyle w:val="ListParagraph"/>
        <w:spacing w:line="360" w:lineRule="auto"/>
        <w:ind w:left="360"/>
        <w:jc w:val="both"/>
        <w:rPr>
          <w:rFonts w:cs="Times New Roman"/>
          <w:szCs w:val="24"/>
        </w:rPr>
      </w:pPr>
      <w:r w:rsidRPr="00B05FB2">
        <w:rPr>
          <w:rFonts w:cs="Times New Roman"/>
          <w:szCs w:val="24"/>
        </w:rPr>
        <w:t>Peneliti menyajikan kesimpulan berdasarkan hasil penelitian yang telah dilakukan, serta memberikan saran bagi penelitian selanjutnya yang ingin meneliti topik serupa di masa depan.</w:t>
      </w:r>
      <w:r w:rsidR="00915088" w:rsidRPr="00B05FB2">
        <w:rPr>
          <w:rFonts w:cs="Times New Roman"/>
          <w:szCs w:val="24"/>
        </w:rPr>
        <w:br w:type="page"/>
      </w:r>
    </w:p>
    <w:p w14:paraId="68ACEC02" w14:textId="77777777" w:rsidR="00F12FAC" w:rsidRPr="004445A0" w:rsidRDefault="00780B67" w:rsidP="00C97996">
      <w:pPr>
        <w:pStyle w:val="Heading1"/>
        <w:spacing w:line="480" w:lineRule="auto"/>
        <w:rPr>
          <w:rFonts w:cs="Times New Roman"/>
          <w:b w:val="0"/>
        </w:rPr>
      </w:pPr>
      <w:bookmarkStart w:id="28" w:name="_Toc200489936"/>
      <w:r w:rsidRPr="004445A0">
        <w:rPr>
          <w:rFonts w:cs="Times New Roman"/>
        </w:rPr>
        <w:lastRenderedPageBreak/>
        <w:t xml:space="preserve">BAB II </w:t>
      </w:r>
      <w:r w:rsidR="006778A7" w:rsidRPr="004445A0">
        <w:rPr>
          <w:rFonts w:cs="Times New Roman"/>
        </w:rPr>
        <w:br/>
      </w:r>
      <w:r w:rsidR="00370689" w:rsidRPr="004445A0">
        <w:rPr>
          <w:rFonts w:cs="Times New Roman"/>
        </w:rPr>
        <w:t>LANDASAN TEORI</w:t>
      </w:r>
      <w:bookmarkEnd w:id="28"/>
      <w:r w:rsidR="00F12FAC" w:rsidRPr="004445A0">
        <w:rPr>
          <w:rFonts w:cs="Times New Roman"/>
        </w:rPr>
        <w:t xml:space="preserve"> </w:t>
      </w:r>
    </w:p>
    <w:p w14:paraId="7661D7B3" w14:textId="77777777" w:rsidR="00F12FAC" w:rsidRPr="00B05FB2" w:rsidRDefault="00370689">
      <w:pPr>
        <w:pStyle w:val="Heading2"/>
        <w:keepNext w:val="0"/>
        <w:keepLines w:val="0"/>
        <w:numPr>
          <w:ilvl w:val="0"/>
          <w:numId w:val="2"/>
        </w:numPr>
        <w:tabs>
          <w:tab w:val="left" w:pos="810"/>
          <w:tab w:val="left" w:pos="3420"/>
        </w:tabs>
        <w:autoSpaceDE w:val="0"/>
        <w:autoSpaceDN w:val="0"/>
        <w:adjustRightInd w:val="0"/>
        <w:spacing w:before="0" w:line="360" w:lineRule="auto"/>
        <w:jc w:val="both"/>
        <w:rPr>
          <w:rFonts w:cs="Times New Roman"/>
          <w:b/>
          <w:szCs w:val="24"/>
        </w:rPr>
      </w:pPr>
      <w:bookmarkStart w:id="29" w:name="_Toc200489937"/>
      <w:r w:rsidRPr="00B05FB2">
        <w:rPr>
          <w:rFonts w:cs="Times New Roman"/>
          <w:b/>
          <w:szCs w:val="24"/>
        </w:rPr>
        <w:t>Tinjauan Teori</w:t>
      </w:r>
      <w:bookmarkEnd w:id="29"/>
    </w:p>
    <w:p w14:paraId="2E35440D" w14:textId="4295FFE1" w:rsidR="00370689" w:rsidRPr="00B05FB2" w:rsidRDefault="00370689">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rPr>
      </w:pPr>
      <w:bookmarkStart w:id="30" w:name="_Toc200489938"/>
      <w:r w:rsidRPr="00B05FB2">
        <w:rPr>
          <w:rFonts w:cs="Times New Roman"/>
          <w:b/>
        </w:rPr>
        <w:t xml:space="preserve">Teori </w:t>
      </w:r>
      <w:r w:rsidR="00B01CBE" w:rsidRPr="00B05FB2">
        <w:rPr>
          <w:rFonts w:cs="Times New Roman"/>
          <w:b/>
        </w:rPr>
        <w:t>Social Exchange (SET)</w:t>
      </w:r>
      <w:bookmarkEnd w:id="30"/>
    </w:p>
    <w:p w14:paraId="78593015" w14:textId="77777777" w:rsidR="00EA70C1" w:rsidRPr="00B05FB2" w:rsidRDefault="00EA70C1" w:rsidP="00EA70C1">
      <w:pPr>
        <w:spacing w:line="360" w:lineRule="auto"/>
        <w:ind w:left="993" w:firstLine="447"/>
        <w:jc w:val="both"/>
        <w:rPr>
          <w:rFonts w:cs="Times New Roman"/>
          <w:szCs w:val="24"/>
        </w:rPr>
      </w:pPr>
      <w:r w:rsidRPr="00B05FB2">
        <w:rPr>
          <w:rFonts w:cs="Times New Roman"/>
          <w:i/>
          <w:iCs/>
          <w:szCs w:val="24"/>
        </w:rPr>
        <w:t>Social Exchange Theory</w:t>
      </w:r>
      <w:r w:rsidRPr="00B05FB2">
        <w:rPr>
          <w:rFonts w:cs="Times New Roman"/>
          <w:szCs w:val="24"/>
        </w:rPr>
        <w:t xml:space="preserve"> </w:t>
      </w:r>
      <w:r>
        <w:rPr>
          <w:rFonts w:cs="Times New Roman"/>
          <w:szCs w:val="24"/>
        </w:rPr>
        <w:t xml:space="preserve">awalnya dikenalkan </w:t>
      </w:r>
      <w:r w:rsidRPr="00B05FB2">
        <w:rPr>
          <w:rFonts w:cs="Times New Roman"/>
          <w:szCs w:val="24"/>
        </w:rPr>
        <w:t>oleh Homans (1958) dan dikembangkan oleh Blau (1964) merupakan hubungan sosial yang terjadi di tempat kerja, dan memiliki prinsip timbal balik.  Individu akan cenderung untuk mempertahankan hubungan yang mendapatkan keuntungan</w:t>
      </w:r>
      <w:r>
        <w:rPr>
          <w:rFonts w:cs="Times New Roman"/>
          <w:szCs w:val="24"/>
        </w:rPr>
        <w:t xml:space="preserve"> melebihi biaya yang mereka berikan.</w:t>
      </w:r>
    </w:p>
    <w:p w14:paraId="10967ADC" w14:textId="77777777" w:rsidR="00EA70C1" w:rsidRPr="00B05FB2" w:rsidRDefault="00EA70C1" w:rsidP="00EA70C1">
      <w:pPr>
        <w:spacing w:line="360" w:lineRule="auto"/>
        <w:ind w:left="993" w:firstLine="447"/>
        <w:jc w:val="both"/>
        <w:rPr>
          <w:rFonts w:cs="Times New Roman"/>
          <w:szCs w:val="24"/>
        </w:rPr>
      </w:pPr>
      <w:r w:rsidRPr="00B05FB2">
        <w:rPr>
          <w:rFonts w:cs="Times New Roman"/>
          <w:szCs w:val="24"/>
        </w:rPr>
        <w:t xml:space="preserve">Dalam suatu organisasi teori </w:t>
      </w:r>
      <w:r w:rsidRPr="00B05FB2">
        <w:rPr>
          <w:rFonts w:cs="Times New Roman"/>
          <w:i/>
          <w:iCs/>
          <w:szCs w:val="24"/>
        </w:rPr>
        <w:t>social exchange</w:t>
      </w:r>
      <w:r w:rsidRPr="00B05FB2">
        <w:rPr>
          <w:rFonts w:cs="Times New Roman"/>
          <w:szCs w:val="24"/>
        </w:rPr>
        <w:t xml:space="preserve"> ini memiliki prinsip dasar dalam hubungan kerja:</w:t>
      </w:r>
    </w:p>
    <w:p w14:paraId="77F40CAE" w14:textId="77777777" w:rsidR="00EA70C1" w:rsidRPr="00B05FB2" w:rsidRDefault="00EA70C1">
      <w:pPr>
        <w:pStyle w:val="ListParagraph"/>
        <w:numPr>
          <w:ilvl w:val="0"/>
          <w:numId w:val="10"/>
        </w:numPr>
        <w:spacing w:line="360" w:lineRule="auto"/>
        <w:jc w:val="both"/>
        <w:rPr>
          <w:rFonts w:cs="Times New Roman"/>
          <w:szCs w:val="24"/>
        </w:rPr>
      </w:pPr>
      <w:r w:rsidRPr="00B05FB2">
        <w:rPr>
          <w:rFonts w:cs="Times New Roman"/>
          <w:szCs w:val="24"/>
        </w:rPr>
        <w:t xml:space="preserve">Karyawan akan lebih termotivasi dalam memberikan kinerja yang mereka miliki saat mereka merasa diperlakukan dengan adil dan dihargai. Hal ini yang dikatakan dengan </w:t>
      </w:r>
      <w:r w:rsidRPr="00B05FB2">
        <w:rPr>
          <w:rFonts w:cs="Times New Roman"/>
          <w:b/>
          <w:bCs/>
          <w:i/>
          <w:iCs/>
          <w:szCs w:val="24"/>
        </w:rPr>
        <w:t>reciprocity</w:t>
      </w:r>
      <w:r w:rsidRPr="00B05FB2">
        <w:rPr>
          <w:rFonts w:cs="Times New Roman"/>
          <w:szCs w:val="24"/>
        </w:rPr>
        <w:t xml:space="preserve"> atau timbal balik (Cropanzano &amp; Mitchell, 2005).</w:t>
      </w:r>
    </w:p>
    <w:p w14:paraId="68976958" w14:textId="77777777" w:rsidR="00EA70C1" w:rsidRPr="00911A92" w:rsidRDefault="00EA70C1">
      <w:pPr>
        <w:pStyle w:val="ListParagraph"/>
        <w:numPr>
          <w:ilvl w:val="0"/>
          <w:numId w:val="10"/>
        </w:numPr>
        <w:spacing w:line="360" w:lineRule="auto"/>
        <w:jc w:val="both"/>
        <w:rPr>
          <w:rFonts w:cs="Times New Roman"/>
          <w:szCs w:val="24"/>
        </w:rPr>
      </w:pPr>
      <w:r w:rsidRPr="00911A92">
        <w:rPr>
          <w:rFonts w:cs="Times New Roman"/>
          <w:szCs w:val="24"/>
        </w:rPr>
        <w:t xml:space="preserve">Penghargaan dan dukungan yang diberikan oleh organisasi kepada karyawan berkontribusi positif terhadap peningkatan keterlibatan kerja dan penurunan intensi untuk keluar dari perusahaan. Hal ini dikenal dengan </w:t>
      </w:r>
      <w:r w:rsidRPr="00911A92">
        <w:rPr>
          <w:rFonts w:cs="Times New Roman"/>
          <w:b/>
          <w:bCs/>
          <w:i/>
          <w:iCs/>
          <w:szCs w:val="24"/>
        </w:rPr>
        <w:t>Perceived Organizational Support</w:t>
      </w:r>
      <w:r w:rsidRPr="00911A92">
        <w:rPr>
          <w:rFonts w:cs="Times New Roman"/>
          <w:szCs w:val="24"/>
        </w:rPr>
        <w:t xml:space="preserve"> (Eisenberger et al., 1986).</w:t>
      </w:r>
    </w:p>
    <w:p w14:paraId="13B131CF" w14:textId="77777777" w:rsidR="00EA70C1" w:rsidRPr="00B36673" w:rsidRDefault="00EA70C1">
      <w:pPr>
        <w:pStyle w:val="ListParagraph"/>
        <w:numPr>
          <w:ilvl w:val="0"/>
          <w:numId w:val="10"/>
        </w:numPr>
        <w:spacing w:line="360" w:lineRule="auto"/>
        <w:jc w:val="both"/>
        <w:rPr>
          <w:rFonts w:cs="Times New Roman"/>
          <w:szCs w:val="24"/>
        </w:rPr>
      </w:pPr>
      <w:r w:rsidRPr="00B05FB2">
        <w:rPr>
          <w:rFonts w:cs="Times New Roman"/>
          <w:szCs w:val="24"/>
        </w:rPr>
        <w:t xml:space="preserve">Teori </w:t>
      </w:r>
      <w:r w:rsidRPr="00B05FB2">
        <w:rPr>
          <w:rFonts w:cs="Times New Roman"/>
          <w:i/>
          <w:iCs/>
          <w:szCs w:val="24"/>
        </w:rPr>
        <w:t>social exchange</w:t>
      </w:r>
      <w:r w:rsidRPr="00B05FB2">
        <w:rPr>
          <w:rFonts w:cs="Times New Roman"/>
          <w:szCs w:val="24"/>
        </w:rPr>
        <w:t xml:space="preserve"> akan meningkatkan kualitas hubungan antara atasan dengan bawahan, </w:t>
      </w:r>
      <w:r>
        <w:rPr>
          <w:rFonts w:cs="Times New Roman"/>
          <w:szCs w:val="24"/>
        </w:rPr>
        <w:t xml:space="preserve">yang pada akhirnya dapat menjadi kekuatan untuk memotivasi dan meningkatkan loyalitas karyawan dalam bekerja </w:t>
      </w:r>
      <w:r w:rsidRPr="00B36673">
        <w:rPr>
          <w:rFonts w:cs="Times New Roman"/>
          <w:szCs w:val="24"/>
        </w:rPr>
        <w:t>(Bauer &amp; Green, 1996).</w:t>
      </w:r>
    </w:p>
    <w:p w14:paraId="0FD087B4" w14:textId="77777777" w:rsidR="00EA70C1" w:rsidRPr="00B05FB2" w:rsidRDefault="00EA70C1" w:rsidP="00EA70C1">
      <w:pPr>
        <w:spacing w:line="360" w:lineRule="auto"/>
        <w:ind w:left="993" w:firstLine="447"/>
        <w:jc w:val="both"/>
        <w:rPr>
          <w:rFonts w:cs="Times New Roman"/>
          <w:szCs w:val="24"/>
        </w:rPr>
      </w:pPr>
      <w:r w:rsidRPr="00B05FB2">
        <w:rPr>
          <w:rFonts w:cs="Times New Roman"/>
          <w:szCs w:val="24"/>
        </w:rPr>
        <w:t xml:space="preserve">Menurut Imam et.al., (2022) mendefinisikan teori pertukaran sosial merupakan interaksi sosial antara individu dengan mempertimbangkan keuntungan dan kerugian yang didapatkan dari hubungan tersebut.Jika teori dimasukkan ke dalam konteks pekerjaan, menunjukan bahwa karyawan yang mendapatkan sumber daya kerja baik, maka karyawan </w:t>
      </w:r>
      <w:r w:rsidRPr="00B05FB2">
        <w:rPr>
          <w:rFonts w:cs="Times New Roman"/>
          <w:szCs w:val="24"/>
        </w:rPr>
        <w:lastRenderedPageBreak/>
        <w:t>akan cenderung untuk lebih terlibat secara emosional,fisik, dan kognitif dalam mengerjakan pekerjaannya.</w:t>
      </w:r>
    </w:p>
    <w:p w14:paraId="4DF2AC07" w14:textId="77777777" w:rsidR="00EA70C1" w:rsidRPr="00B05FB2" w:rsidRDefault="00EA70C1" w:rsidP="00EA70C1">
      <w:pPr>
        <w:spacing w:line="360" w:lineRule="auto"/>
        <w:ind w:left="993" w:firstLine="447"/>
        <w:jc w:val="both"/>
        <w:rPr>
          <w:rFonts w:cs="Times New Roman"/>
          <w:szCs w:val="24"/>
        </w:rPr>
      </w:pPr>
      <w:r w:rsidRPr="00B05FB2">
        <w:rPr>
          <w:rFonts w:cs="Times New Roman"/>
          <w:szCs w:val="24"/>
        </w:rPr>
        <w:t xml:space="preserve">Teori </w:t>
      </w:r>
      <w:r w:rsidRPr="00B05FB2">
        <w:rPr>
          <w:rFonts w:cs="Times New Roman"/>
          <w:i/>
          <w:iCs/>
          <w:szCs w:val="24"/>
        </w:rPr>
        <w:t>social exchange</w:t>
      </w:r>
      <w:r w:rsidRPr="00B05FB2">
        <w:rPr>
          <w:rFonts w:cs="Times New Roman"/>
          <w:szCs w:val="24"/>
        </w:rPr>
        <w:t xml:space="preserve"> menunjukkan bahwa hubungan kerja yang baik dibangun atas dasar prinsip timbal balik. Karyawan akan merasa diperlakukan dengan adil dan mendapatkan dukungan dari organisasi, cenderung akan lebih termotivasi dan terlibat aktif dalam pekerjaannya. Organisasi harus memberikan sumber daya yang memadai untuk meningkatkan keterlibatan karyawan dalam pekerjaan yang tinggi, baik secara fisik, emosional, maupun kognitif.</w:t>
      </w:r>
      <w:r>
        <w:rPr>
          <w:rFonts w:cs="Times New Roman"/>
          <w:szCs w:val="24"/>
        </w:rPr>
        <w:t xml:space="preserve"> Hubungan yang harmonis antara atasan dengan bawahan berperan penting dalam membangun dan meningkatkan loyalitas karyawan terhadap organisasi. </w:t>
      </w:r>
      <w:r w:rsidRPr="00B05FB2">
        <w:rPr>
          <w:rFonts w:cs="Times New Roman"/>
          <w:szCs w:val="24"/>
        </w:rPr>
        <w:t xml:space="preserve">Penetapan teori </w:t>
      </w:r>
      <w:r w:rsidRPr="00B05FB2">
        <w:rPr>
          <w:rFonts w:cs="Times New Roman"/>
          <w:i/>
          <w:iCs/>
          <w:szCs w:val="24"/>
        </w:rPr>
        <w:t>social exchange</w:t>
      </w:r>
      <w:r w:rsidRPr="00B05FB2">
        <w:rPr>
          <w:rFonts w:cs="Times New Roman"/>
          <w:szCs w:val="24"/>
        </w:rPr>
        <w:t xml:space="preserve"> dapat menciptakan lingkungan kerja yang lebih harmonis, meningkatkan kepuasan kerja sehingga dapat mengurangi keinginan untuk meninggalkan perusahaan.</w:t>
      </w:r>
    </w:p>
    <w:p w14:paraId="4BB3406D" w14:textId="0F37B2ED" w:rsidR="00226583" w:rsidRPr="00B05FB2" w:rsidRDefault="00226583">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rPr>
      </w:pPr>
      <w:bookmarkStart w:id="31" w:name="_Toc200489939"/>
      <w:r w:rsidRPr="00B05FB2">
        <w:rPr>
          <w:rFonts w:cs="Times New Roman"/>
          <w:b/>
        </w:rPr>
        <w:t>Teori Job Autonomy</w:t>
      </w:r>
      <w:bookmarkEnd w:id="31"/>
    </w:p>
    <w:p w14:paraId="51EF2700" w14:textId="6F488A4C" w:rsidR="00204B27" w:rsidRPr="00B05FB2" w:rsidRDefault="00080E40" w:rsidP="00204B27">
      <w:pPr>
        <w:spacing w:line="360" w:lineRule="auto"/>
        <w:ind w:left="993" w:firstLine="447"/>
        <w:jc w:val="both"/>
        <w:rPr>
          <w:rFonts w:cs="Times New Roman"/>
          <w:szCs w:val="24"/>
        </w:rPr>
      </w:pPr>
      <w:r w:rsidRPr="00080E40">
        <w:rPr>
          <w:rFonts w:cs="Times New Roman"/>
          <w:i/>
          <w:iCs/>
          <w:szCs w:val="24"/>
        </w:rPr>
        <w:t>Job Autonomy</w:t>
      </w:r>
      <w:r w:rsidR="00204B27" w:rsidRPr="00B05FB2">
        <w:rPr>
          <w:rFonts w:cs="Times New Roman"/>
          <w:szCs w:val="24"/>
        </w:rPr>
        <w:t xml:space="preserve"> merupakan tingkat kebebasan dan kontrol yang dimiliki oleh seorang karyawan dalam mengatur pekerjaan mereka. Dalam konsep yang dijelaskan oleh Hackman dan Oldham (1975) Job Characteristics Model, menyatakan bahwa otonomi kerja dapat meningkatkan motivasi intrinsik karyawan dan akan meningkatkan keterlibatan serta kepuasan kerja. Otonomi pekerjaan disini berfungsi sebagai sumber daya yang memberikan kebebasan kepada karyawan untuk memiliki kontrol yang lebih atas pekerjaan mereka, sehingga meningkatkan hasil kerja dan kesejahteraan mereka saat bekerja. </w:t>
      </w:r>
    </w:p>
    <w:p w14:paraId="5EB7FE78" w14:textId="77777777" w:rsidR="00204B27" w:rsidRPr="00B05FB2" w:rsidRDefault="00204B27" w:rsidP="00204B27">
      <w:pPr>
        <w:spacing w:line="360" w:lineRule="auto"/>
        <w:ind w:left="993" w:firstLine="447"/>
        <w:jc w:val="both"/>
        <w:rPr>
          <w:rFonts w:cs="Times New Roman"/>
          <w:szCs w:val="24"/>
        </w:rPr>
      </w:pPr>
      <w:r>
        <w:rPr>
          <w:rFonts w:cs="Times New Roman"/>
          <w:szCs w:val="24"/>
        </w:rPr>
        <w:t xml:space="preserve">Penelitian </w:t>
      </w:r>
      <w:r w:rsidRPr="00B05FB2">
        <w:rPr>
          <w:rFonts w:cs="Times New Roman"/>
          <w:szCs w:val="24"/>
        </w:rPr>
        <w:t>yang dilakukan oleh Otto (2024</w:t>
      </w:r>
      <w:r>
        <w:rPr>
          <w:rFonts w:cs="Times New Roman"/>
          <w:szCs w:val="24"/>
        </w:rPr>
        <w:t xml:space="preserve">), mengungkapkan bahwa otonomi kerja berperan signifikan dalam meningkatkan keterlibatan karyawan dikarenakan semakin meningkatnya tingkat otonomi kerja dengan dukungan yang tepat, karyawan akan lebih proaktif dalam pekerjaannya dan mampu menunjukkan kinerja yang terus berkembang secara positif. Penelitian </w:t>
      </w:r>
      <w:r w:rsidRPr="00B05FB2">
        <w:rPr>
          <w:rFonts w:cs="Times New Roman"/>
          <w:szCs w:val="24"/>
        </w:rPr>
        <w:t>oleh Otto (2024), menampilkan indikator-</w:t>
      </w:r>
      <w:r w:rsidRPr="00B05FB2">
        <w:rPr>
          <w:rFonts w:cs="Times New Roman"/>
          <w:szCs w:val="24"/>
        </w:rPr>
        <w:lastRenderedPageBreak/>
        <w:t xml:space="preserve">indikator menurut Schaufeli &amp; Bakker (2004) yaitu kemampuan karyawan dalam menggunakan penilaian mereka sendiri untuk menyelesaikan pekerjaan, kebebasan dalam mengatur waktu dan cara kerja, dan memberikan kesempatan mereka untuk membuat suatu keputusan secara mandiri </w:t>
      </w:r>
      <w:r>
        <w:rPr>
          <w:rFonts w:cs="Times New Roman"/>
          <w:szCs w:val="24"/>
        </w:rPr>
        <w:t>pada pekerjaan yang mereka kerjakan.</w:t>
      </w:r>
    </w:p>
    <w:p w14:paraId="53AA28C5" w14:textId="75738F99" w:rsidR="00204B27" w:rsidRPr="00B05FB2" w:rsidRDefault="00204B27" w:rsidP="00204B27">
      <w:pPr>
        <w:spacing w:line="360" w:lineRule="auto"/>
        <w:ind w:left="993" w:firstLine="447"/>
        <w:jc w:val="both"/>
        <w:rPr>
          <w:rFonts w:cs="Times New Roman"/>
          <w:szCs w:val="24"/>
        </w:rPr>
      </w:pPr>
      <w:r>
        <w:rPr>
          <w:rFonts w:cs="Times New Roman"/>
          <w:szCs w:val="24"/>
        </w:rPr>
        <w:t xml:space="preserve">Penelitian sebelumnya </w:t>
      </w:r>
      <w:r w:rsidRPr="00B05FB2">
        <w:rPr>
          <w:rFonts w:cs="Times New Roman"/>
          <w:szCs w:val="24"/>
        </w:rPr>
        <w:t>Otto (2024) sejalan dengan penelitian</w:t>
      </w:r>
      <w:r>
        <w:rPr>
          <w:rFonts w:cs="Times New Roman"/>
          <w:szCs w:val="24"/>
        </w:rPr>
        <w:t xml:space="preserve"> </w:t>
      </w:r>
      <w:r w:rsidRPr="00B05FB2">
        <w:rPr>
          <w:rFonts w:cs="Times New Roman"/>
          <w:szCs w:val="24"/>
        </w:rPr>
        <w:t xml:space="preserve">Nie et al. (2023) mendefinisikan </w:t>
      </w:r>
      <w:r w:rsidR="00080E40" w:rsidRPr="00080E40">
        <w:rPr>
          <w:rFonts w:cs="Times New Roman"/>
          <w:i/>
          <w:iCs/>
          <w:szCs w:val="24"/>
        </w:rPr>
        <w:t>Job Autonomy</w:t>
      </w:r>
      <w:r w:rsidRPr="00B05FB2">
        <w:rPr>
          <w:rFonts w:cs="Times New Roman"/>
          <w:szCs w:val="24"/>
        </w:rPr>
        <w:t xml:space="preserve"> sebagai tingkat kontrol dan kewenangan pengambilan keputusan yang dimiliki oleh seorang karyawan. Hal ini meliputi proses kerja, cara melaksanakan pekerjaan, penjadwalan, dan prioritas kegiatan. </w:t>
      </w:r>
      <w:r>
        <w:rPr>
          <w:rFonts w:cs="Times New Roman"/>
          <w:szCs w:val="24"/>
        </w:rPr>
        <w:t>Dengan memberikan otonomi dan tanggung jawab dalam pelaksanaan tugas, konsep ini berkontribusi terhadap peningkatan kepuasan kerja serta keterlibatan karyawan dalam organisasi.</w:t>
      </w:r>
    </w:p>
    <w:p w14:paraId="41EAEBFA" w14:textId="5C51BFB1" w:rsidR="00204B27" w:rsidRPr="005412B1" w:rsidRDefault="00204B27" w:rsidP="005412B1">
      <w:pPr>
        <w:spacing w:line="360" w:lineRule="auto"/>
        <w:ind w:left="993" w:firstLine="447"/>
        <w:jc w:val="both"/>
      </w:pPr>
      <w:r w:rsidRPr="00B05FB2">
        <w:rPr>
          <w:rFonts w:cs="Times New Roman"/>
          <w:szCs w:val="24"/>
        </w:rPr>
        <w:t xml:space="preserve">Berdasarkan dari studi yang sudah dijabarkan diatas, maka </w:t>
      </w:r>
      <w:r w:rsidR="00080E40" w:rsidRPr="00080E40">
        <w:rPr>
          <w:rFonts w:cs="Times New Roman"/>
          <w:i/>
          <w:iCs/>
          <w:szCs w:val="24"/>
        </w:rPr>
        <w:t>Job Autonomy</w:t>
      </w:r>
      <w:r w:rsidRPr="00B05FB2">
        <w:rPr>
          <w:rFonts w:cs="Times New Roman"/>
          <w:szCs w:val="24"/>
        </w:rPr>
        <w:t xml:space="preserve"> merupakan tingkat kebebasan dan kontrol yang dimiliki oleh seorang karyawan dalam mengatur serta membuat keputusan terkait dengan pekerjaan yang mereka lakukan secara mandiri. </w:t>
      </w:r>
      <w:r>
        <w:rPr>
          <w:rFonts w:cs="Times New Roman"/>
          <w:szCs w:val="24"/>
        </w:rPr>
        <w:t>Tingkat otonomi</w:t>
      </w:r>
      <w:r w:rsidR="007644A9">
        <w:rPr>
          <w:rFonts w:cs="Times New Roman"/>
          <w:szCs w:val="24"/>
        </w:rPr>
        <w:t xml:space="preserve"> kerja tinggi dapat memberikan dorongan </w:t>
      </w:r>
      <w:r>
        <w:rPr>
          <w:rFonts w:cs="Times New Roman"/>
          <w:szCs w:val="24"/>
        </w:rPr>
        <w:t xml:space="preserve">untuk lebih terlibat secara aktif dalam pekerjaan, meningkatkan rasa tanggung jawab, dan berkontribusi </w:t>
      </w:r>
      <w:r w:rsidR="005412B1" w:rsidRPr="005412B1">
        <w:t>hasil kerja yang lebih optimal. Dengan demikian,</w:t>
      </w:r>
      <w:r w:rsidR="005412B1">
        <w:t xml:space="preserve"> </w:t>
      </w:r>
      <w:r w:rsidR="00080E40" w:rsidRPr="00080E40">
        <w:rPr>
          <w:rFonts w:cs="Times New Roman"/>
          <w:i/>
          <w:iCs/>
          <w:szCs w:val="24"/>
        </w:rPr>
        <w:t>Job Autonomy</w:t>
      </w:r>
      <w:r w:rsidRPr="00B05FB2">
        <w:rPr>
          <w:rFonts w:cs="Times New Roman"/>
          <w:szCs w:val="24"/>
        </w:rPr>
        <w:t xml:space="preserve"> bukan hanya memberikan manfaat bagi setiap karyawan tetapi memberikan manfaat bagi</w:t>
      </w:r>
      <w:r>
        <w:rPr>
          <w:rFonts w:cs="Times New Roman"/>
          <w:szCs w:val="24"/>
        </w:rPr>
        <w:t xml:space="preserve"> keseluruhan organisasi</w:t>
      </w:r>
      <w:r w:rsidRPr="00B05FB2">
        <w:rPr>
          <w:rFonts w:cs="Times New Roman"/>
          <w:szCs w:val="24"/>
        </w:rPr>
        <w:t xml:space="preserve">, sehingga menciptakan </w:t>
      </w:r>
      <w:r>
        <w:rPr>
          <w:rFonts w:cs="Times New Roman"/>
          <w:szCs w:val="24"/>
        </w:rPr>
        <w:t xml:space="preserve">suasana </w:t>
      </w:r>
      <w:r w:rsidRPr="00B05FB2">
        <w:rPr>
          <w:rFonts w:cs="Times New Roman"/>
          <w:szCs w:val="24"/>
        </w:rPr>
        <w:t>kerja yang lebih kondusif, produktif, dan kreatif.</w:t>
      </w:r>
    </w:p>
    <w:p w14:paraId="7201C32C" w14:textId="7245102F" w:rsidR="00226583" w:rsidRPr="00B05FB2" w:rsidRDefault="00226583">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rPr>
      </w:pPr>
      <w:bookmarkStart w:id="32" w:name="_Toc200489940"/>
      <w:r w:rsidRPr="00B05FB2">
        <w:rPr>
          <w:rFonts w:cs="Times New Roman"/>
          <w:b/>
        </w:rPr>
        <w:t>Teori Supervisory Support</w:t>
      </w:r>
      <w:bookmarkEnd w:id="32"/>
    </w:p>
    <w:p w14:paraId="3AC11A52" w14:textId="77777777" w:rsidR="00425A3E" w:rsidRDefault="00080E40" w:rsidP="00CB4352">
      <w:pPr>
        <w:spacing w:line="360" w:lineRule="auto"/>
        <w:ind w:left="993" w:firstLine="447"/>
        <w:jc w:val="both"/>
        <w:rPr>
          <w:rFonts w:cs="Times New Roman"/>
          <w:szCs w:val="24"/>
        </w:rPr>
      </w:pPr>
      <w:r w:rsidRPr="00080E40">
        <w:rPr>
          <w:rFonts w:cs="Times New Roman"/>
          <w:i/>
          <w:iCs/>
          <w:szCs w:val="24"/>
        </w:rPr>
        <w:t>Supervisory Support</w:t>
      </w:r>
      <w:r w:rsidR="00CB4352" w:rsidRPr="00B05FB2">
        <w:rPr>
          <w:rFonts w:cs="Times New Roman"/>
          <w:szCs w:val="24"/>
        </w:rPr>
        <w:t xml:space="preserve"> menurut Otto (2024), merupakan pengaruh positif dari atasan kepada karyawan terhadap sikap kerja mereka. Dalam Studi yang dilakukan oleh Otto (2024), menunjukkan adanya indikator-indikator dari </w:t>
      </w:r>
      <w:r w:rsidRPr="00080E40">
        <w:rPr>
          <w:rFonts w:cs="Times New Roman"/>
          <w:i/>
          <w:iCs/>
          <w:szCs w:val="24"/>
        </w:rPr>
        <w:t>Supervisory Support</w:t>
      </w:r>
      <w:r w:rsidR="00CB4352" w:rsidRPr="00B05FB2">
        <w:rPr>
          <w:rFonts w:cs="Times New Roman"/>
          <w:szCs w:val="24"/>
        </w:rPr>
        <w:t xml:space="preserve"> yaitu dukungan secara emosional, informasi yang diberikan oleh atasan, kemampuan untuk mengatasi permasalahan serta memberikan umpan balik yang konstruktif. </w:t>
      </w:r>
      <w:r w:rsidR="00CB4352">
        <w:rPr>
          <w:rFonts w:cs="Times New Roman"/>
          <w:szCs w:val="24"/>
        </w:rPr>
        <w:lastRenderedPageBreak/>
        <w:t xml:space="preserve">Berdasarkan indikator tersebut, </w:t>
      </w:r>
      <w:r w:rsidR="00425A3E" w:rsidRPr="00425A3E">
        <w:rPr>
          <w:rFonts w:cs="Times New Roman"/>
          <w:szCs w:val="24"/>
        </w:rPr>
        <w:t>Dapat disimpulkan bahwa jenis dukungan yang diberikan kepada karyawan memiliki dampak langsung terhadap peningkatan kepuasan kerja dan penguatan komitmen terhadap organisasi.</w:t>
      </w:r>
    </w:p>
    <w:p w14:paraId="16AA537A" w14:textId="60190426" w:rsidR="00CB4352" w:rsidRPr="00B05FB2" w:rsidRDefault="00CB4352" w:rsidP="00CB4352">
      <w:pPr>
        <w:spacing w:line="360" w:lineRule="auto"/>
        <w:ind w:left="993" w:firstLine="447"/>
        <w:jc w:val="both"/>
        <w:rPr>
          <w:rFonts w:cs="Times New Roman"/>
          <w:szCs w:val="24"/>
        </w:rPr>
      </w:pPr>
      <w:r w:rsidRPr="00B05FB2">
        <w:rPr>
          <w:rFonts w:cs="Times New Roman"/>
          <w:szCs w:val="24"/>
        </w:rPr>
        <w:t xml:space="preserve">Menurut Mishra, M., &amp; Ghosh, K. (2020), </w:t>
      </w:r>
      <w:r w:rsidR="00080E40" w:rsidRPr="00080E40">
        <w:rPr>
          <w:rFonts w:cs="Times New Roman"/>
          <w:i/>
          <w:iCs/>
          <w:szCs w:val="24"/>
        </w:rPr>
        <w:t>Supervisory Support</w:t>
      </w:r>
      <w:r w:rsidRPr="00B05FB2">
        <w:rPr>
          <w:rFonts w:cs="Times New Roman"/>
          <w:szCs w:val="24"/>
        </w:rPr>
        <w:t xml:space="preserve"> merupakan persepsi dari karyawan kepada atasannya, sejauh mana atasan yang mereka miliki mendukung serta memberikan perhatian terhadap kesejahteraan mereka saat bekerja. Penelitian tersebut juga sejalan dengan</w:t>
      </w:r>
      <w:r>
        <w:rPr>
          <w:rFonts w:cs="Times New Roman"/>
          <w:szCs w:val="24"/>
        </w:rPr>
        <w:t xml:space="preserve"> </w:t>
      </w:r>
      <w:r w:rsidRPr="00B05FB2">
        <w:rPr>
          <w:rFonts w:cs="Times New Roman"/>
          <w:szCs w:val="24"/>
        </w:rPr>
        <w:t xml:space="preserve">Choi et al. (2023), </w:t>
      </w:r>
      <w:r>
        <w:rPr>
          <w:rFonts w:cs="Times New Roman"/>
          <w:szCs w:val="24"/>
        </w:rPr>
        <w:t xml:space="preserve">bahwa </w:t>
      </w:r>
      <w:r w:rsidR="00080E40" w:rsidRPr="00080E40">
        <w:rPr>
          <w:rFonts w:cs="Times New Roman"/>
          <w:i/>
          <w:iCs/>
          <w:szCs w:val="24"/>
        </w:rPr>
        <w:t>Supervisory Support</w:t>
      </w:r>
      <w:r w:rsidRPr="00B05FB2">
        <w:rPr>
          <w:rFonts w:cs="Times New Roman"/>
          <w:szCs w:val="24"/>
        </w:rPr>
        <w:t xml:space="preserve"> menekankan</w:t>
      </w:r>
      <w:r>
        <w:rPr>
          <w:rFonts w:cs="Times New Roman"/>
          <w:szCs w:val="24"/>
        </w:rPr>
        <w:t xml:space="preserve"> </w:t>
      </w:r>
      <w:r w:rsidRPr="00B05FB2">
        <w:rPr>
          <w:rFonts w:cs="Times New Roman"/>
          <w:szCs w:val="24"/>
        </w:rPr>
        <w:t>pemberian bentuk dukungan oleh atasan terhadap karyawan, seperti memberikan bimbingan dalam bekerja, adanya komunikasi yang efektif, dan menyediakan hal-hal yang dibutuhkan oleh karyawan saat mereka mengerjakan tugas-tugasnya. Dukungan-dukungan tersebut diharapkan dapat meningkatkan kesejahteraan secara psikologis dan komitmen karyawan.</w:t>
      </w:r>
    </w:p>
    <w:p w14:paraId="1F513322" w14:textId="1D603421" w:rsidR="00CB4352" w:rsidRPr="00E6367F" w:rsidRDefault="00CB4352" w:rsidP="00CB4352">
      <w:pPr>
        <w:spacing w:line="360" w:lineRule="auto"/>
        <w:ind w:left="993" w:firstLine="447"/>
        <w:jc w:val="both"/>
        <w:rPr>
          <w:rFonts w:cs="Times New Roman"/>
          <w:szCs w:val="24"/>
        </w:rPr>
      </w:pPr>
      <w:r w:rsidRPr="00B05FB2">
        <w:rPr>
          <w:rFonts w:cs="Times New Roman"/>
          <w:szCs w:val="24"/>
        </w:rPr>
        <w:t xml:space="preserve">Studi lain yang dilakukan oleh Nguyen et al. (2021) mendefinisikan </w:t>
      </w:r>
      <w:r w:rsidR="00080E40" w:rsidRPr="00080E40">
        <w:rPr>
          <w:rFonts w:cs="Times New Roman"/>
          <w:i/>
          <w:iCs/>
          <w:szCs w:val="24"/>
        </w:rPr>
        <w:t>Supervisory Support</w:t>
      </w:r>
      <w:r w:rsidRPr="00B05FB2">
        <w:rPr>
          <w:rFonts w:cs="Times New Roman"/>
          <w:szCs w:val="24"/>
        </w:rPr>
        <w:t xml:space="preserve"> dihubungkan </w:t>
      </w:r>
      <w:r w:rsidR="003F4197">
        <w:rPr>
          <w:rFonts w:cs="Times New Roman"/>
          <w:szCs w:val="24"/>
        </w:rPr>
        <w:t>p</w:t>
      </w:r>
      <w:r w:rsidR="003F4197" w:rsidRPr="003F4197">
        <w:rPr>
          <w:rFonts w:cs="Times New Roman"/>
          <w:szCs w:val="24"/>
        </w:rPr>
        <w:t>ersepsi karyawan tentang sejauh mana organisasi memberikan dukungan, terutama melalui interaksi dan peran atasan, menjadi faktor kunci dalam membentuk sikap dan perilaku kerja karyawan.</w:t>
      </w:r>
      <w:r w:rsidR="003F4197">
        <w:rPr>
          <w:rFonts w:cs="Times New Roman"/>
          <w:szCs w:val="24"/>
        </w:rPr>
        <w:t xml:space="preserve"> </w:t>
      </w:r>
      <w:r w:rsidRPr="00B05FB2">
        <w:rPr>
          <w:rFonts w:cs="Times New Roman"/>
          <w:szCs w:val="24"/>
        </w:rPr>
        <w:t xml:space="preserve">Berarti </w:t>
      </w:r>
      <w:r w:rsidR="00080E40" w:rsidRPr="00080E40">
        <w:rPr>
          <w:rFonts w:cs="Times New Roman"/>
          <w:i/>
          <w:iCs/>
          <w:szCs w:val="24"/>
        </w:rPr>
        <w:t>Supervisory Support</w:t>
      </w:r>
      <w:r w:rsidRPr="00B05FB2">
        <w:rPr>
          <w:rFonts w:cs="Times New Roman"/>
          <w:szCs w:val="24"/>
        </w:rPr>
        <w:t xml:space="preserve"> disini sebagai penghubung dari dukungan-dukungan yang sudah dibuatkan oleh organisasi, lalu direalisasikan secara nyata melalui atasan diberikan kepada karyawannya. Dukungan dari atasan dapat memperkuat keterlibatan karyawan dan secara tidak langsung mereka juga mendukung tercapainya tujuan organisasi. </w:t>
      </w:r>
      <w:r>
        <w:rPr>
          <w:rFonts w:cs="Times New Roman"/>
          <w:szCs w:val="24"/>
        </w:rPr>
        <w:t xml:space="preserve">Faktor tersebut memainkan peran dalam mendorong peningkatan keterlibatan karyawan sekaligus berkontribusi terhadap penurunan tingkat </w:t>
      </w:r>
      <w:r w:rsidR="00590979" w:rsidRPr="00590979">
        <w:rPr>
          <w:rFonts w:cs="Times New Roman"/>
          <w:i/>
          <w:iCs/>
          <w:szCs w:val="24"/>
        </w:rPr>
        <w:t>Turnover</w:t>
      </w:r>
      <w:r w:rsidR="00DA7DFB" w:rsidRPr="00DA7DFB">
        <w:rPr>
          <w:rFonts w:cs="Times New Roman"/>
          <w:i/>
          <w:iCs/>
          <w:szCs w:val="24"/>
        </w:rPr>
        <w:t xml:space="preserve"> Intention</w:t>
      </w:r>
      <w:r>
        <w:rPr>
          <w:rFonts w:cs="Times New Roman"/>
          <w:i/>
          <w:iCs/>
          <w:szCs w:val="24"/>
        </w:rPr>
        <w:t xml:space="preserve"> </w:t>
      </w:r>
      <w:r>
        <w:rPr>
          <w:rFonts w:cs="Times New Roman"/>
          <w:szCs w:val="24"/>
        </w:rPr>
        <w:t>di lingkungan kerja.</w:t>
      </w:r>
    </w:p>
    <w:p w14:paraId="09236198" w14:textId="3D1BB691" w:rsidR="00CB4352" w:rsidRPr="00B05FB2" w:rsidRDefault="00CE0F3C" w:rsidP="00CB4352">
      <w:pPr>
        <w:spacing w:line="360" w:lineRule="auto"/>
        <w:ind w:left="993" w:firstLine="447"/>
        <w:jc w:val="both"/>
        <w:rPr>
          <w:rFonts w:cs="Times New Roman"/>
          <w:szCs w:val="24"/>
        </w:rPr>
      </w:pPr>
      <w:r w:rsidRPr="00CE0F3C">
        <w:rPr>
          <w:rFonts w:cs="Times New Roman"/>
          <w:i/>
          <w:iCs/>
          <w:szCs w:val="24"/>
        </w:rPr>
        <w:t xml:space="preserve">Supervisory Support </w:t>
      </w:r>
      <w:r w:rsidRPr="00CE0F3C">
        <w:rPr>
          <w:rFonts w:cs="Times New Roman"/>
          <w:szCs w:val="24"/>
        </w:rPr>
        <w:t>adalah bentuk dukungan yang diberikan oleh atasan kepada karyawan.</w:t>
      </w:r>
      <w:r w:rsidR="008F648A">
        <w:rPr>
          <w:rFonts w:cs="Times New Roman"/>
          <w:szCs w:val="24"/>
        </w:rPr>
        <w:t xml:space="preserve"> </w:t>
      </w:r>
      <w:r w:rsidR="00CB4352" w:rsidRPr="00B05FB2">
        <w:rPr>
          <w:rFonts w:cs="Times New Roman"/>
          <w:szCs w:val="24"/>
        </w:rPr>
        <w:t>Hal ini dapat berupa dukungan secara emosional,</w:t>
      </w:r>
      <w:r w:rsidR="005440FC">
        <w:rPr>
          <w:rFonts w:cs="Times New Roman"/>
          <w:szCs w:val="24"/>
        </w:rPr>
        <w:t xml:space="preserve"> </w:t>
      </w:r>
      <w:r w:rsidR="00CB4352" w:rsidRPr="00B05FB2">
        <w:rPr>
          <w:rFonts w:cs="Times New Roman"/>
          <w:szCs w:val="24"/>
        </w:rPr>
        <w:t>informasi,</w:t>
      </w:r>
      <w:r w:rsidR="005440FC">
        <w:rPr>
          <w:rFonts w:cs="Times New Roman"/>
          <w:szCs w:val="24"/>
        </w:rPr>
        <w:t xml:space="preserve"> </w:t>
      </w:r>
      <w:r w:rsidR="00CB4352" w:rsidRPr="00B05FB2">
        <w:rPr>
          <w:rFonts w:cs="Times New Roman"/>
          <w:szCs w:val="24"/>
        </w:rPr>
        <w:t xml:space="preserve">materi maupun umpan balik yang dilakukan. </w:t>
      </w:r>
      <w:r w:rsidR="00CB4352" w:rsidRPr="00B05FB2">
        <w:rPr>
          <w:rFonts w:cs="Times New Roman"/>
          <w:szCs w:val="24"/>
        </w:rPr>
        <w:lastRenderedPageBreak/>
        <w:t>Dukungan ini tidak hanya untuk meningkatkan keterlibatan karyawan, tetapi juga penting dalam meningkatkan kesejahteraan secara psikologis karyawan dan komitmen bagi organisasi. Dengan adanya dukungan yang diberikan oleh atasan kepada karyawan yang benar akan mengurangi stres dalam bekerja, meningkatkan kinerja, serta mengurangi keinginan karyawan untuk meninggalkan pekerjaan mereka.</w:t>
      </w:r>
    </w:p>
    <w:p w14:paraId="7895FDF1" w14:textId="0CB27B41" w:rsidR="00226583" w:rsidRPr="00B05FB2" w:rsidRDefault="00226583">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rPr>
      </w:pPr>
      <w:bookmarkStart w:id="33" w:name="_Toc200489941"/>
      <w:r w:rsidRPr="00B05FB2">
        <w:rPr>
          <w:rFonts w:cs="Times New Roman"/>
          <w:b/>
        </w:rPr>
        <w:t>Teori Performance Feedback</w:t>
      </w:r>
      <w:bookmarkEnd w:id="33"/>
    </w:p>
    <w:p w14:paraId="12CB6BFF" w14:textId="77777777" w:rsidR="00B221D9" w:rsidRPr="00B05FB2" w:rsidRDefault="00B221D9" w:rsidP="00B221D9">
      <w:pPr>
        <w:spacing w:line="360" w:lineRule="auto"/>
        <w:ind w:left="993" w:firstLine="447"/>
        <w:jc w:val="both"/>
        <w:rPr>
          <w:rFonts w:cs="Times New Roman"/>
          <w:szCs w:val="24"/>
        </w:rPr>
      </w:pPr>
      <w:r>
        <w:rPr>
          <w:rFonts w:cs="Times New Roman"/>
          <w:szCs w:val="24"/>
        </w:rPr>
        <w:t>M</w:t>
      </w:r>
      <w:r w:rsidRPr="00B05FB2">
        <w:rPr>
          <w:rFonts w:cs="Times New Roman"/>
          <w:szCs w:val="24"/>
        </w:rPr>
        <w:t>enurut Otto (2024),</w:t>
      </w:r>
      <w:r>
        <w:rPr>
          <w:rFonts w:cs="Times New Roman"/>
          <w:szCs w:val="24"/>
        </w:rPr>
        <w:t xml:space="preserve"> </w:t>
      </w:r>
      <w:r w:rsidRPr="00CD0A29">
        <w:rPr>
          <w:rFonts w:cs="Times New Roman"/>
          <w:i/>
          <w:iCs/>
          <w:szCs w:val="24"/>
        </w:rPr>
        <w:t>performance feedback</w:t>
      </w:r>
      <w:r w:rsidRPr="00B05FB2">
        <w:rPr>
          <w:rFonts w:cs="Times New Roman"/>
          <w:szCs w:val="24"/>
        </w:rPr>
        <w:t xml:space="preserve"> adalah salah satu elemen yang penting dalam mengelola sumber daya manusia dalam organisasi. </w:t>
      </w:r>
      <w:r w:rsidRPr="00CD0A29">
        <w:rPr>
          <w:rFonts w:cs="Times New Roman"/>
          <w:i/>
          <w:iCs/>
          <w:szCs w:val="24"/>
        </w:rPr>
        <w:t>Feedback</w:t>
      </w:r>
      <w:r w:rsidRPr="00B05FB2">
        <w:rPr>
          <w:rFonts w:cs="Times New Roman"/>
          <w:szCs w:val="24"/>
        </w:rPr>
        <w:t xml:space="preserve"> atau umpan balik ini akan diberikan kepada karyawan dengan harapan dapat mengurangi niat untuk keluar dari perusahaan. Dalam studi ini indikator-indikator dari </w:t>
      </w:r>
      <w:r w:rsidRPr="00B05FB2">
        <w:rPr>
          <w:rFonts w:cs="Times New Roman"/>
          <w:i/>
          <w:iCs/>
          <w:szCs w:val="24"/>
        </w:rPr>
        <w:t>Performance feedback</w:t>
      </w:r>
      <w:r w:rsidRPr="00B05FB2">
        <w:rPr>
          <w:rFonts w:cs="Times New Roman"/>
          <w:szCs w:val="24"/>
        </w:rPr>
        <w:t xml:space="preserve"> yaitu dukungan dari supervisor, autonomi pekerjaan, dan kejelasan dalam memberikan umpan balik.</w:t>
      </w:r>
    </w:p>
    <w:p w14:paraId="20FAC60B" w14:textId="77777777" w:rsidR="00B221D9" w:rsidRPr="00B05FB2" w:rsidRDefault="00B221D9" w:rsidP="00B221D9">
      <w:pPr>
        <w:spacing w:line="360" w:lineRule="auto"/>
        <w:ind w:left="993" w:firstLine="447"/>
        <w:jc w:val="both"/>
        <w:rPr>
          <w:rFonts w:cs="Times New Roman"/>
          <w:szCs w:val="24"/>
        </w:rPr>
      </w:pPr>
      <w:r w:rsidRPr="00B05FB2">
        <w:rPr>
          <w:rFonts w:cs="Times New Roman"/>
          <w:szCs w:val="24"/>
        </w:rPr>
        <w:t xml:space="preserve">Dalam studi yang dilakukan oleh Boccoli et al., (2023) </w:t>
      </w:r>
      <w:r w:rsidRPr="00B05FB2">
        <w:rPr>
          <w:rFonts w:cs="Times New Roman"/>
          <w:i/>
          <w:iCs/>
          <w:szCs w:val="24"/>
        </w:rPr>
        <w:t>Performance feedback</w:t>
      </w:r>
      <w:r w:rsidRPr="00B05FB2">
        <w:rPr>
          <w:rFonts w:cs="Times New Roman"/>
          <w:szCs w:val="24"/>
        </w:rPr>
        <w:t xml:space="preserve"> merupakan proses dalam memberikan informasi terkait dengan kualitas dan kuantitas perilaku ataupun hasil kerja karyawan. Pemberian penilaian ini sering digunakan untuk menyesuaikan perilaku agar lebih efektif dalam mencapai tujuan kinerja organisasi. Umpan balik yang diberikan tidak hanya yang positif saja tetapi juga memberikan umpan yang negatif, hal ini dilakukan diharapkan karyawan dapat memperbaiki juga apa yang seharusnya diperbaiki dan meningkatkan hal yang sudah baik menjadi lebih baik.</w:t>
      </w:r>
    </w:p>
    <w:p w14:paraId="4F8C5482" w14:textId="77777777" w:rsidR="00B221D9" w:rsidRPr="00B05FB2" w:rsidRDefault="00B221D9" w:rsidP="00B221D9">
      <w:pPr>
        <w:spacing w:line="360" w:lineRule="auto"/>
        <w:ind w:left="993" w:firstLine="447"/>
        <w:jc w:val="both"/>
        <w:rPr>
          <w:rFonts w:cs="Times New Roman"/>
          <w:szCs w:val="24"/>
        </w:rPr>
      </w:pPr>
      <w:r w:rsidRPr="00B05FB2">
        <w:rPr>
          <w:rFonts w:cs="Times New Roman"/>
          <w:szCs w:val="24"/>
        </w:rPr>
        <w:t>Penelitian tersebut sejalan dengan</w:t>
      </w:r>
      <w:r>
        <w:rPr>
          <w:rFonts w:cs="Times New Roman"/>
          <w:szCs w:val="24"/>
        </w:rPr>
        <w:t xml:space="preserve"> </w:t>
      </w:r>
      <w:r w:rsidRPr="00B05FB2">
        <w:rPr>
          <w:rFonts w:cs="Times New Roman"/>
          <w:szCs w:val="24"/>
        </w:rPr>
        <w:t xml:space="preserve">Tagliabue (2020), </w:t>
      </w:r>
      <w:r>
        <w:rPr>
          <w:rFonts w:cs="Times New Roman"/>
          <w:szCs w:val="24"/>
        </w:rPr>
        <w:t xml:space="preserve">umpan </w:t>
      </w:r>
      <w:r w:rsidRPr="00B05FB2">
        <w:rPr>
          <w:rFonts w:cs="Times New Roman"/>
          <w:szCs w:val="24"/>
        </w:rPr>
        <w:t>balik ini berikan secara teratur kepada karyawan untuk memberikan informasi mengenai kualitas dan kuantitas kerja karyawan. Dalam penelitian ini juga menyinggung terkait pemberian umpan balik positif dan negatif, dengan memberikan kedua umpan balik tersebut dapat mempengaruhi perilaku kooperatif karyawan di dalam organisasi.</w:t>
      </w:r>
    </w:p>
    <w:p w14:paraId="5592E820" w14:textId="7F0D9FFA" w:rsidR="00B221D9" w:rsidRPr="00B05FB2" w:rsidRDefault="00B221D9" w:rsidP="00B221D9">
      <w:pPr>
        <w:spacing w:line="360" w:lineRule="auto"/>
        <w:ind w:left="993" w:firstLine="447"/>
        <w:jc w:val="both"/>
        <w:rPr>
          <w:rFonts w:cs="Times New Roman"/>
          <w:szCs w:val="24"/>
        </w:rPr>
      </w:pPr>
      <w:r w:rsidRPr="00B05FB2">
        <w:rPr>
          <w:rFonts w:cs="Times New Roman"/>
          <w:szCs w:val="24"/>
        </w:rPr>
        <w:lastRenderedPageBreak/>
        <w:t xml:space="preserve">Berdasarkan penjabaran tentang </w:t>
      </w:r>
      <w:r w:rsidRPr="00B05FB2">
        <w:rPr>
          <w:rFonts w:cs="Times New Roman"/>
          <w:i/>
          <w:iCs/>
          <w:szCs w:val="24"/>
        </w:rPr>
        <w:t>Performance Feedback</w:t>
      </w:r>
      <w:r w:rsidRPr="00B05FB2">
        <w:rPr>
          <w:rFonts w:cs="Times New Roman"/>
          <w:szCs w:val="24"/>
        </w:rPr>
        <w:t xml:space="preserve"> dari studi yang sudah dilakukan, ternyata memberikan umpan balik ini digunakan untuk memberikan informasi terkait dengan kuantitas dan kualitas kerja karyawan dengan tujuan meningkatkan efektivitas kerja. Umpan balik juga dapat berupa positif dan negatif. Praktik pemberian umpan balik yang dilakukan dengan benar dan tepat akan meningkatkan keterlibatan karyawan serta dapat mengurangi </w:t>
      </w:r>
      <w:r w:rsidR="00590979" w:rsidRPr="00590979">
        <w:rPr>
          <w:rFonts w:cs="Times New Roman"/>
          <w:i/>
          <w:iCs/>
          <w:szCs w:val="24"/>
        </w:rPr>
        <w:t>Turnover</w:t>
      </w:r>
      <w:r w:rsidRPr="00B05FB2">
        <w:rPr>
          <w:rFonts w:cs="Times New Roman"/>
          <w:szCs w:val="24"/>
        </w:rPr>
        <w:t xml:space="preserve"> dalam perusahaan.</w:t>
      </w:r>
    </w:p>
    <w:p w14:paraId="57BDC381" w14:textId="31432959" w:rsidR="00B01CBE" w:rsidRPr="00B05FB2" w:rsidRDefault="00370689">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rPr>
      </w:pPr>
      <w:bookmarkStart w:id="34" w:name="_Toc200489942"/>
      <w:r w:rsidRPr="00B05FB2">
        <w:rPr>
          <w:rFonts w:cs="Times New Roman"/>
          <w:b/>
        </w:rPr>
        <w:t xml:space="preserve">Teori </w:t>
      </w:r>
      <w:r w:rsidR="00B01CBE" w:rsidRPr="00B05FB2">
        <w:rPr>
          <w:rFonts w:cs="Times New Roman"/>
          <w:b/>
        </w:rPr>
        <w:t>Employee Engagement</w:t>
      </w:r>
      <w:bookmarkEnd w:id="34"/>
    </w:p>
    <w:p w14:paraId="32851C13" w14:textId="5A0382AB" w:rsidR="001A56A1" w:rsidRPr="00E50AFE" w:rsidRDefault="001A56A1" w:rsidP="00E50AFE">
      <w:pPr>
        <w:pStyle w:val="ListParagraph"/>
        <w:spacing w:line="360" w:lineRule="auto"/>
        <w:ind w:left="993" w:firstLine="447"/>
        <w:jc w:val="both"/>
        <w:rPr>
          <w:rFonts w:cs="Times New Roman"/>
          <w:szCs w:val="24"/>
        </w:rPr>
      </w:pPr>
      <w:r w:rsidRPr="00B05FB2">
        <w:rPr>
          <w:rFonts w:cs="Times New Roman"/>
          <w:szCs w:val="24"/>
        </w:rPr>
        <w:t xml:space="preserve">Otoo (2024), </w:t>
      </w:r>
      <w:r w:rsidR="00164C86" w:rsidRPr="00164C86">
        <w:rPr>
          <w:rFonts w:cs="Times New Roman"/>
          <w:i/>
          <w:iCs/>
          <w:szCs w:val="24"/>
        </w:rPr>
        <w:t>Employee Engagement</w:t>
      </w:r>
      <w:r>
        <w:rPr>
          <w:rFonts w:cs="Times New Roman"/>
          <w:szCs w:val="24"/>
        </w:rPr>
        <w:t xml:space="preserve"> merupakan suatu </w:t>
      </w:r>
      <w:r w:rsidRPr="00B05FB2">
        <w:rPr>
          <w:rFonts w:cs="Times New Roman"/>
          <w:szCs w:val="24"/>
        </w:rPr>
        <w:t>kondisi mental seseorang</w:t>
      </w:r>
      <w:r>
        <w:rPr>
          <w:rFonts w:cs="Times New Roman"/>
          <w:szCs w:val="24"/>
        </w:rPr>
        <w:t xml:space="preserve"> </w:t>
      </w:r>
      <w:r w:rsidRPr="00B05FB2">
        <w:rPr>
          <w:rFonts w:cs="Times New Roman"/>
          <w:szCs w:val="24"/>
        </w:rPr>
        <w:t>produktif dan positif ditandai dengan adanya dedikasi yang penuh, absorpsi, dan energi.</w:t>
      </w:r>
      <w:r w:rsidR="00E50AFE">
        <w:rPr>
          <w:rFonts w:cs="Times New Roman"/>
          <w:szCs w:val="24"/>
        </w:rPr>
        <w:t xml:space="preserve"> </w:t>
      </w:r>
      <w:r w:rsidR="00164C86" w:rsidRPr="00E50AFE">
        <w:rPr>
          <w:rFonts w:cs="Times New Roman"/>
          <w:i/>
          <w:iCs/>
          <w:szCs w:val="24"/>
        </w:rPr>
        <w:t>Employee Engagement</w:t>
      </w:r>
      <w:r w:rsidRPr="00E50AFE">
        <w:rPr>
          <w:rFonts w:cs="Times New Roman"/>
          <w:szCs w:val="24"/>
        </w:rPr>
        <w:t xml:space="preserve"> didefinisikan oleh Harter et al., (2002) mengatakan bahwa </w:t>
      </w:r>
      <w:r w:rsidRPr="00E50AFE">
        <w:rPr>
          <w:rFonts w:cs="Times New Roman"/>
          <w:i/>
          <w:iCs/>
          <w:szCs w:val="24"/>
        </w:rPr>
        <w:t>engagement</w:t>
      </w:r>
      <w:r w:rsidRPr="00E50AFE">
        <w:rPr>
          <w:rFonts w:cs="Times New Roman"/>
          <w:szCs w:val="24"/>
        </w:rPr>
        <w:t xml:space="preserve"> mencangkup beberapa kategori seperti antusiasme, kepuasan dan keterlibatan secara individual dalam pekerjaan di tempat kerja.</w:t>
      </w:r>
    </w:p>
    <w:p w14:paraId="3792E3EA" w14:textId="3D50F5A5" w:rsidR="001A56A1" w:rsidRPr="00B05FB2" w:rsidRDefault="001A56A1" w:rsidP="001A56A1">
      <w:pPr>
        <w:pStyle w:val="ListParagraph"/>
        <w:spacing w:line="360" w:lineRule="auto"/>
        <w:ind w:left="993" w:firstLine="447"/>
        <w:jc w:val="both"/>
        <w:rPr>
          <w:rFonts w:cs="Times New Roman"/>
          <w:szCs w:val="24"/>
        </w:rPr>
      </w:pPr>
      <w:r w:rsidRPr="00B05FB2">
        <w:rPr>
          <w:rFonts w:cs="Times New Roman"/>
          <w:szCs w:val="24"/>
        </w:rPr>
        <w:t xml:space="preserve">Menurut Boccoli et al. (2022) dalam jurnal mengenai era kerja </w:t>
      </w:r>
      <w:r w:rsidRPr="00B05FB2">
        <w:rPr>
          <w:rFonts w:cs="Times New Roman"/>
          <w:i/>
          <w:iCs/>
          <w:szCs w:val="24"/>
        </w:rPr>
        <w:t>hybrid</w:t>
      </w:r>
      <w:r w:rsidRPr="00B05FB2">
        <w:rPr>
          <w:rFonts w:cs="Times New Roman"/>
          <w:szCs w:val="24"/>
        </w:rPr>
        <w:t xml:space="preserve"> pasca pandemi mengungkapkan bahwa </w:t>
      </w:r>
      <w:r w:rsidR="00164C86" w:rsidRPr="00164C86">
        <w:rPr>
          <w:rFonts w:cs="Times New Roman"/>
          <w:i/>
          <w:iCs/>
          <w:szCs w:val="24"/>
        </w:rPr>
        <w:t>Employee Engagement</w:t>
      </w:r>
      <w:r w:rsidRPr="00B05FB2">
        <w:rPr>
          <w:rFonts w:cs="Times New Roman"/>
          <w:szCs w:val="24"/>
        </w:rPr>
        <w:t xml:space="preserve"> bersifat dinamis, artinya hal ini bisa berubah-ubah seiring dengan lingkungan yang dipengaruhi oleh interaksi sosial dan organisasi. Pentingnya keseimbangan antara keterlibatan kerja dengan kesejahteraan karyawan.</w:t>
      </w:r>
    </w:p>
    <w:p w14:paraId="1FF0986A" w14:textId="77777777" w:rsidR="008F648A" w:rsidRDefault="00164C86" w:rsidP="008F648A">
      <w:pPr>
        <w:pStyle w:val="ListParagraph"/>
        <w:spacing w:line="360" w:lineRule="auto"/>
        <w:ind w:left="993" w:firstLine="447"/>
        <w:jc w:val="both"/>
        <w:rPr>
          <w:rFonts w:cs="Times New Roman"/>
          <w:szCs w:val="24"/>
        </w:rPr>
      </w:pPr>
      <w:r w:rsidRPr="00164C86">
        <w:rPr>
          <w:rFonts w:cs="Times New Roman"/>
          <w:i/>
          <w:iCs/>
          <w:szCs w:val="24"/>
        </w:rPr>
        <w:t>Employee Engagement</w:t>
      </w:r>
      <w:r w:rsidR="001A56A1" w:rsidRPr="00B05FB2">
        <w:rPr>
          <w:rFonts w:cs="Times New Roman"/>
          <w:szCs w:val="24"/>
        </w:rPr>
        <w:t xml:space="preserve"> juga memiliki peran penting sebagai salah satu mediator antara fleksibilitas kerja dan </w:t>
      </w:r>
      <w:r w:rsidR="00590979" w:rsidRPr="00590979">
        <w:rPr>
          <w:rFonts w:cs="Times New Roman"/>
          <w:i/>
          <w:iCs/>
          <w:szCs w:val="24"/>
        </w:rPr>
        <w:t>Turnover</w:t>
      </w:r>
      <w:r w:rsidR="00DA7DFB" w:rsidRPr="00DA7DFB">
        <w:rPr>
          <w:rFonts w:cs="Times New Roman"/>
          <w:i/>
          <w:iCs/>
          <w:szCs w:val="24"/>
        </w:rPr>
        <w:t xml:space="preserve"> Intention</w:t>
      </w:r>
      <w:r w:rsidR="001A56A1" w:rsidRPr="00B05FB2">
        <w:rPr>
          <w:rFonts w:cs="Times New Roman"/>
          <w:szCs w:val="24"/>
        </w:rPr>
        <w:t>. Ketika Perusahaan menawarkan fleksibilitas kerja,</w:t>
      </w:r>
      <w:r w:rsidR="001A56A1" w:rsidRPr="00B05FB2">
        <w:rPr>
          <w:rFonts w:cs="Times New Roman"/>
          <w:i/>
          <w:iCs/>
          <w:szCs w:val="24"/>
        </w:rPr>
        <w:t xml:space="preserve"> engagement </w:t>
      </w:r>
      <w:r w:rsidR="001A56A1" w:rsidRPr="00B05FB2">
        <w:rPr>
          <w:rFonts w:cs="Times New Roman"/>
          <w:szCs w:val="24"/>
        </w:rPr>
        <w:t xml:space="preserve">karyawan pun akan meningkat sehingga hal ini dapat menurunkan </w:t>
      </w:r>
      <w:r w:rsidR="00590979" w:rsidRPr="00590979">
        <w:rPr>
          <w:rFonts w:cs="Times New Roman"/>
          <w:i/>
          <w:iCs/>
          <w:szCs w:val="24"/>
        </w:rPr>
        <w:t>Turnover</w:t>
      </w:r>
      <w:r w:rsidR="00DA7DFB" w:rsidRPr="00DA7DFB">
        <w:rPr>
          <w:rFonts w:cs="Times New Roman"/>
          <w:i/>
          <w:iCs/>
          <w:szCs w:val="24"/>
        </w:rPr>
        <w:t xml:space="preserve"> Intention</w:t>
      </w:r>
      <w:r w:rsidR="001A56A1" w:rsidRPr="00B05FB2">
        <w:rPr>
          <w:rFonts w:cs="Times New Roman"/>
          <w:szCs w:val="24"/>
        </w:rPr>
        <w:t>.</w:t>
      </w:r>
      <w:r w:rsidR="008F648A">
        <w:rPr>
          <w:rFonts w:cs="Times New Roman"/>
          <w:szCs w:val="24"/>
        </w:rPr>
        <w:t xml:space="preserve"> </w:t>
      </w:r>
    </w:p>
    <w:p w14:paraId="05544083" w14:textId="75ECFE9C" w:rsidR="001A56A1" w:rsidRPr="008F648A" w:rsidRDefault="00164C86" w:rsidP="008F648A">
      <w:pPr>
        <w:pStyle w:val="ListParagraph"/>
        <w:spacing w:line="360" w:lineRule="auto"/>
        <w:ind w:left="993" w:firstLine="447"/>
        <w:jc w:val="both"/>
        <w:rPr>
          <w:rFonts w:cs="Times New Roman"/>
          <w:szCs w:val="24"/>
        </w:rPr>
      </w:pPr>
      <w:r w:rsidRPr="008F648A">
        <w:rPr>
          <w:rFonts w:cs="Times New Roman"/>
          <w:i/>
          <w:iCs/>
          <w:szCs w:val="24"/>
        </w:rPr>
        <w:t>Employee Engagement</w:t>
      </w:r>
      <w:r w:rsidR="001A56A1" w:rsidRPr="008F648A">
        <w:rPr>
          <w:rFonts w:cs="Times New Roman"/>
          <w:szCs w:val="24"/>
        </w:rPr>
        <w:t xml:space="preserve"> merupakan faktor utama dalam menciptakan lingkungan kerja yang produktif dan berkelanjutan. Keterlibatan karyawan bukan hanya tentang cara mereka bekerja di tempat kerja, tetapi bagaimana mereka bisa merasakan dihargai, didukung dalam hal pekerjaannya. Seiring dengan perubahan dunia kerja yang semakin dinamis, </w:t>
      </w:r>
      <w:r w:rsidR="001A56A1" w:rsidRPr="008F648A">
        <w:rPr>
          <w:rFonts w:cs="Times New Roman"/>
          <w:i/>
          <w:iCs/>
          <w:szCs w:val="24"/>
        </w:rPr>
        <w:t>engagement</w:t>
      </w:r>
      <w:r w:rsidR="001A56A1" w:rsidRPr="008F648A">
        <w:rPr>
          <w:rFonts w:cs="Times New Roman"/>
          <w:szCs w:val="24"/>
        </w:rPr>
        <w:t xml:space="preserve"> karyawan juga harus dikelola secara strategis dan baik supaya tetap stabil antara keseimbangan kerja dengan tuntutan kerja </w:t>
      </w:r>
      <w:r w:rsidR="001A56A1" w:rsidRPr="008F648A">
        <w:rPr>
          <w:rFonts w:cs="Times New Roman"/>
          <w:szCs w:val="24"/>
        </w:rPr>
        <w:lastRenderedPageBreak/>
        <w:t>serta kesejahteraan karyawan. Dengan memberikan apa yang dibutuhkan oleh karyawan, perusahaan akan menciptakan lingkungan kerja yang produktif dan mengurangi niat karyawan untuk keluar dari pekerjaan mereka.</w:t>
      </w:r>
    </w:p>
    <w:p w14:paraId="0794F8CE" w14:textId="3B3B8C7C" w:rsidR="00B01CBE" w:rsidRPr="00B05FB2" w:rsidRDefault="00B01CBE">
      <w:pPr>
        <w:pStyle w:val="Heading3"/>
        <w:keepNext w:val="0"/>
        <w:keepLines w:val="0"/>
        <w:numPr>
          <w:ilvl w:val="1"/>
          <w:numId w:val="2"/>
        </w:numPr>
        <w:tabs>
          <w:tab w:val="left" w:pos="993"/>
          <w:tab w:val="left" w:pos="3420"/>
        </w:tabs>
        <w:autoSpaceDE w:val="0"/>
        <w:autoSpaceDN w:val="0"/>
        <w:adjustRightInd w:val="0"/>
        <w:spacing w:before="0" w:line="360" w:lineRule="auto"/>
        <w:ind w:left="993" w:hanging="633"/>
        <w:jc w:val="both"/>
        <w:rPr>
          <w:rFonts w:cs="Times New Roman"/>
          <w:b/>
          <w:bCs/>
        </w:rPr>
      </w:pPr>
      <w:bookmarkStart w:id="35" w:name="_Toc200489943"/>
      <w:r w:rsidRPr="00B05FB2">
        <w:rPr>
          <w:rFonts w:cs="Times New Roman"/>
          <w:b/>
          <w:bCs/>
        </w:rPr>
        <w:t xml:space="preserve">Teori </w:t>
      </w:r>
      <w:r w:rsidR="00590979" w:rsidRPr="00590979">
        <w:rPr>
          <w:rFonts w:cs="Times New Roman"/>
          <w:b/>
          <w:bCs/>
          <w:i/>
          <w:iCs/>
        </w:rPr>
        <w:t>Turnover</w:t>
      </w:r>
      <w:r w:rsidRPr="00B05FB2">
        <w:rPr>
          <w:rFonts w:cs="Times New Roman"/>
          <w:b/>
          <w:bCs/>
        </w:rPr>
        <w:t xml:space="preserve"> Intention</w:t>
      </w:r>
      <w:bookmarkEnd w:id="35"/>
    </w:p>
    <w:p w14:paraId="17BD67A2" w14:textId="365FA7EA" w:rsidR="00841409" w:rsidRPr="00CB1EB5" w:rsidRDefault="008F648A" w:rsidP="00841409">
      <w:pPr>
        <w:pStyle w:val="ListParagraph"/>
        <w:spacing w:line="360" w:lineRule="auto"/>
        <w:ind w:left="993" w:firstLine="447"/>
        <w:jc w:val="both"/>
        <w:rPr>
          <w:rFonts w:cs="Times New Roman"/>
          <w:szCs w:val="24"/>
        </w:rPr>
      </w:pPr>
      <w:r w:rsidRPr="008F648A">
        <w:rPr>
          <w:rFonts w:cs="Times New Roman"/>
          <w:szCs w:val="24"/>
        </w:rPr>
        <w:t xml:space="preserve">Chew dan Chan (2008) menjelaskan bahwa </w:t>
      </w:r>
      <w:r w:rsidRPr="008F648A">
        <w:rPr>
          <w:rFonts w:cs="Times New Roman"/>
          <w:i/>
          <w:iCs/>
          <w:szCs w:val="24"/>
        </w:rPr>
        <w:t>Turnover Intention</w:t>
      </w:r>
      <w:r w:rsidRPr="008F648A">
        <w:rPr>
          <w:rFonts w:cs="Times New Roman"/>
          <w:szCs w:val="24"/>
        </w:rPr>
        <w:t xml:space="preserve"> merujuk pada kecenderungan karyawan untuk berencana meninggalkan pekerjaannya dalam jangka waktu tertentu</w:t>
      </w:r>
      <w:r w:rsidR="00443529" w:rsidRPr="00443529">
        <w:rPr>
          <w:rFonts w:cs="Times New Roman"/>
          <w:szCs w:val="24"/>
        </w:rPr>
        <w:t xml:space="preserve">. Sementara itu, studi yang dilakukan oleh Gasic dan Berber (2023) meneliti peran </w:t>
      </w:r>
      <w:r w:rsidR="00473315" w:rsidRPr="00473315">
        <w:rPr>
          <w:rFonts w:cs="Times New Roman"/>
          <w:i/>
          <w:iCs/>
          <w:szCs w:val="24"/>
        </w:rPr>
        <w:t xml:space="preserve">Employee Engagement </w:t>
      </w:r>
      <w:r w:rsidR="00473315" w:rsidRPr="00473315">
        <w:rPr>
          <w:rFonts w:cs="Times New Roman"/>
          <w:szCs w:val="24"/>
        </w:rPr>
        <w:t xml:space="preserve">berperan sebagai mediator dalam hubungan antara fleksibilitas kerja dan </w:t>
      </w:r>
      <w:r w:rsidR="00473315" w:rsidRPr="00473315">
        <w:rPr>
          <w:rFonts w:cs="Times New Roman"/>
          <w:i/>
          <w:iCs/>
          <w:szCs w:val="24"/>
        </w:rPr>
        <w:t>Turnover Intention.</w:t>
      </w:r>
      <w:r w:rsidR="00473315" w:rsidRPr="00473315">
        <w:rPr>
          <w:rFonts w:cs="Times New Roman"/>
          <w:szCs w:val="24"/>
        </w:rPr>
        <w:t xml:space="preserve"> Temuan penelitian ini menunjukkan bahwa semakin tinggi tingkat fleksibilitas kerja, semakin positif dampaknya terhadap peningkatan keterlibatan karyawan, yang pada akhirnya dapat mengurangi niat mereka untuk keluar dari pekerjaan.</w:t>
      </w:r>
      <w:r w:rsidR="00473315">
        <w:rPr>
          <w:rFonts w:cs="Times New Roman"/>
          <w:szCs w:val="24"/>
        </w:rPr>
        <w:t xml:space="preserve"> </w:t>
      </w:r>
      <w:r w:rsidR="00841409" w:rsidRPr="00B05FB2">
        <w:rPr>
          <w:rFonts w:cs="Times New Roman"/>
          <w:szCs w:val="24"/>
        </w:rPr>
        <w:t xml:space="preserve">Menurut Otoo, (2024) </w:t>
      </w:r>
      <w:r w:rsidR="00590979" w:rsidRPr="00590979">
        <w:rPr>
          <w:rFonts w:cs="Times New Roman"/>
          <w:i/>
          <w:iCs/>
          <w:szCs w:val="24"/>
        </w:rPr>
        <w:t>Turnover</w:t>
      </w:r>
      <w:r w:rsidR="00DA7DFB" w:rsidRPr="00DA7DFB">
        <w:rPr>
          <w:rFonts w:cs="Times New Roman"/>
          <w:i/>
          <w:iCs/>
          <w:szCs w:val="24"/>
        </w:rPr>
        <w:t xml:space="preserve"> Intention</w:t>
      </w:r>
      <w:r w:rsidR="00841409" w:rsidRPr="00B05FB2">
        <w:rPr>
          <w:rFonts w:cs="Times New Roman"/>
          <w:szCs w:val="24"/>
        </w:rPr>
        <w:t xml:space="preserve"> adalah suatu tantangan yang besar bagi organisasi karena dapat menyebabkan berkurangnya tenaga kerja yang berkualitas, adanya peningkatan biaya rekrutmen yang tinggi, serta penurunan produktivitas karyawan. Studi yang dilakukan menunjukkan bahwa</w:t>
      </w:r>
      <w:r w:rsidR="00841409">
        <w:rPr>
          <w:rFonts w:cs="Times New Roman"/>
          <w:szCs w:val="24"/>
        </w:rPr>
        <w:t xml:space="preserve"> keterlibatan kerja </w:t>
      </w:r>
      <w:r w:rsidR="00841409" w:rsidRPr="00B05FB2">
        <w:rPr>
          <w:rFonts w:cs="Times New Roman"/>
          <w:szCs w:val="24"/>
        </w:rPr>
        <w:t xml:space="preserve">berpengaruh signifikan dalam mengurangi </w:t>
      </w:r>
      <w:r w:rsidR="00841409">
        <w:rPr>
          <w:rFonts w:cs="Times New Roman"/>
          <w:szCs w:val="24"/>
        </w:rPr>
        <w:t>niat karyawan untuk keluar dari pekerjaan.</w:t>
      </w:r>
    </w:p>
    <w:p w14:paraId="6D504576" w14:textId="19AC6F9E" w:rsidR="002570D4" w:rsidRPr="00841409" w:rsidRDefault="00590979" w:rsidP="00841409">
      <w:pPr>
        <w:pStyle w:val="ListParagraph"/>
        <w:spacing w:line="360" w:lineRule="auto"/>
        <w:ind w:left="993" w:firstLine="447"/>
        <w:jc w:val="both"/>
        <w:rPr>
          <w:rFonts w:cs="Times New Roman"/>
          <w:szCs w:val="24"/>
        </w:rPr>
      </w:pPr>
      <w:r w:rsidRPr="00590979">
        <w:rPr>
          <w:rFonts w:cs="Times New Roman"/>
          <w:i/>
          <w:iCs/>
          <w:szCs w:val="24"/>
        </w:rPr>
        <w:t>Turnover</w:t>
      </w:r>
      <w:r w:rsidR="00DA7DFB" w:rsidRPr="00DA7DFB">
        <w:rPr>
          <w:rFonts w:cs="Times New Roman"/>
          <w:i/>
          <w:iCs/>
          <w:szCs w:val="24"/>
        </w:rPr>
        <w:t xml:space="preserve"> Intention</w:t>
      </w:r>
      <w:r w:rsidR="00841409" w:rsidRPr="00B05FB2">
        <w:rPr>
          <w:rFonts w:cs="Times New Roman"/>
          <w:szCs w:val="24"/>
        </w:rPr>
        <w:t xml:space="preserve"> adalah tantangan yang besar bagi suatu organisasi atau Perusahaan. Hal ini menjadi tantangan besar karena jika tidak diatasi dengan benar maka Perusahaan akan mendapatkan dampak yang besar seperti berkurangnya tenaga kerja yang berkualitas, biaya rekrutmen yang tinggi, bahkan sampai dengan penurunan</w:t>
      </w:r>
      <w:r w:rsidR="00841409">
        <w:rPr>
          <w:rFonts w:cs="Times New Roman"/>
          <w:szCs w:val="24"/>
        </w:rPr>
        <w:t xml:space="preserve"> kinerja. Produktivitas karyawan sangat menentukan pencapaian tujuan dari organisasi. Oleh karena itu, penting bagi perusahaan untuk memastikan adanya dukungan yang memadai guna untuk mendorong kinerja karyawan secara maksimal.</w:t>
      </w:r>
    </w:p>
    <w:p w14:paraId="52660018" w14:textId="77777777" w:rsidR="00910F64" w:rsidRPr="00B05FB2" w:rsidRDefault="00910F64">
      <w:pPr>
        <w:pStyle w:val="Heading2"/>
        <w:keepNext w:val="0"/>
        <w:keepLines w:val="0"/>
        <w:numPr>
          <w:ilvl w:val="0"/>
          <w:numId w:val="2"/>
        </w:numPr>
        <w:tabs>
          <w:tab w:val="left" w:pos="810"/>
          <w:tab w:val="left" w:pos="3420"/>
        </w:tabs>
        <w:autoSpaceDE w:val="0"/>
        <w:autoSpaceDN w:val="0"/>
        <w:adjustRightInd w:val="0"/>
        <w:spacing w:before="0" w:line="360" w:lineRule="auto"/>
        <w:jc w:val="both"/>
        <w:rPr>
          <w:rFonts w:cs="Times New Roman"/>
          <w:b/>
          <w:szCs w:val="24"/>
        </w:rPr>
      </w:pPr>
      <w:bookmarkStart w:id="36" w:name="_Toc200489944"/>
      <w:r w:rsidRPr="00B05FB2">
        <w:rPr>
          <w:rFonts w:cs="Times New Roman"/>
          <w:b/>
          <w:szCs w:val="24"/>
        </w:rPr>
        <w:t>Model Penelitian</w:t>
      </w:r>
      <w:bookmarkEnd w:id="36"/>
    </w:p>
    <w:p w14:paraId="7443D6DD" w14:textId="10EA1428" w:rsidR="000325B4" w:rsidRPr="00FB352E" w:rsidRDefault="000325B4" w:rsidP="00FB352E">
      <w:pPr>
        <w:pStyle w:val="ListParagraph"/>
        <w:spacing w:line="360" w:lineRule="auto"/>
        <w:ind w:left="360" w:firstLine="360"/>
        <w:jc w:val="both"/>
        <w:rPr>
          <w:rFonts w:cs="Times New Roman"/>
          <w:i/>
          <w:iCs/>
          <w:szCs w:val="24"/>
        </w:rPr>
      </w:pPr>
      <w:r w:rsidRPr="00B05FB2">
        <w:rPr>
          <w:rFonts w:cs="Times New Roman"/>
          <w:szCs w:val="24"/>
        </w:rPr>
        <w:lastRenderedPageBreak/>
        <w:t xml:space="preserve">Pada penelitian ini model yang digunakan telah disesuaikan oleh Otoo, F. N. (2024) yang berjudul </w:t>
      </w:r>
      <w:r w:rsidRPr="00B05FB2">
        <w:rPr>
          <w:rFonts w:cs="Times New Roman"/>
          <w:i/>
          <w:iCs/>
          <w:szCs w:val="24"/>
        </w:rPr>
        <w:t xml:space="preserve">“Does </w:t>
      </w:r>
      <w:r w:rsidR="00164C86" w:rsidRPr="00164C86">
        <w:rPr>
          <w:rFonts w:cs="Times New Roman"/>
          <w:i/>
          <w:iCs/>
          <w:szCs w:val="24"/>
        </w:rPr>
        <w:t>Employee Engagement</w:t>
      </w:r>
      <w:r w:rsidRPr="00B05FB2">
        <w:rPr>
          <w:rFonts w:cs="Times New Roman"/>
          <w:i/>
          <w:iCs/>
          <w:szCs w:val="24"/>
        </w:rPr>
        <w:t xml:space="preserve"> mediate the nexus of job resource and employee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s?”.</w:t>
      </w:r>
    </w:p>
    <w:p w14:paraId="4D464D6E" w14:textId="6040190B" w:rsidR="000325B4" w:rsidRPr="00B05FB2" w:rsidRDefault="0075646A" w:rsidP="000325B4">
      <w:pPr>
        <w:rPr>
          <w:rFonts w:cs="Times New Roman"/>
          <w:szCs w:val="24"/>
        </w:rPr>
      </w:pPr>
      <w:r w:rsidRPr="00B05FB2">
        <w:rPr>
          <w:rFonts w:cs="Times New Roman"/>
          <w:i/>
          <w:iCs/>
          <w:noProof/>
          <w:szCs w:val="24"/>
        </w:rPr>
        <mc:AlternateContent>
          <mc:Choice Requires="wps">
            <w:drawing>
              <wp:anchor distT="45720" distB="45720" distL="114300" distR="114300" simplePos="0" relativeHeight="251701248" behindDoc="0" locked="0" layoutInCell="1" allowOverlap="1" wp14:anchorId="460D4129" wp14:editId="609D028B">
                <wp:simplePos x="0" y="0"/>
                <wp:positionH relativeFrom="column">
                  <wp:posOffset>1621790</wp:posOffset>
                </wp:positionH>
                <wp:positionV relativeFrom="paragraph">
                  <wp:posOffset>268605</wp:posOffset>
                </wp:positionV>
                <wp:extent cx="405130" cy="254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54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7865123" w14:textId="3F984F9E" w:rsidR="0075646A" w:rsidRDefault="0075646A" w:rsidP="0075646A">
                            <w:pPr>
                              <w:jc w:val="center"/>
                            </w:pPr>
                            <w:r>
                              <w:t>H1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0D4129" id="_x0000_t202" coordsize="21600,21600" o:spt="202" path="m,l,21600r21600,l21600,xe">
                <v:stroke joinstyle="miter"/>
                <v:path gradientshapeok="t" o:connecttype="rect"/>
              </v:shapetype>
              <v:shape id="Text Box 2" o:spid="_x0000_s1026" type="#_x0000_t202" style="position:absolute;margin-left:127.7pt;margin-top:21.15pt;width:31.9pt;height:20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" filled="f" stroked="f">
                <v:textbox>
                  <w:txbxContent>
                    <w:p w14:paraId="27865123" w14:textId="3F984F9E" w:rsidR="0075646A" w:rsidRDefault="0075646A" w:rsidP="0075646A">
                      <w:pPr>
                        <w:jc w:val="center"/>
                      </w:pPr>
                      <w:r>
                        <w:t>H1</w:t>
                      </w:r>
                    </w:p>
                  </w:txbxContent>
                </v:textbox>
                <w10:wrap type="square"/>
              </v:shape>
            </w:pict>
          </mc:Fallback>
        </mc:AlternateContent>
      </w:r>
      <w:r w:rsidRPr="00B05FB2">
        <w:rPr>
          <w:rFonts w:cs="Times New Roman"/>
          <w:noProof/>
          <w:szCs w:val="24"/>
        </w:rPr>
        <mc:AlternateContent>
          <mc:Choice Requires="wps">
            <w:drawing>
              <wp:anchor distT="0" distB="0" distL="114300" distR="114300" simplePos="0" relativeHeight="251688960" behindDoc="0" locked="0" layoutInCell="1" allowOverlap="1" wp14:anchorId="2D6994A0" wp14:editId="21318CA8">
                <wp:simplePos x="0" y="0"/>
                <wp:positionH relativeFrom="column">
                  <wp:posOffset>1252030</wp:posOffset>
                </wp:positionH>
                <wp:positionV relativeFrom="paragraph">
                  <wp:posOffset>140384</wp:posOffset>
                </wp:positionV>
                <wp:extent cx="927997" cy="713843"/>
                <wp:effectExtent l="0" t="0" r="62865" b="48260"/>
                <wp:wrapNone/>
                <wp:docPr id="1831271174" name="Straight Arrow Connector 7"/>
                <wp:cNvGraphicFramePr/>
                <a:graphic xmlns:a="http://schemas.openxmlformats.org/drawingml/2006/main">
                  <a:graphicData uri="http://schemas.microsoft.com/office/word/2010/wordprocessingShape">
                    <wps:wsp>
                      <wps:cNvCnPr/>
                      <wps:spPr>
                        <a:xfrm>
                          <a:off x="0" y="0"/>
                          <a:ext cx="927997" cy="7138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D6B60C" id="_x0000_t32" coordsize="21600,21600" o:spt="32" o:oned="t" path="m,l21600,21600e" filled="f">
                <v:path arrowok="t" fillok="f" o:connecttype="none"/>
                <o:lock v:ext="edit" shapetype="t"/>
              </v:shapetype>
              <v:shape id="Straight Arrow Connector 7" o:spid="_x0000_s1026" type="#_x0000_t32" style="position:absolute;margin-left:98.6pt;margin-top:11.05pt;width:73.05pt;height:56.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" strokecolor="black [3200]" strokeweight=".5pt">
                <v:stroke endarrow="block" joinstyle="miter"/>
              </v:shape>
            </w:pict>
          </mc:Fallback>
        </mc:AlternateContent>
      </w:r>
      <w:r w:rsidR="000325B4" w:rsidRPr="00B05FB2">
        <w:rPr>
          <w:rFonts w:cs="Times New Roman"/>
          <w:noProof/>
          <w:szCs w:val="24"/>
        </w:rPr>
        <mc:AlternateContent>
          <mc:Choice Requires="wps">
            <w:drawing>
              <wp:anchor distT="0" distB="0" distL="114300" distR="114300" simplePos="0" relativeHeight="251682816" behindDoc="0" locked="0" layoutInCell="1" allowOverlap="1" wp14:anchorId="1BD8AA39" wp14:editId="72404E22">
                <wp:simplePos x="0" y="0"/>
                <wp:positionH relativeFrom="margin">
                  <wp:posOffset>166254</wp:posOffset>
                </wp:positionH>
                <wp:positionV relativeFrom="paragraph">
                  <wp:posOffset>9451</wp:posOffset>
                </wp:positionV>
                <wp:extent cx="1092530" cy="332509"/>
                <wp:effectExtent l="0" t="0" r="12700" b="10795"/>
                <wp:wrapNone/>
                <wp:docPr id="399828327" name="Text Box 6"/>
                <wp:cNvGraphicFramePr/>
                <a:graphic xmlns:a="http://schemas.openxmlformats.org/drawingml/2006/main">
                  <a:graphicData uri="http://schemas.microsoft.com/office/word/2010/wordprocessingShape">
                    <wps:wsp>
                      <wps:cNvSpPr txBox="1"/>
                      <wps:spPr>
                        <a:xfrm>
                          <a:off x="0" y="0"/>
                          <a:ext cx="1092530" cy="332509"/>
                        </a:xfrm>
                        <a:prstGeom prst="rect">
                          <a:avLst/>
                        </a:prstGeom>
                        <a:solidFill>
                          <a:schemeClr val="lt1"/>
                        </a:solidFill>
                        <a:ln w="6350">
                          <a:solidFill>
                            <a:prstClr val="black"/>
                          </a:solidFill>
                        </a:ln>
                      </wps:spPr>
                      <wps:txbx>
                        <w:txbxContent>
                          <w:p w14:paraId="2F8FD68F" w14:textId="01350638" w:rsidR="000325B4" w:rsidRPr="00DC3611" w:rsidRDefault="00080E40" w:rsidP="000325B4">
                            <w:pPr>
                              <w:jc w:val="center"/>
                              <w:rPr>
                                <w:i/>
                                <w:iCs/>
                                <w:sz w:val="22"/>
                                <w:szCs w:val="20"/>
                              </w:rPr>
                            </w:pPr>
                            <w:r w:rsidRPr="00080E40">
                              <w:rPr>
                                <w:i/>
                                <w:iCs/>
                                <w:sz w:val="22"/>
                                <w:szCs w:val="20"/>
                              </w:rPr>
                              <w:t>Job Autonomy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8AA39" id="Text Box 6" o:spid="_x0000_s1027" type="#_x0000_t202" style="position:absolute;margin-left:13.1pt;margin-top:.75pt;width:86.05pt;height:26.2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" fillcolor="white [3201]" strokeweight=".5pt">
                <v:textbox>
                  <w:txbxContent>
                    <w:p w14:paraId="2F8FD68F" w14:textId="01350638" w:rsidR="000325B4" w:rsidRPr="00DC3611" w:rsidRDefault="00080E40" w:rsidP="000325B4">
                      <w:pPr>
                        <w:jc w:val="center"/>
                        <w:rPr>
                          <w:i/>
                          <w:iCs/>
                          <w:sz w:val="22"/>
                          <w:szCs w:val="20"/>
                        </w:rPr>
                      </w:pPr>
                      <w:r w:rsidRPr="00080E40">
                        <w:rPr>
                          <w:i/>
                          <w:iCs/>
                          <w:sz w:val="22"/>
                          <w:szCs w:val="20"/>
                        </w:rPr>
                        <w:t>Job Autonomy</w:t>
                      </w:r>
                    </w:p>
                  </w:txbxContent>
                </v:textbox>
                <w10:wrap anchorx="margin"/>
              </v:shape>
            </w:pict>
          </mc:Fallback>
        </mc:AlternateContent>
      </w:r>
    </w:p>
    <w:p w14:paraId="58821D5B" w14:textId="54F1C263" w:rsidR="000325B4" w:rsidRPr="00B05FB2" w:rsidRDefault="000325B4" w:rsidP="000325B4">
      <w:pPr>
        <w:rPr>
          <w:rFonts w:cs="Times New Roman"/>
          <w:szCs w:val="24"/>
        </w:rPr>
      </w:pPr>
    </w:p>
    <w:p w14:paraId="743D33D0" w14:textId="1722CA28" w:rsidR="000325B4" w:rsidRPr="00B05FB2" w:rsidRDefault="0075646A" w:rsidP="000325B4">
      <w:pPr>
        <w:rPr>
          <w:rFonts w:cs="Times New Roman"/>
          <w:szCs w:val="24"/>
        </w:rPr>
      </w:pPr>
      <w:r w:rsidRPr="00B05FB2">
        <w:rPr>
          <w:rFonts w:cs="Times New Roman"/>
          <w:noProof/>
          <w:szCs w:val="24"/>
        </w:rPr>
        <mc:AlternateContent>
          <mc:Choice Requires="wps">
            <w:drawing>
              <wp:anchor distT="0" distB="0" distL="114300" distR="114300" simplePos="0" relativeHeight="251699200" behindDoc="0" locked="0" layoutInCell="1" allowOverlap="1" wp14:anchorId="7A6D70F3" wp14:editId="31EBF8F6">
                <wp:simplePos x="0" y="0"/>
                <wp:positionH relativeFrom="column">
                  <wp:posOffset>4381334</wp:posOffset>
                </wp:positionH>
                <wp:positionV relativeFrom="paragraph">
                  <wp:posOffset>121395</wp:posOffset>
                </wp:positionV>
                <wp:extent cx="1242104" cy="475699"/>
                <wp:effectExtent l="0" t="0" r="15240" b="19685"/>
                <wp:wrapNone/>
                <wp:docPr id="834214487" name="Text Box 6"/>
                <wp:cNvGraphicFramePr/>
                <a:graphic xmlns:a="http://schemas.openxmlformats.org/drawingml/2006/main">
                  <a:graphicData uri="http://schemas.microsoft.com/office/word/2010/wordprocessingShape">
                    <wps:wsp>
                      <wps:cNvSpPr txBox="1"/>
                      <wps:spPr>
                        <a:xfrm>
                          <a:off x="0" y="0"/>
                          <a:ext cx="1242104" cy="475699"/>
                        </a:xfrm>
                        <a:prstGeom prst="rect">
                          <a:avLst/>
                        </a:prstGeom>
                        <a:solidFill>
                          <a:schemeClr val="lt1"/>
                        </a:solidFill>
                        <a:ln w="6350">
                          <a:solidFill>
                            <a:prstClr val="black"/>
                          </a:solidFill>
                        </a:ln>
                      </wps:spPr>
                      <wps:txbx>
                        <w:txbxContent>
                          <w:p w14:paraId="0A85FFF0" w14:textId="56C0AFA3" w:rsidR="000325B4" w:rsidRPr="00DC3611" w:rsidRDefault="00DA7DFB" w:rsidP="000325B4">
                            <w:pPr>
                              <w:jc w:val="center"/>
                              <w:rPr>
                                <w:i/>
                                <w:iCs/>
                                <w:sz w:val="22"/>
                              </w:rPr>
                            </w:pPr>
                            <w:r w:rsidRPr="00DA7DFB">
                              <w:rPr>
                                <w:i/>
                                <w:iCs/>
                                <w:sz w:val="22"/>
                              </w:rPr>
                              <w:t>Turnover Intention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D70F3" id="_x0000_s1028" type="#_x0000_t202" style="position:absolute;margin-left:345pt;margin-top:9.55pt;width:97.8pt;height:37.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" fillcolor="white [3201]" strokeweight=".5pt">
                <v:textbox>
                  <w:txbxContent>
                    <w:p w14:paraId="0A85FFF0" w14:textId="56C0AFA3" w:rsidR="000325B4" w:rsidRPr="00DC3611" w:rsidRDefault="00DA7DFB" w:rsidP="000325B4">
                      <w:pPr>
                        <w:jc w:val="center"/>
                        <w:rPr>
                          <w:i/>
                          <w:iCs/>
                          <w:sz w:val="22"/>
                        </w:rPr>
                      </w:pPr>
                      <w:r w:rsidRPr="00DA7DFB">
                        <w:rPr>
                          <w:i/>
                          <w:iCs/>
                          <w:sz w:val="22"/>
                        </w:rPr>
                        <w:t>Turnover Intention</w:t>
                      </w:r>
                    </w:p>
                  </w:txbxContent>
                </v:textbox>
              </v:shape>
            </w:pict>
          </mc:Fallback>
        </mc:AlternateContent>
      </w:r>
      <w:r w:rsidRPr="00B05FB2">
        <w:rPr>
          <w:rFonts w:cs="Times New Roman"/>
          <w:i/>
          <w:iCs/>
          <w:noProof/>
          <w:szCs w:val="24"/>
        </w:rPr>
        <mc:AlternateContent>
          <mc:Choice Requires="wps">
            <w:drawing>
              <wp:anchor distT="45720" distB="45720" distL="114300" distR="114300" simplePos="0" relativeHeight="251709440" behindDoc="0" locked="0" layoutInCell="1" allowOverlap="1" wp14:anchorId="357A685B" wp14:editId="5F9BF1B2">
                <wp:simplePos x="0" y="0"/>
                <wp:positionH relativeFrom="column">
                  <wp:posOffset>3907041</wp:posOffset>
                </wp:positionH>
                <wp:positionV relativeFrom="paragraph">
                  <wp:posOffset>86086</wp:posOffset>
                </wp:positionV>
                <wp:extent cx="405130" cy="254000"/>
                <wp:effectExtent l="0" t="0" r="0" b="0"/>
                <wp:wrapSquare wrapText="bothSides"/>
                <wp:docPr id="13093058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54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7DC930" w14:textId="2BC0E157" w:rsidR="0075646A" w:rsidRDefault="0075646A" w:rsidP="0075646A">
                            <w:pPr>
                              <w:jc w:val="center"/>
                            </w:pPr>
                            <w:r>
                              <w:t>H5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7A685B" id="_x0000_s1029" type="#_x0000_t202" style="position:absolute;margin-left:307.65pt;margin-top:6.8pt;width:31.9pt;height:20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" filled="f" stroked="f">
                <v:textbox>
                  <w:txbxContent>
                    <w:p w14:paraId="5E7DC930" w14:textId="2BC0E157" w:rsidR="0075646A" w:rsidRDefault="0075646A" w:rsidP="0075646A">
                      <w:pPr>
                        <w:jc w:val="center"/>
                      </w:pPr>
                      <w:r>
                        <w:t>H5</w:t>
                      </w:r>
                    </w:p>
                  </w:txbxContent>
                </v:textbox>
                <w10:wrap type="square"/>
              </v:shape>
            </w:pict>
          </mc:Fallback>
        </mc:AlternateContent>
      </w:r>
      <w:r w:rsidRPr="00B05FB2">
        <w:rPr>
          <w:rFonts w:cs="Times New Roman"/>
          <w:noProof/>
          <w:szCs w:val="24"/>
        </w:rPr>
        <mc:AlternateContent>
          <mc:Choice Requires="wps">
            <w:drawing>
              <wp:anchor distT="0" distB="0" distL="114300" distR="114300" simplePos="0" relativeHeight="251695104" behindDoc="0" locked="0" layoutInCell="1" allowOverlap="1" wp14:anchorId="0FB6F42D" wp14:editId="02C2BDB8">
                <wp:simplePos x="0" y="0"/>
                <wp:positionH relativeFrom="column">
                  <wp:posOffset>2190226</wp:posOffset>
                </wp:positionH>
                <wp:positionV relativeFrom="paragraph">
                  <wp:posOffset>191621</wp:posOffset>
                </wp:positionV>
                <wp:extent cx="1685925" cy="384116"/>
                <wp:effectExtent l="0" t="0" r="28575" b="16510"/>
                <wp:wrapNone/>
                <wp:docPr id="1925405053" name="Text Box 6"/>
                <wp:cNvGraphicFramePr/>
                <a:graphic xmlns:a="http://schemas.openxmlformats.org/drawingml/2006/main">
                  <a:graphicData uri="http://schemas.microsoft.com/office/word/2010/wordprocessingShape">
                    <wps:wsp>
                      <wps:cNvSpPr txBox="1"/>
                      <wps:spPr>
                        <a:xfrm>
                          <a:off x="0" y="0"/>
                          <a:ext cx="1685925" cy="384116"/>
                        </a:xfrm>
                        <a:prstGeom prst="rect">
                          <a:avLst/>
                        </a:prstGeom>
                        <a:solidFill>
                          <a:schemeClr val="lt1"/>
                        </a:solidFill>
                        <a:ln w="6350">
                          <a:solidFill>
                            <a:prstClr val="black"/>
                          </a:solidFill>
                        </a:ln>
                      </wps:spPr>
                      <wps:txbx>
                        <w:txbxContent>
                          <w:p w14:paraId="20EAD00B" w14:textId="5EF60656" w:rsidR="000325B4" w:rsidRPr="00DC3611" w:rsidRDefault="00164C86" w:rsidP="000325B4">
                            <w:pPr>
                              <w:jc w:val="center"/>
                              <w:rPr>
                                <w:i/>
                                <w:iCs/>
                                <w:sz w:val="22"/>
                                <w:szCs w:val="20"/>
                              </w:rPr>
                            </w:pPr>
                            <w:r w:rsidRPr="00164C86">
                              <w:rPr>
                                <w:i/>
                                <w:iCs/>
                                <w:sz w:val="22"/>
                                <w:szCs w:val="20"/>
                              </w:rPr>
                              <w:t>Employee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6F42D" id="_x0000_s1030" type="#_x0000_t202" style="position:absolute;margin-left:172.45pt;margin-top:15.1pt;width:132.75pt;height:30.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" fillcolor="white [3201]" strokeweight=".5pt">
                <v:textbox>
                  <w:txbxContent>
                    <w:p w14:paraId="20EAD00B" w14:textId="5EF60656" w:rsidR="000325B4" w:rsidRPr="00DC3611" w:rsidRDefault="00164C86" w:rsidP="000325B4">
                      <w:pPr>
                        <w:jc w:val="center"/>
                        <w:rPr>
                          <w:i/>
                          <w:iCs/>
                          <w:sz w:val="22"/>
                          <w:szCs w:val="20"/>
                        </w:rPr>
                      </w:pPr>
                      <w:r w:rsidRPr="00164C86">
                        <w:rPr>
                          <w:i/>
                          <w:iCs/>
                          <w:sz w:val="22"/>
                          <w:szCs w:val="20"/>
                        </w:rPr>
                        <w:t>Employee Engagement</w:t>
                      </w:r>
                    </w:p>
                  </w:txbxContent>
                </v:textbox>
              </v:shape>
            </w:pict>
          </mc:Fallback>
        </mc:AlternateContent>
      </w:r>
      <w:r w:rsidRPr="00B05FB2">
        <w:rPr>
          <w:rFonts w:cs="Times New Roman"/>
          <w:i/>
          <w:iCs/>
          <w:noProof/>
          <w:szCs w:val="24"/>
        </w:rPr>
        <mc:AlternateContent>
          <mc:Choice Requires="wps">
            <w:drawing>
              <wp:anchor distT="45720" distB="45720" distL="114300" distR="114300" simplePos="0" relativeHeight="251703296" behindDoc="0" locked="0" layoutInCell="1" allowOverlap="1" wp14:anchorId="35BBFD6C" wp14:editId="65E576FA">
                <wp:simplePos x="0" y="0"/>
                <wp:positionH relativeFrom="column">
                  <wp:posOffset>1518653</wp:posOffset>
                </wp:positionH>
                <wp:positionV relativeFrom="paragraph">
                  <wp:posOffset>106652</wp:posOffset>
                </wp:positionV>
                <wp:extent cx="405130" cy="254000"/>
                <wp:effectExtent l="0" t="0" r="0" b="0"/>
                <wp:wrapSquare wrapText="bothSides"/>
                <wp:docPr id="98598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54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034CF82" w14:textId="0BC9873D" w:rsidR="0075646A" w:rsidRDefault="0075646A" w:rsidP="0075646A">
                            <w:pPr>
                              <w:jc w:val="center"/>
                            </w:pPr>
                            <w:r>
                              <w:t>H2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BBFD6C" id="_x0000_s1031" type="#_x0000_t202" style="position:absolute;margin-left:119.6pt;margin-top:8.4pt;width:31.9pt;height:20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" filled="f" stroked="f">
                <v:textbox>
                  <w:txbxContent>
                    <w:p w14:paraId="3034CF82" w14:textId="0BC9873D" w:rsidR="0075646A" w:rsidRDefault="0075646A" w:rsidP="0075646A">
                      <w:pPr>
                        <w:jc w:val="center"/>
                      </w:pPr>
                      <w:r>
                        <w:t>H2</w:t>
                      </w:r>
                    </w:p>
                  </w:txbxContent>
                </v:textbox>
                <w10:wrap type="square"/>
              </v:shape>
            </w:pict>
          </mc:Fallback>
        </mc:AlternateContent>
      </w:r>
      <w:r w:rsidR="000325B4" w:rsidRPr="00B05FB2">
        <w:rPr>
          <w:rFonts w:cs="Times New Roman"/>
          <w:noProof/>
          <w:szCs w:val="24"/>
        </w:rPr>
        <mc:AlternateContent>
          <mc:Choice Requires="wps">
            <w:drawing>
              <wp:anchor distT="0" distB="0" distL="114300" distR="114300" simplePos="0" relativeHeight="251684864" behindDoc="0" locked="0" layoutInCell="1" allowOverlap="1" wp14:anchorId="3FCA0050" wp14:editId="17C7B1AD">
                <wp:simplePos x="0" y="0"/>
                <wp:positionH relativeFrom="column">
                  <wp:posOffset>168794</wp:posOffset>
                </wp:positionH>
                <wp:positionV relativeFrom="paragraph">
                  <wp:posOffset>19652</wp:posOffset>
                </wp:positionV>
                <wp:extent cx="1092530" cy="509324"/>
                <wp:effectExtent l="0" t="0" r="12700" b="24130"/>
                <wp:wrapNone/>
                <wp:docPr id="1948766322" name="Text Box 6"/>
                <wp:cNvGraphicFramePr/>
                <a:graphic xmlns:a="http://schemas.openxmlformats.org/drawingml/2006/main">
                  <a:graphicData uri="http://schemas.microsoft.com/office/word/2010/wordprocessingShape">
                    <wps:wsp>
                      <wps:cNvSpPr txBox="1"/>
                      <wps:spPr>
                        <a:xfrm>
                          <a:off x="0" y="0"/>
                          <a:ext cx="1092530" cy="509324"/>
                        </a:xfrm>
                        <a:prstGeom prst="rect">
                          <a:avLst/>
                        </a:prstGeom>
                        <a:solidFill>
                          <a:schemeClr val="lt1"/>
                        </a:solidFill>
                        <a:ln w="6350">
                          <a:solidFill>
                            <a:prstClr val="black"/>
                          </a:solidFill>
                        </a:ln>
                      </wps:spPr>
                      <wps:txbx>
                        <w:txbxContent>
                          <w:p w14:paraId="7F1E0618" w14:textId="53865C80" w:rsidR="000325B4" w:rsidRPr="00DC3611" w:rsidRDefault="00080E40" w:rsidP="000325B4">
                            <w:pPr>
                              <w:jc w:val="center"/>
                              <w:rPr>
                                <w:i/>
                                <w:iCs/>
                                <w:sz w:val="22"/>
                                <w:szCs w:val="20"/>
                              </w:rPr>
                            </w:pPr>
                            <w:r w:rsidRPr="00080E40">
                              <w:rPr>
                                <w:i/>
                                <w:iCs/>
                                <w:sz w:val="22"/>
                                <w:szCs w:val="20"/>
                              </w:rPr>
                              <w:t>Supervisory Support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A0050" id="_x0000_s1032" type="#_x0000_t202" style="position:absolute;margin-left:13.3pt;margin-top:1.55pt;width:86.05pt;height:40.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" fillcolor="white [3201]" strokeweight=".5pt">
                <v:textbox>
                  <w:txbxContent>
                    <w:p w14:paraId="7F1E0618" w14:textId="53865C80" w:rsidR="000325B4" w:rsidRPr="00DC3611" w:rsidRDefault="00080E40" w:rsidP="000325B4">
                      <w:pPr>
                        <w:jc w:val="center"/>
                        <w:rPr>
                          <w:i/>
                          <w:iCs/>
                          <w:sz w:val="22"/>
                          <w:szCs w:val="20"/>
                        </w:rPr>
                      </w:pPr>
                      <w:r w:rsidRPr="00080E40">
                        <w:rPr>
                          <w:i/>
                          <w:iCs/>
                          <w:sz w:val="22"/>
                          <w:szCs w:val="20"/>
                        </w:rPr>
                        <w:t>Supervisory Support</w:t>
                      </w:r>
                    </w:p>
                  </w:txbxContent>
                </v:textbox>
              </v:shape>
            </w:pict>
          </mc:Fallback>
        </mc:AlternateContent>
      </w:r>
    </w:p>
    <w:p w14:paraId="726A0A6A" w14:textId="75006541" w:rsidR="000325B4" w:rsidRPr="00B05FB2" w:rsidRDefault="0075646A" w:rsidP="000325B4">
      <w:pPr>
        <w:rPr>
          <w:rFonts w:cs="Times New Roman"/>
          <w:szCs w:val="24"/>
        </w:rPr>
      </w:pPr>
      <w:r w:rsidRPr="00B05FB2">
        <w:rPr>
          <w:rFonts w:cs="Times New Roman"/>
          <w:i/>
          <w:iCs/>
          <w:noProof/>
          <w:szCs w:val="24"/>
        </w:rPr>
        <mc:AlternateContent>
          <mc:Choice Requires="wps">
            <w:drawing>
              <wp:anchor distT="45720" distB="45720" distL="114300" distR="114300" simplePos="0" relativeHeight="251707392" behindDoc="0" locked="0" layoutInCell="1" allowOverlap="1" wp14:anchorId="0E047211" wp14:editId="2F31261F">
                <wp:simplePos x="0" y="0"/>
                <wp:positionH relativeFrom="column">
                  <wp:posOffset>2837180</wp:posOffset>
                </wp:positionH>
                <wp:positionV relativeFrom="paragraph">
                  <wp:posOffset>56515</wp:posOffset>
                </wp:positionV>
                <wp:extent cx="405130" cy="254000"/>
                <wp:effectExtent l="0" t="0" r="0" b="0"/>
                <wp:wrapSquare wrapText="bothSides"/>
                <wp:docPr id="1764065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54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D5DA27A" w14:textId="7C91C522" w:rsidR="0075646A" w:rsidRDefault="0075646A" w:rsidP="0075646A">
                            <w:pPr>
                              <w:jc w:val="center"/>
                            </w:pPr>
                            <w:r>
                              <w:t>H4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047211" id="_x0000_s1033" type="#_x0000_t202" style="position:absolute;margin-left:223.4pt;margin-top:4.45pt;width:31.9pt;height:20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" filled="f" stroked="f">
                <v:textbox>
                  <w:txbxContent>
                    <w:p w14:paraId="4D5DA27A" w14:textId="7C91C522" w:rsidR="0075646A" w:rsidRDefault="0075646A" w:rsidP="0075646A">
                      <w:pPr>
                        <w:jc w:val="center"/>
                      </w:pPr>
                      <w:r>
                        <w:t>H4</w:t>
                      </w:r>
                    </w:p>
                  </w:txbxContent>
                </v:textbox>
                <w10:wrap type="square"/>
              </v:shape>
            </w:pict>
          </mc:Fallback>
        </mc:AlternateContent>
      </w:r>
      <w:r w:rsidRPr="00B05FB2">
        <w:rPr>
          <w:rFonts w:cs="Times New Roman"/>
          <w:noProof/>
          <w:szCs w:val="24"/>
        </w:rPr>
        <mc:AlternateContent>
          <mc:Choice Requires="wps">
            <w:drawing>
              <wp:anchor distT="0" distB="0" distL="114300" distR="114300" simplePos="0" relativeHeight="251711488" behindDoc="0" locked="0" layoutInCell="1" allowOverlap="1" wp14:anchorId="74CFA912" wp14:editId="0C42FC5C">
                <wp:simplePos x="0" y="0"/>
                <wp:positionH relativeFrom="column">
                  <wp:posOffset>1443344</wp:posOffset>
                </wp:positionH>
                <wp:positionV relativeFrom="paragraph">
                  <wp:posOffset>49763</wp:posOffset>
                </wp:positionV>
                <wp:extent cx="735224" cy="6475"/>
                <wp:effectExtent l="0" t="57150" r="27305" b="88900"/>
                <wp:wrapNone/>
                <wp:docPr id="1322487036" name="Straight Arrow Connector 17"/>
                <wp:cNvGraphicFramePr/>
                <a:graphic xmlns:a="http://schemas.openxmlformats.org/drawingml/2006/main">
                  <a:graphicData uri="http://schemas.microsoft.com/office/word/2010/wordprocessingShape">
                    <wps:wsp>
                      <wps:cNvCnPr/>
                      <wps:spPr>
                        <a:xfrm>
                          <a:off x="0" y="0"/>
                          <a:ext cx="735224" cy="6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044EE92" id="Straight Arrow Connector 17" o:spid="_x0000_s1026" type="#_x0000_t32" style="position:absolute;margin-left:113.65pt;margin-top:3.9pt;width:57.9pt;height:.5pt;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" strokecolor="black [3200]" strokeweight=".5pt">
                <v:stroke endarrow="block" joinstyle="miter"/>
              </v:shape>
            </w:pict>
          </mc:Fallback>
        </mc:AlternateContent>
      </w:r>
      <w:r w:rsidRPr="00B05FB2">
        <w:rPr>
          <w:rFonts w:cs="Times New Roman"/>
          <w:noProof/>
          <w:szCs w:val="24"/>
        </w:rPr>
        <mc:AlternateContent>
          <mc:Choice Requires="wps">
            <w:drawing>
              <wp:anchor distT="0" distB="0" distL="114300" distR="114300" simplePos="0" relativeHeight="251693056" behindDoc="0" locked="0" layoutInCell="1" allowOverlap="1" wp14:anchorId="7721CBB1" wp14:editId="7042F9E8">
                <wp:simplePos x="0" y="0"/>
                <wp:positionH relativeFrom="column">
                  <wp:posOffset>1257640</wp:posOffset>
                </wp:positionH>
                <wp:positionV relativeFrom="paragraph">
                  <wp:posOffset>160610</wp:posOffset>
                </wp:positionV>
                <wp:extent cx="914400" cy="578461"/>
                <wp:effectExtent l="0" t="38100" r="57150" b="31750"/>
                <wp:wrapNone/>
                <wp:docPr id="674766261" name="Straight Arrow Connector 9"/>
                <wp:cNvGraphicFramePr/>
                <a:graphic xmlns:a="http://schemas.openxmlformats.org/drawingml/2006/main">
                  <a:graphicData uri="http://schemas.microsoft.com/office/word/2010/wordprocessingShape">
                    <wps:wsp>
                      <wps:cNvCnPr/>
                      <wps:spPr>
                        <a:xfrm flipV="1">
                          <a:off x="0" y="0"/>
                          <a:ext cx="914400" cy="5784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458226" id="Straight Arrow Connector 9" o:spid="_x0000_s1026" type="#_x0000_t32" style="position:absolute;margin-left:99.05pt;margin-top:12.65pt;width:1in;height:45.5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" strokecolor="black [3200]" strokeweight=".5pt">
                <v:stroke endarrow="block" joinstyle="miter"/>
              </v:shape>
            </w:pict>
          </mc:Fallback>
        </mc:AlternateContent>
      </w:r>
      <w:r w:rsidRPr="00B05FB2">
        <w:rPr>
          <w:rFonts w:cs="Times New Roman"/>
          <w:noProof/>
          <w:szCs w:val="24"/>
        </w:rPr>
        <mc:AlternateContent>
          <mc:Choice Requires="wps">
            <w:drawing>
              <wp:anchor distT="0" distB="0" distL="114300" distR="114300" simplePos="0" relativeHeight="251710464" behindDoc="0" locked="0" layoutInCell="1" allowOverlap="1" wp14:anchorId="6D056DBD" wp14:editId="3C753B9B">
                <wp:simplePos x="0" y="0"/>
                <wp:positionH relativeFrom="column">
                  <wp:posOffset>3871508</wp:posOffset>
                </wp:positionH>
                <wp:positionV relativeFrom="paragraph">
                  <wp:posOffset>44893</wp:posOffset>
                </wp:positionV>
                <wp:extent cx="519597" cy="4538"/>
                <wp:effectExtent l="0" t="57150" r="33020" b="90805"/>
                <wp:wrapNone/>
                <wp:docPr id="1321349244" name="Straight Arrow Connector 15"/>
                <wp:cNvGraphicFramePr/>
                <a:graphic xmlns:a="http://schemas.openxmlformats.org/drawingml/2006/main">
                  <a:graphicData uri="http://schemas.microsoft.com/office/word/2010/wordprocessingShape">
                    <wps:wsp>
                      <wps:cNvCnPr/>
                      <wps:spPr>
                        <a:xfrm>
                          <a:off x="0" y="0"/>
                          <a:ext cx="519597" cy="45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6DF130E" id="Straight Arrow Connector 15" o:spid="_x0000_s1026" type="#_x0000_t32" style="position:absolute;margin-left:304.85pt;margin-top:3.55pt;width:40.9pt;height:.35pt;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" strokecolor="black [3200]" strokeweight=".5pt">
                <v:stroke endarrow="block" joinstyle="miter"/>
              </v:shape>
            </w:pict>
          </mc:Fallback>
        </mc:AlternateContent>
      </w:r>
    </w:p>
    <w:p w14:paraId="12CB1D4C" w14:textId="2992E80F" w:rsidR="000325B4" w:rsidRPr="00B05FB2" w:rsidRDefault="0075646A" w:rsidP="000325B4">
      <w:pPr>
        <w:rPr>
          <w:rFonts w:cs="Times New Roman"/>
          <w:szCs w:val="24"/>
        </w:rPr>
      </w:pPr>
      <w:r w:rsidRPr="00B05FB2">
        <w:rPr>
          <w:rFonts w:cs="Times New Roman"/>
          <w:i/>
          <w:iCs/>
          <w:noProof/>
          <w:szCs w:val="24"/>
        </w:rPr>
        <mc:AlternateContent>
          <mc:Choice Requires="wps">
            <w:drawing>
              <wp:anchor distT="45720" distB="45720" distL="114300" distR="114300" simplePos="0" relativeHeight="251705344" behindDoc="0" locked="0" layoutInCell="1" allowOverlap="1" wp14:anchorId="046D536C" wp14:editId="678A4CBC">
                <wp:simplePos x="0" y="0"/>
                <wp:positionH relativeFrom="column">
                  <wp:posOffset>1590040</wp:posOffset>
                </wp:positionH>
                <wp:positionV relativeFrom="paragraph">
                  <wp:posOffset>129540</wp:posOffset>
                </wp:positionV>
                <wp:extent cx="405130" cy="254000"/>
                <wp:effectExtent l="0" t="0" r="0" b="0"/>
                <wp:wrapSquare wrapText="bothSides"/>
                <wp:docPr id="1408574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 cy="254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8209AB1" w14:textId="2170899F" w:rsidR="0075646A" w:rsidRDefault="0075646A" w:rsidP="0075646A">
                            <w:pPr>
                              <w:jc w:val="center"/>
                            </w:pPr>
                            <w:r>
                              <w:t>H3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D536C" id="_x0000_s1034" type="#_x0000_t202" style="position:absolute;margin-left:125.2pt;margin-top:10.2pt;width:31.9pt;height:20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" filled="f" stroked="f">
                <v:textbox>
                  <w:txbxContent>
                    <w:p w14:paraId="78209AB1" w14:textId="2170899F" w:rsidR="0075646A" w:rsidRDefault="0075646A" w:rsidP="0075646A">
                      <w:pPr>
                        <w:jc w:val="center"/>
                      </w:pPr>
                      <w:r>
                        <w:t>H3</w:t>
                      </w:r>
                    </w:p>
                  </w:txbxContent>
                </v:textbox>
                <w10:wrap type="square"/>
              </v:shape>
            </w:pict>
          </mc:Fallback>
        </mc:AlternateContent>
      </w:r>
      <w:r w:rsidR="000325B4" w:rsidRPr="00B05FB2">
        <w:rPr>
          <w:rFonts w:cs="Times New Roman"/>
          <w:noProof/>
          <w:szCs w:val="24"/>
        </w:rPr>
        <mc:AlternateContent>
          <mc:Choice Requires="wps">
            <w:drawing>
              <wp:anchor distT="0" distB="0" distL="114300" distR="114300" simplePos="0" relativeHeight="251686912" behindDoc="0" locked="0" layoutInCell="1" allowOverlap="1" wp14:anchorId="093DB223" wp14:editId="2AD24BF9">
                <wp:simplePos x="0" y="0"/>
                <wp:positionH relativeFrom="margin">
                  <wp:posOffset>174435</wp:posOffset>
                </wp:positionH>
                <wp:positionV relativeFrom="paragraph">
                  <wp:posOffset>126200</wp:posOffset>
                </wp:positionV>
                <wp:extent cx="1092530" cy="473582"/>
                <wp:effectExtent l="0" t="0" r="12700" b="22225"/>
                <wp:wrapNone/>
                <wp:docPr id="784275451" name="Text Box 6"/>
                <wp:cNvGraphicFramePr/>
                <a:graphic xmlns:a="http://schemas.openxmlformats.org/drawingml/2006/main">
                  <a:graphicData uri="http://schemas.microsoft.com/office/word/2010/wordprocessingShape">
                    <wps:wsp>
                      <wps:cNvSpPr txBox="1"/>
                      <wps:spPr>
                        <a:xfrm>
                          <a:off x="0" y="0"/>
                          <a:ext cx="1092530" cy="473582"/>
                        </a:xfrm>
                        <a:prstGeom prst="rect">
                          <a:avLst/>
                        </a:prstGeom>
                        <a:solidFill>
                          <a:schemeClr val="lt1"/>
                        </a:solidFill>
                        <a:ln w="6350">
                          <a:solidFill>
                            <a:prstClr val="black"/>
                          </a:solidFill>
                        </a:ln>
                      </wps:spPr>
                      <wps:txbx>
                        <w:txbxContent>
                          <w:p w14:paraId="458FBF11" w14:textId="77777777" w:rsidR="000325B4" w:rsidRPr="00DC3611" w:rsidRDefault="000325B4" w:rsidP="000325B4">
                            <w:pPr>
                              <w:jc w:val="center"/>
                              <w:rPr>
                                <w:i/>
                                <w:iCs/>
                                <w:sz w:val="22"/>
                                <w:szCs w:val="20"/>
                              </w:rPr>
                            </w:pPr>
                            <w:r w:rsidRPr="00DC3611">
                              <w:rPr>
                                <w:i/>
                                <w:iCs/>
                                <w:sz w:val="22"/>
                                <w:szCs w:val="20"/>
                              </w:rPr>
                              <w:t>Performance Feedback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DB223" id="_x0000_s1035" type="#_x0000_t202" style="position:absolute;margin-left:13.75pt;margin-top:9.95pt;width:86.05pt;height:37.3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" fillcolor="white [3201]" strokeweight=".5pt">
                <v:textbox>
                  <w:txbxContent>
                    <w:p w14:paraId="458FBF11" w14:textId="77777777" w:rsidR="000325B4" w:rsidRPr="00DC3611" w:rsidRDefault="000325B4" w:rsidP="000325B4">
                      <w:pPr>
                        <w:jc w:val="center"/>
                        <w:rPr>
                          <w:i/>
                          <w:iCs/>
                          <w:sz w:val="22"/>
                          <w:szCs w:val="20"/>
                        </w:rPr>
                      </w:pPr>
                      <w:r w:rsidRPr="00DC3611">
                        <w:rPr>
                          <w:i/>
                          <w:iCs/>
                          <w:sz w:val="22"/>
                          <w:szCs w:val="20"/>
                        </w:rPr>
                        <w:t>Performance Feedback</w:t>
                      </w:r>
                    </w:p>
                  </w:txbxContent>
                </v:textbox>
                <w10:wrap anchorx="margin"/>
              </v:shape>
            </w:pict>
          </mc:Fallback>
        </mc:AlternateContent>
      </w:r>
    </w:p>
    <w:p w14:paraId="76F9A68D" w14:textId="1C861CF0" w:rsidR="000325B4" w:rsidRPr="00B05FB2" w:rsidRDefault="000325B4" w:rsidP="000325B4">
      <w:pPr>
        <w:rPr>
          <w:rFonts w:cs="Times New Roman"/>
          <w:szCs w:val="24"/>
        </w:rPr>
      </w:pPr>
    </w:p>
    <w:p w14:paraId="4883031F" w14:textId="77777777" w:rsidR="00087D16" w:rsidRDefault="00087D16" w:rsidP="000325B4">
      <w:pPr>
        <w:rPr>
          <w:rFonts w:cs="Times New Roman"/>
          <w:szCs w:val="24"/>
        </w:rPr>
      </w:pPr>
    </w:p>
    <w:p w14:paraId="6EE14F09" w14:textId="575E7677" w:rsidR="00087D16" w:rsidRPr="00087D16" w:rsidRDefault="00087D16" w:rsidP="00087D16">
      <w:pPr>
        <w:pStyle w:val="Caption"/>
        <w:spacing w:line="360" w:lineRule="auto"/>
        <w:jc w:val="center"/>
        <w:rPr>
          <w:rFonts w:cs="Times New Roman"/>
          <w:i w:val="0"/>
          <w:iCs w:val="0"/>
          <w:color w:val="auto"/>
          <w:sz w:val="20"/>
          <w:szCs w:val="28"/>
        </w:rPr>
      </w:pPr>
      <w:bookmarkStart w:id="37" w:name="_Toc202219653"/>
      <w:r w:rsidRPr="00087D16">
        <w:rPr>
          <w:i w:val="0"/>
          <w:iCs w:val="0"/>
          <w:color w:val="auto"/>
          <w:sz w:val="20"/>
          <w:szCs w:val="20"/>
        </w:rPr>
        <w:t>Gambar 2</w:t>
      </w:r>
      <w:r w:rsidR="00150AAB">
        <w:rPr>
          <w:i w:val="0"/>
          <w:iCs w:val="0"/>
          <w:color w:val="auto"/>
          <w:sz w:val="20"/>
          <w:szCs w:val="20"/>
        </w:rPr>
        <w:t>.</w:t>
      </w:r>
      <w:r w:rsidR="00831936">
        <w:rPr>
          <w:i w:val="0"/>
          <w:iCs w:val="0"/>
          <w:color w:val="auto"/>
          <w:sz w:val="20"/>
          <w:szCs w:val="20"/>
        </w:rPr>
        <w:fldChar w:fldCharType="begin"/>
      </w:r>
      <w:r w:rsidR="00831936">
        <w:rPr>
          <w:i w:val="0"/>
          <w:iCs w:val="0"/>
          <w:color w:val="auto"/>
          <w:sz w:val="20"/>
          <w:szCs w:val="20"/>
        </w:rPr>
        <w:instrText xml:space="preserve"> SEQ Gambar \* ARABIC </w:instrText>
      </w:r>
      <w:r w:rsidR="00831936">
        <w:rPr>
          <w:i w:val="0"/>
          <w:iCs w:val="0"/>
          <w:color w:val="auto"/>
          <w:sz w:val="20"/>
          <w:szCs w:val="20"/>
        </w:rPr>
        <w:fldChar w:fldCharType="separate"/>
      </w:r>
      <w:r w:rsidR="005B476A">
        <w:rPr>
          <w:i w:val="0"/>
          <w:iCs w:val="0"/>
          <w:noProof/>
          <w:color w:val="auto"/>
          <w:sz w:val="20"/>
          <w:szCs w:val="20"/>
        </w:rPr>
        <w:t>1</w:t>
      </w:r>
      <w:r w:rsidR="00831936">
        <w:rPr>
          <w:i w:val="0"/>
          <w:iCs w:val="0"/>
          <w:color w:val="auto"/>
          <w:sz w:val="20"/>
          <w:szCs w:val="20"/>
        </w:rPr>
        <w:fldChar w:fldCharType="end"/>
      </w:r>
      <w:r w:rsidRPr="00087D16">
        <w:rPr>
          <w:i w:val="0"/>
          <w:iCs w:val="0"/>
          <w:color w:val="auto"/>
          <w:sz w:val="20"/>
          <w:szCs w:val="20"/>
        </w:rPr>
        <w:t xml:space="preserve"> Model Penelitian</w:t>
      </w:r>
      <w:bookmarkEnd w:id="37"/>
    </w:p>
    <w:p w14:paraId="028EFFD4" w14:textId="559A210B" w:rsidR="00A4347F" w:rsidRPr="002A10D7" w:rsidRDefault="00A4347F" w:rsidP="00087D16">
      <w:pPr>
        <w:spacing w:line="360" w:lineRule="auto"/>
        <w:jc w:val="center"/>
        <w:rPr>
          <w:rFonts w:cs="Times New Roman"/>
          <w:sz w:val="20"/>
          <w:szCs w:val="20"/>
        </w:rPr>
      </w:pPr>
      <w:r w:rsidRPr="002A10D7">
        <w:rPr>
          <w:rFonts w:cs="Times New Roman"/>
          <w:sz w:val="20"/>
          <w:szCs w:val="20"/>
        </w:rPr>
        <w:t>Sumber: Peneliti, (2025)</w:t>
      </w:r>
    </w:p>
    <w:p w14:paraId="0A77961C" w14:textId="0C90A699" w:rsidR="00A4347F" w:rsidRPr="00B05FB2" w:rsidRDefault="00A4347F" w:rsidP="00A4347F">
      <w:pPr>
        <w:spacing w:line="360" w:lineRule="auto"/>
        <w:jc w:val="both"/>
        <w:rPr>
          <w:rFonts w:cs="Times New Roman"/>
          <w:szCs w:val="24"/>
        </w:rPr>
      </w:pPr>
      <w:r w:rsidRPr="00B05FB2">
        <w:rPr>
          <w:rFonts w:cs="Times New Roman"/>
          <w:szCs w:val="24"/>
        </w:rPr>
        <w:t xml:space="preserve">H1: </w:t>
      </w:r>
      <w:r w:rsidR="00080E40" w:rsidRPr="00080E40">
        <w:rPr>
          <w:rFonts w:cs="Times New Roman"/>
          <w:i/>
          <w:iCs/>
          <w:szCs w:val="24"/>
        </w:rPr>
        <w:t>Job Autonomy</w:t>
      </w:r>
      <w:r w:rsidRPr="00B05FB2">
        <w:rPr>
          <w:rFonts w:cs="Times New Roman"/>
          <w:szCs w:val="24"/>
        </w:rPr>
        <w:t xml:space="preserve"> memiliki pengaruh positif terhadap </w:t>
      </w:r>
      <w:r w:rsidR="00164C86" w:rsidRPr="00164C86">
        <w:rPr>
          <w:rFonts w:cs="Times New Roman"/>
          <w:i/>
          <w:iCs/>
          <w:szCs w:val="24"/>
        </w:rPr>
        <w:t>Employee Engagement</w:t>
      </w:r>
    </w:p>
    <w:p w14:paraId="28C66EE3" w14:textId="7EC3201A" w:rsidR="00A4347F" w:rsidRPr="00B05FB2" w:rsidRDefault="00A4347F" w:rsidP="00A4347F">
      <w:pPr>
        <w:spacing w:line="360" w:lineRule="auto"/>
        <w:jc w:val="both"/>
        <w:rPr>
          <w:rFonts w:cs="Times New Roman"/>
          <w:i/>
          <w:iCs/>
          <w:szCs w:val="24"/>
        </w:rPr>
      </w:pPr>
      <w:r w:rsidRPr="00B05FB2">
        <w:rPr>
          <w:rFonts w:cs="Times New Roman"/>
          <w:szCs w:val="24"/>
        </w:rPr>
        <w:t xml:space="preserve">H2: </w:t>
      </w:r>
      <w:r w:rsidR="00080E40" w:rsidRPr="00080E40">
        <w:rPr>
          <w:rFonts w:cs="Times New Roman"/>
          <w:i/>
          <w:iCs/>
          <w:szCs w:val="24"/>
        </w:rPr>
        <w:t>Supervisory Support</w:t>
      </w:r>
      <w:r w:rsidRPr="00B05FB2">
        <w:rPr>
          <w:rFonts w:cs="Times New Roman"/>
          <w:szCs w:val="24"/>
        </w:rPr>
        <w:t xml:space="preserve"> memiliki pengaruh positif terhadap </w:t>
      </w:r>
      <w:r w:rsidR="00164C86" w:rsidRPr="00164C86">
        <w:rPr>
          <w:rFonts w:cs="Times New Roman"/>
          <w:i/>
          <w:iCs/>
          <w:szCs w:val="24"/>
        </w:rPr>
        <w:t>Employee Engagement</w:t>
      </w:r>
    </w:p>
    <w:p w14:paraId="5F98D593" w14:textId="17318888" w:rsidR="00A4347F" w:rsidRPr="00B05FB2" w:rsidRDefault="00A4347F" w:rsidP="00A4347F">
      <w:pPr>
        <w:spacing w:line="360" w:lineRule="auto"/>
        <w:jc w:val="both"/>
        <w:rPr>
          <w:rFonts w:cs="Times New Roman"/>
          <w:i/>
          <w:iCs/>
          <w:szCs w:val="24"/>
        </w:rPr>
      </w:pPr>
      <w:r w:rsidRPr="00B05FB2">
        <w:rPr>
          <w:rFonts w:cs="Times New Roman"/>
          <w:szCs w:val="24"/>
        </w:rPr>
        <w:t xml:space="preserve">H3: </w:t>
      </w:r>
      <w:r w:rsidRPr="00B05FB2">
        <w:rPr>
          <w:rFonts w:cs="Times New Roman"/>
          <w:i/>
          <w:iCs/>
          <w:szCs w:val="24"/>
        </w:rPr>
        <w:t>Performance feedback</w:t>
      </w:r>
      <w:r w:rsidRPr="00B05FB2">
        <w:rPr>
          <w:rFonts w:cs="Times New Roman"/>
          <w:szCs w:val="24"/>
        </w:rPr>
        <w:t xml:space="preserve"> memiliki pengaruh positif terhadap </w:t>
      </w:r>
      <w:r w:rsidR="00164C86" w:rsidRPr="00164C86">
        <w:rPr>
          <w:rFonts w:cs="Times New Roman"/>
          <w:i/>
          <w:iCs/>
          <w:szCs w:val="24"/>
        </w:rPr>
        <w:t>Employee Engagement</w:t>
      </w:r>
    </w:p>
    <w:p w14:paraId="054663D0" w14:textId="76255822" w:rsidR="00A4347F" w:rsidRPr="00B05FB2" w:rsidRDefault="00A4347F" w:rsidP="00A4347F">
      <w:pPr>
        <w:spacing w:line="360" w:lineRule="auto"/>
        <w:jc w:val="both"/>
        <w:rPr>
          <w:rFonts w:cs="Times New Roman"/>
          <w:szCs w:val="24"/>
        </w:rPr>
      </w:pPr>
      <w:r w:rsidRPr="00B05FB2">
        <w:rPr>
          <w:rFonts w:cs="Times New Roman"/>
          <w:szCs w:val="24"/>
        </w:rPr>
        <w:t xml:space="preserve">H4: </w:t>
      </w:r>
      <w:r w:rsidR="00164C86" w:rsidRPr="00164C86">
        <w:rPr>
          <w:rFonts w:cs="Times New Roman"/>
          <w:i/>
          <w:iCs/>
          <w:szCs w:val="24"/>
        </w:rPr>
        <w:t>Employee Engagement</w:t>
      </w:r>
      <w:r w:rsidRPr="00B05FB2">
        <w:rPr>
          <w:rFonts w:cs="Times New Roman"/>
          <w:szCs w:val="24"/>
        </w:rPr>
        <w:t xml:space="preserve"> memiliki pengaruh negatif terhadap </w:t>
      </w:r>
      <w:r w:rsidR="00590979" w:rsidRPr="00590979">
        <w:rPr>
          <w:rFonts w:cs="Times New Roman"/>
          <w:i/>
          <w:iCs/>
          <w:szCs w:val="24"/>
        </w:rPr>
        <w:t>Turnover</w:t>
      </w:r>
      <w:r w:rsidR="00DA7DFB" w:rsidRPr="00DA7DFB">
        <w:rPr>
          <w:rFonts w:cs="Times New Roman"/>
          <w:i/>
          <w:iCs/>
          <w:szCs w:val="24"/>
        </w:rPr>
        <w:t xml:space="preserve"> Intention</w:t>
      </w:r>
    </w:p>
    <w:p w14:paraId="48930F5E" w14:textId="1D8C098A" w:rsidR="0075646A" w:rsidRPr="00B05FB2" w:rsidRDefault="00A4347F" w:rsidP="00A4347F">
      <w:pPr>
        <w:spacing w:line="360" w:lineRule="auto"/>
        <w:jc w:val="both"/>
        <w:rPr>
          <w:rFonts w:cs="Times New Roman"/>
          <w:i/>
          <w:iCs/>
          <w:szCs w:val="24"/>
        </w:rPr>
      </w:pPr>
      <w:r w:rsidRPr="00B05FB2">
        <w:rPr>
          <w:rFonts w:cs="Times New Roman"/>
          <w:szCs w:val="24"/>
        </w:rPr>
        <w:t xml:space="preserve">H5: </w:t>
      </w:r>
      <w:r w:rsidR="00164C86" w:rsidRPr="00164C86">
        <w:rPr>
          <w:rFonts w:cs="Times New Roman"/>
          <w:i/>
          <w:iCs/>
          <w:szCs w:val="24"/>
        </w:rPr>
        <w:t>Employee Engagement</w:t>
      </w:r>
      <w:r w:rsidRPr="00B05FB2">
        <w:rPr>
          <w:rFonts w:cs="Times New Roman"/>
          <w:szCs w:val="24"/>
        </w:rPr>
        <w:t xml:space="preserve"> memediasi pengaruh antara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p>
    <w:p w14:paraId="2FC8EBA9" w14:textId="77777777" w:rsidR="00910F64" w:rsidRPr="00B05FB2" w:rsidRDefault="00910F64">
      <w:pPr>
        <w:pStyle w:val="Heading2"/>
        <w:keepNext w:val="0"/>
        <w:keepLines w:val="0"/>
        <w:numPr>
          <w:ilvl w:val="0"/>
          <w:numId w:val="2"/>
        </w:numPr>
        <w:tabs>
          <w:tab w:val="left" w:pos="810"/>
          <w:tab w:val="left" w:pos="3420"/>
        </w:tabs>
        <w:autoSpaceDE w:val="0"/>
        <w:autoSpaceDN w:val="0"/>
        <w:adjustRightInd w:val="0"/>
        <w:spacing w:before="0" w:line="360" w:lineRule="auto"/>
        <w:jc w:val="both"/>
        <w:rPr>
          <w:rFonts w:cs="Times New Roman"/>
          <w:b/>
          <w:szCs w:val="24"/>
        </w:rPr>
      </w:pPr>
      <w:bookmarkStart w:id="38" w:name="_Toc200489945"/>
      <w:r w:rsidRPr="00B05FB2">
        <w:rPr>
          <w:rFonts w:cs="Times New Roman"/>
          <w:b/>
          <w:szCs w:val="24"/>
        </w:rPr>
        <w:t>Hipotesis</w:t>
      </w:r>
      <w:bookmarkEnd w:id="38"/>
    </w:p>
    <w:p w14:paraId="09217288" w14:textId="25C0F32C" w:rsidR="00A4347F" w:rsidRPr="00B05FB2" w:rsidRDefault="00A4347F">
      <w:pPr>
        <w:pStyle w:val="ListParagraph"/>
        <w:numPr>
          <w:ilvl w:val="0"/>
          <w:numId w:val="11"/>
        </w:numPr>
        <w:spacing w:line="360" w:lineRule="auto"/>
        <w:jc w:val="both"/>
        <w:rPr>
          <w:rFonts w:cs="Times New Roman"/>
          <w:b/>
          <w:bCs/>
          <w:i/>
          <w:iCs/>
          <w:szCs w:val="24"/>
        </w:rPr>
      </w:pPr>
      <w:r w:rsidRPr="00B05FB2">
        <w:rPr>
          <w:rFonts w:cs="Times New Roman"/>
          <w:b/>
          <w:bCs/>
          <w:szCs w:val="24"/>
        </w:rPr>
        <w:t xml:space="preserve">Hipotesis 1 – </w:t>
      </w:r>
      <w:r w:rsidR="00080E40" w:rsidRPr="00080E40">
        <w:rPr>
          <w:rFonts w:cs="Times New Roman"/>
          <w:b/>
          <w:bCs/>
          <w:i/>
          <w:iCs/>
          <w:szCs w:val="24"/>
        </w:rPr>
        <w:t>Job Autonomy</w:t>
      </w:r>
      <w:r w:rsidRPr="00B05FB2">
        <w:rPr>
          <w:rFonts w:cs="Times New Roman"/>
          <w:b/>
          <w:bCs/>
          <w:szCs w:val="24"/>
        </w:rPr>
        <w:t xml:space="preserve"> memiliki pengaruh positif terhadap </w:t>
      </w:r>
      <w:r w:rsidR="00164C86" w:rsidRPr="00164C86">
        <w:rPr>
          <w:rFonts w:cs="Times New Roman"/>
          <w:b/>
          <w:bCs/>
          <w:i/>
          <w:iCs/>
          <w:szCs w:val="24"/>
        </w:rPr>
        <w:t>Employee Engagement</w:t>
      </w:r>
    </w:p>
    <w:p w14:paraId="3DE0EC9E" w14:textId="7E466A3A" w:rsidR="000441F6" w:rsidRPr="00B05FB2" w:rsidRDefault="000441F6" w:rsidP="000441F6">
      <w:pPr>
        <w:pStyle w:val="ListParagraph"/>
        <w:spacing w:line="360" w:lineRule="auto"/>
        <w:ind w:firstLine="720"/>
        <w:jc w:val="both"/>
        <w:rPr>
          <w:rFonts w:cs="Times New Roman"/>
          <w:szCs w:val="24"/>
        </w:rPr>
      </w:pPr>
      <w:r w:rsidRPr="00B05FB2">
        <w:rPr>
          <w:rFonts w:cs="Times New Roman"/>
          <w:szCs w:val="24"/>
        </w:rPr>
        <w:t>Dalam penelitian Ot</w:t>
      </w:r>
      <w:r w:rsidR="00B557FA">
        <w:rPr>
          <w:rFonts w:cs="Times New Roman"/>
          <w:szCs w:val="24"/>
        </w:rPr>
        <w:t>oo</w:t>
      </w:r>
      <w:r w:rsidR="005737F5">
        <w:rPr>
          <w:rFonts w:cs="Times New Roman"/>
          <w:szCs w:val="24"/>
        </w:rPr>
        <w:t xml:space="preserve"> </w:t>
      </w:r>
      <w:r w:rsidRPr="00B05FB2">
        <w:rPr>
          <w:rFonts w:cs="Times New Roman"/>
          <w:szCs w:val="24"/>
        </w:rPr>
        <w:t xml:space="preserve">(2024) hasil penelitiannya mengungkapkan bahwa </w:t>
      </w:r>
      <w:r w:rsidR="00080E40" w:rsidRPr="00080E40">
        <w:rPr>
          <w:rFonts w:cs="Times New Roman"/>
          <w:i/>
          <w:iCs/>
          <w:szCs w:val="24"/>
        </w:rPr>
        <w:t>Job Autonomy</w:t>
      </w:r>
      <w:r w:rsidRPr="00B05FB2">
        <w:rPr>
          <w:rFonts w:cs="Times New Roman"/>
          <w:szCs w:val="24"/>
        </w:rPr>
        <w:t xml:space="preserve"> terkait dengan rasa kemandirian karyawan dalam melakukan pekerjaannya memiliki pengaruh</w:t>
      </w:r>
      <w:r>
        <w:rPr>
          <w:rFonts w:cs="Times New Roman"/>
          <w:szCs w:val="24"/>
        </w:rPr>
        <w:t xml:space="preserve"> </w:t>
      </w:r>
      <w:r w:rsidRPr="00B05FB2">
        <w:rPr>
          <w:rFonts w:cs="Times New Roman"/>
          <w:szCs w:val="24"/>
        </w:rPr>
        <w:t xml:space="preserve">signifikan terhadap </w:t>
      </w:r>
      <w:r w:rsidR="00164C86" w:rsidRPr="00164C86">
        <w:rPr>
          <w:rFonts w:cs="Times New Roman"/>
          <w:i/>
          <w:iCs/>
          <w:szCs w:val="24"/>
        </w:rPr>
        <w:t>Employee Engagement</w:t>
      </w:r>
      <w:r>
        <w:rPr>
          <w:rFonts w:cs="Times New Roman"/>
          <w:szCs w:val="24"/>
        </w:rPr>
        <w:t xml:space="preserve">. Penelitian dari </w:t>
      </w:r>
      <w:r w:rsidRPr="00B05FB2">
        <w:rPr>
          <w:rFonts w:cs="Times New Roman"/>
          <w:szCs w:val="24"/>
        </w:rPr>
        <w:t>Tisu</w:t>
      </w:r>
      <w:r w:rsidR="00B557FA">
        <w:rPr>
          <w:rFonts w:cs="Times New Roman"/>
          <w:szCs w:val="24"/>
        </w:rPr>
        <w:t xml:space="preserve"> et al. </w:t>
      </w:r>
      <w:r w:rsidRPr="00B05FB2">
        <w:rPr>
          <w:rFonts w:cs="Times New Roman"/>
          <w:szCs w:val="24"/>
        </w:rPr>
        <w:t xml:space="preserve">(2023) menyatakan bahwa </w:t>
      </w:r>
      <w:r w:rsidRPr="00B05FB2">
        <w:rPr>
          <w:rFonts w:cs="Times New Roman"/>
          <w:szCs w:val="24"/>
        </w:rPr>
        <w:lastRenderedPageBreak/>
        <w:t xml:space="preserve">penelitiannya yang menggunakan </w:t>
      </w:r>
      <w:r w:rsidRPr="00B05FB2">
        <w:rPr>
          <w:rFonts w:cs="Times New Roman"/>
          <w:i/>
          <w:iCs/>
          <w:szCs w:val="24"/>
        </w:rPr>
        <w:t>Job Demands-Resources Theory</w:t>
      </w:r>
      <w:r w:rsidRPr="00B05FB2">
        <w:rPr>
          <w:rFonts w:cs="Times New Roman"/>
          <w:szCs w:val="24"/>
        </w:rPr>
        <w:t xml:space="preserve"> memiliki pengaruh positif terhadap </w:t>
      </w:r>
      <w:r w:rsidR="00164C86" w:rsidRPr="00164C86">
        <w:rPr>
          <w:rFonts w:cs="Times New Roman"/>
          <w:i/>
          <w:iCs/>
          <w:szCs w:val="24"/>
        </w:rPr>
        <w:t>Employee Engagement</w:t>
      </w:r>
      <w:r w:rsidRPr="00B05FB2">
        <w:rPr>
          <w:rFonts w:cs="Times New Roman"/>
          <w:szCs w:val="24"/>
        </w:rPr>
        <w:t xml:space="preserve"> melalui mekanisme mediasi </w:t>
      </w:r>
      <w:r w:rsidRPr="00B05FB2">
        <w:rPr>
          <w:rFonts w:cs="Times New Roman"/>
          <w:i/>
          <w:iCs/>
          <w:szCs w:val="24"/>
        </w:rPr>
        <w:t>proactive vitality management</w:t>
      </w:r>
      <w:r w:rsidRPr="00B05FB2">
        <w:rPr>
          <w:rFonts w:cs="Times New Roman"/>
          <w:szCs w:val="24"/>
        </w:rPr>
        <w:t xml:space="preserve"> dan </w:t>
      </w:r>
      <w:r w:rsidRPr="00B05FB2">
        <w:rPr>
          <w:rFonts w:cs="Times New Roman"/>
          <w:i/>
          <w:iCs/>
          <w:szCs w:val="24"/>
        </w:rPr>
        <w:t>work engagement</w:t>
      </w:r>
      <w:r w:rsidRPr="00B05FB2">
        <w:rPr>
          <w:rFonts w:cs="Times New Roman"/>
          <w:szCs w:val="24"/>
        </w:rPr>
        <w:t xml:space="preserve">. </w:t>
      </w:r>
      <w:r>
        <w:rPr>
          <w:rFonts w:cs="Times New Roman"/>
          <w:szCs w:val="24"/>
        </w:rPr>
        <w:t xml:space="preserve">Karyawan yang memperoleh otonomi dalam bekerja cenderung lebih mampun untuk mengelola kondisi fisik dan mentalnya, yang pada akhirnya akan berdampak positif terhadap peningkatan semangat kerja dan keterlibatan dalam pekerjaan. Temuan ini sejalan dengan penelitian yang dilakukan oleh </w:t>
      </w:r>
      <w:r w:rsidR="00B557FA">
        <w:rPr>
          <w:rFonts w:cs="Times New Roman"/>
          <w:szCs w:val="24"/>
        </w:rPr>
        <w:t>Duffy et al.</w:t>
      </w:r>
      <w:r>
        <w:rPr>
          <w:rFonts w:cs="Times New Roman"/>
          <w:szCs w:val="24"/>
        </w:rPr>
        <w:t xml:space="preserve"> (2022), </w:t>
      </w:r>
      <w:r w:rsidRPr="00B05FB2">
        <w:rPr>
          <w:rFonts w:cs="Times New Roman"/>
          <w:szCs w:val="24"/>
        </w:rPr>
        <w:t xml:space="preserve">bahwa </w:t>
      </w:r>
      <w:r w:rsidR="00080E40" w:rsidRPr="00080E40">
        <w:rPr>
          <w:rFonts w:cs="Times New Roman"/>
          <w:i/>
          <w:iCs/>
          <w:szCs w:val="24"/>
        </w:rPr>
        <w:t>Job Autonomy</w:t>
      </w:r>
      <w:r w:rsidRPr="00B05FB2">
        <w:rPr>
          <w:rFonts w:cs="Times New Roman"/>
          <w:szCs w:val="24"/>
        </w:rPr>
        <w:t xml:space="preserve"> sangat berperan terhadap meningkatkan </w:t>
      </w:r>
      <w:r w:rsidR="00164C86" w:rsidRPr="00164C86">
        <w:rPr>
          <w:rFonts w:cs="Times New Roman"/>
          <w:i/>
          <w:iCs/>
          <w:szCs w:val="24"/>
        </w:rPr>
        <w:t>Employee Engagement</w:t>
      </w:r>
      <w:r w:rsidRPr="00B05FB2">
        <w:rPr>
          <w:rFonts w:cs="Times New Roman"/>
          <w:szCs w:val="24"/>
        </w:rPr>
        <w:t xml:space="preserve"> melalui peningkatan terhadap motivasi secara intrinsik dan kepuasan kerja. Di dalam penelitian yang dilakukan terhadap pekerja generasi muda di Tiongkok, ditemukan bahwa otonomi kerja yang tinggi akan meningkatkan kepuasan kerja sehingga secara tidak langsung dapat mengurangi tingkat keinginan keluar dari pekerjaannya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Penelitian</w:t>
      </w:r>
      <w:r>
        <w:rPr>
          <w:rFonts w:cs="Times New Roman"/>
          <w:szCs w:val="24"/>
        </w:rPr>
        <w:t xml:space="preserve"> saat ini </w:t>
      </w:r>
      <w:r w:rsidRPr="00B05FB2">
        <w:rPr>
          <w:rFonts w:cs="Times New Roman"/>
          <w:szCs w:val="24"/>
        </w:rPr>
        <w:t xml:space="preserve">menggunakan metode </w:t>
      </w:r>
      <w:r w:rsidRPr="00B05FB2">
        <w:rPr>
          <w:rFonts w:cs="Times New Roman"/>
          <w:i/>
          <w:iCs/>
          <w:szCs w:val="24"/>
        </w:rPr>
        <w:t>structural equation modeling</w:t>
      </w:r>
      <w:r>
        <w:rPr>
          <w:rFonts w:cs="Times New Roman"/>
          <w:szCs w:val="24"/>
        </w:rPr>
        <w:t xml:space="preserve">, </w:t>
      </w:r>
      <w:r w:rsidRPr="00B05FB2">
        <w:rPr>
          <w:rFonts w:cs="Times New Roman"/>
          <w:szCs w:val="24"/>
        </w:rPr>
        <w:t xml:space="preserve">menunjukkan </w:t>
      </w:r>
      <w:r w:rsidR="00080E40" w:rsidRPr="00080E40">
        <w:rPr>
          <w:rFonts w:cs="Times New Roman"/>
          <w:i/>
          <w:iCs/>
          <w:szCs w:val="24"/>
        </w:rPr>
        <w:t>Job Autonomy</w:t>
      </w:r>
      <w:r w:rsidRPr="00B05FB2">
        <w:rPr>
          <w:rFonts w:cs="Times New Roman"/>
          <w:szCs w:val="24"/>
        </w:rPr>
        <w:t xml:space="preserve"> ini secara signifikan memoderasi hubungan antara pekerjaan dengan keterlibatan karyawan. Dengan demikian, ketiga studi memberikan bukti bahwa </w:t>
      </w:r>
      <w:r w:rsidR="00080E40" w:rsidRPr="00080E40">
        <w:rPr>
          <w:rFonts w:cs="Times New Roman"/>
          <w:i/>
          <w:iCs/>
          <w:szCs w:val="24"/>
        </w:rPr>
        <w:t>Job Autonomy</w:t>
      </w:r>
      <w:r w:rsidRPr="00B05FB2">
        <w:rPr>
          <w:rFonts w:cs="Times New Roman"/>
          <w:szCs w:val="24"/>
        </w:rPr>
        <w:t xml:space="preserve"> secara signifikan dapat mendorong </w:t>
      </w:r>
      <w:r w:rsidR="00164C86" w:rsidRPr="00164C86">
        <w:rPr>
          <w:rFonts w:cs="Times New Roman"/>
          <w:i/>
          <w:iCs/>
          <w:szCs w:val="24"/>
        </w:rPr>
        <w:t>Employee Engagement</w:t>
      </w:r>
      <w:r w:rsidRPr="00B05FB2">
        <w:rPr>
          <w:rFonts w:cs="Times New Roman"/>
          <w:szCs w:val="24"/>
        </w:rPr>
        <w:t xml:space="preserve"> yang lebih tinggi, sehingga dari keseluruhan penelitian terdahulu yang telah dipaparkan, pada penelitian ini dapat menghasilkan hipotesis sebagai berikut,</w:t>
      </w:r>
    </w:p>
    <w:p w14:paraId="78E24256" w14:textId="77777777" w:rsidR="000441F6" w:rsidRPr="00B05FB2" w:rsidRDefault="000441F6" w:rsidP="000441F6">
      <w:pPr>
        <w:pStyle w:val="ListParagraph"/>
        <w:spacing w:line="360" w:lineRule="auto"/>
        <w:ind w:firstLine="720"/>
        <w:jc w:val="both"/>
        <w:rPr>
          <w:rFonts w:cs="Times New Roman"/>
          <w:szCs w:val="24"/>
        </w:rPr>
      </w:pPr>
    </w:p>
    <w:p w14:paraId="77128A15" w14:textId="7EAB47AC" w:rsidR="007C1C77" w:rsidRPr="00420412" w:rsidRDefault="000441F6" w:rsidP="00420412">
      <w:pPr>
        <w:pStyle w:val="ListParagraph"/>
        <w:spacing w:line="360" w:lineRule="auto"/>
        <w:jc w:val="both"/>
        <w:rPr>
          <w:rFonts w:cs="Times New Roman"/>
          <w:i/>
          <w:iCs/>
          <w:szCs w:val="24"/>
        </w:rPr>
      </w:pPr>
      <w:r w:rsidRPr="00B05FB2">
        <w:rPr>
          <w:rFonts w:cs="Times New Roman"/>
          <w:szCs w:val="24"/>
        </w:rPr>
        <w:t xml:space="preserve">H1: </w:t>
      </w:r>
      <w:r w:rsidR="00080E40" w:rsidRPr="00080E40">
        <w:rPr>
          <w:rFonts w:cs="Times New Roman"/>
          <w:i/>
          <w:iCs/>
          <w:szCs w:val="24"/>
        </w:rPr>
        <w:t>Job Autonomy</w:t>
      </w:r>
      <w:r w:rsidRPr="00B05FB2">
        <w:rPr>
          <w:rFonts w:cs="Times New Roman"/>
          <w:szCs w:val="24"/>
        </w:rPr>
        <w:t xml:space="preserve"> memiliki pengaruh positif terhadap </w:t>
      </w:r>
      <w:r w:rsidR="00164C86" w:rsidRPr="00164C86">
        <w:rPr>
          <w:rFonts w:cs="Times New Roman"/>
          <w:i/>
          <w:iCs/>
          <w:szCs w:val="24"/>
        </w:rPr>
        <w:t>Employee Engagement</w:t>
      </w:r>
    </w:p>
    <w:p w14:paraId="799BB357" w14:textId="7F8F9DB8" w:rsidR="00A4347F" w:rsidRPr="00B05FB2" w:rsidRDefault="00A4347F">
      <w:pPr>
        <w:pStyle w:val="ListParagraph"/>
        <w:numPr>
          <w:ilvl w:val="0"/>
          <w:numId w:val="11"/>
        </w:numPr>
        <w:spacing w:line="360" w:lineRule="auto"/>
        <w:jc w:val="both"/>
        <w:rPr>
          <w:rFonts w:cs="Times New Roman"/>
          <w:b/>
          <w:bCs/>
          <w:i/>
          <w:iCs/>
          <w:szCs w:val="24"/>
        </w:rPr>
      </w:pPr>
      <w:r w:rsidRPr="00B05FB2">
        <w:rPr>
          <w:rFonts w:cs="Times New Roman"/>
          <w:b/>
          <w:bCs/>
          <w:szCs w:val="24"/>
        </w:rPr>
        <w:t xml:space="preserve">Hipotesis 2 – </w:t>
      </w:r>
      <w:r w:rsidR="00080E40" w:rsidRPr="00080E40">
        <w:rPr>
          <w:rFonts w:cs="Times New Roman"/>
          <w:b/>
          <w:bCs/>
          <w:i/>
          <w:iCs/>
          <w:szCs w:val="24"/>
        </w:rPr>
        <w:t>Supervisory Support</w:t>
      </w:r>
      <w:r w:rsidRPr="00B05FB2">
        <w:rPr>
          <w:rFonts w:cs="Times New Roman"/>
          <w:b/>
          <w:bCs/>
          <w:szCs w:val="24"/>
        </w:rPr>
        <w:t xml:space="preserve"> memiliki pengaruh positif terhadap </w:t>
      </w:r>
      <w:r w:rsidR="00164C86" w:rsidRPr="00164C86">
        <w:rPr>
          <w:rFonts w:cs="Times New Roman"/>
          <w:b/>
          <w:bCs/>
          <w:i/>
          <w:iCs/>
          <w:szCs w:val="24"/>
        </w:rPr>
        <w:t>Employee Engagement</w:t>
      </w:r>
    </w:p>
    <w:p w14:paraId="4F8D6211" w14:textId="06FBC9DD" w:rsidR="006338A9" w:rsidRPr="00B05FB2" w:rsidRDefault="006338A9" w:rsidP="006338A9">
      <w:pPr>
        <w:pStyle w:val="ListParagraph"/>
        <w:spacing w:line="360" w:lineRule="auto"/>
        <w:ind w:firstLine="720"/>
        <w:jc w:val="both"/>
        <w:rPr>
          <w:rFonts w:cs="Times New Roman"/>
          <w:szCs w:val="24"/>
        </w:rPr>
      </w:pPr>
      <w:r>
        <w:rPr>
          <w:rFonts w:cs="Times New Roman"/>
          <w:szCs w:val="24"/>
        </w:rPr>
        <w:t xml:space="preserve">Peneliti </w:t>
      </w:r>
      <w:r w:rsidRPr="00B05FB2">
        <w:rPr>
          <w:rFonts w:cs="Times New Roman"/>
          <w:szCs w:val="24"/>
        </w:rPr>
        <w:t>Ot</w:t>
      </w:r>
      <w:r w:rsidR="00B557FA">
        <w:rPr>
          <w:rFonts w:cs="Times New Roman"/>
          <w:szCs w:val="24"/>
        </w:rPr>
        <w:t xml:space="preserve">oo </w:t>
      </w:r>
      <w:r w:rsidRPr="00B05FB2">
        <w:rPr>
          <w:rFonts w:cs="Times New Roman"/>
          <w:szCs w:val="24"/>
        </w:rPr>
        <w:t>(2024)</w:t>
      </w:r>
      <w:r>
        <w:rPr>
          <w:rFonts w:cs="Times New Roman"/>
          <w:szCs w:val="24"/>
        </w:rPr>
        <w:t xml:space="preserve">, mengatakan </w:t>
      </w:r>
      <w:r w:rsidR="00080E40" w:rsidRPr="00080E40">
        <w:rPr>
          <w:rFonts w:cs="Times New Roman"/>
          <w:i/>
          <w:iCs/>
          <w:szCs w:val="24"/>
        </w:rPr>
        <w:t>Supervisory Support</w:t>
      </w:r>
      <w:r w:rsidRPr="00B05FB2">
        <w:rPr>
          <w:rFonts w:cs="Times New Roman"/>
          <w:szCs w:val="24"/>
        </w:rPr>
        <w:t xml:space="preserve"> (dukungan dari atasan) memiliki pengaruh</w:t>
      </w:r>
      <w:r>
        <w:rPr>
          <w:rFonts w:cs="Times New Roman"/>
          <w:szCs w:val="24"/>
        </w:rPr>
        <w:t xml:space="preserve"> </w:t>
      </w:r>
      <w:r w:rsidRPr="00B05FB2">
        <w:rPr>
          <w:rFonts w:cs="Times New Roman"/>
          <w:szCs w:val="24"/>
        </w:rPr>
        <w:t xml:space="preserve">signifikan terhadap </w:t>
      </w:r>
      <w:r w:rsidR="00164C86" w:rsidRPr="00164C86">
        <w:rPr>
          <w:rFonts w:cs="Times New Roman"/>
          <w:i/>
          <w:iCs/>
          <w:szCs w:val="24"/>
        </w:rPr>
        <w:t>Employee Engagement</w:t>
      </w:r>
      <w:r w:rsidRPr="00B05FB2">
        <w:rPr>
          <w:rFonts w:cs="Times New Roman"/>
          <w:szCs w:val="24"/>
        </w:rPr>
        <w:t>.</w:t>
      </w:r>
      <w:r>
        <w:rPr>
          <w:rFonts w:cs="Times New Roman"/>
          <w:szCs w:val="24"/>
        </w:rPr>
        <w:t xml:space="preserve"> Hal sama dialami oleh </w:t>
      </w:r>
      <w:r w:rsidRPr="00B05FB2">
        <w:rPr>
          <w:rFonts w:cs="Times New Roman"/>
          <w:szCs w:val="24"/>
        </w:rPr>
        <w:t xml:space="preserve">Nguyen &amp; Tran. (2021) yang dilakukan di perusahaan Vietnam </w:t>
      </w:r>
      <w:r>
        <w:rPr>
          <w:rFonts w:cs="Times New Roman"/>
          <w:szCs w:val="24"/>
        </w:rPr>
        <w:t xml:space="preserve">menyatakan </w:t>
      </w:r>
      <w:r w:rsidR="00080E40" w:rsidRPr="00080E40">
        <w:rPr>
          <w:rFonts w:cs="Times New Roman"/>
          <w:i/>
          <w:iCs/>
          <w:szCs w:val="24"/>
        </w:rPr>
        <w:t>Supervisory Support</w:t>
      </w:r>
      <w:r w:rsidRPr="00B05FB2">
        <w:rPr>
          <w:rFonts w:cs="Times New Roman"/>
          <w:szCs w:val="24"/>
        </w:rPr>
        <w:t xml:space="preserve"> memiliki pengaruh signifikan terhadap </w:t>
      </w:r>
      <w:r w:rsidR="00164C86" w:rsidRPr="00164C86">
        <w:rPr>
          <w:rFonts w:cs="Times New Roman"/>
          <w:i/>
          <w:iCs/>
          <w:szCs w:val="24"/>
        </w:rPr>
        <w:t>Employee Engagement</w:t>
      </w:r>
      <w:r w:rsidRPr="00B05FB2">
        <w:rPr>
          <w:rFonts w:cs="Times New Roman"/>
          <w:i/>
          <w:iCs/>
          <w:szCs w:val="24"/>
        </w:rPr>
        <w:t>.</w:t>
      </w:r>
      <w:r>
        <w:rPr>
          <w:rFonts w:cs="Times New Roman"/>
          <w:i/>
          <w:iCs/>
          <w:szCs w:val="24"/>
        </w:rPr>
        <w:t xml:space="preserve"> </w:t>
      </w:r>
      <w:r>
        <w:rPr>
          <w:rFonts w:cs="Times New Roman"/>
          <w:szCs w:val="24"/>
        </w:rPr>
        <w:t>Penelitian</w:t>
      </w:r>
      <w:r w:rsidRPr="00B05FB2">
        <w:rPr>
          <w:rFonts w:cs="Times New Roman"/>
          <w:szCs w:val="24"/>
        </w:rPr>
        <w:t xml:space="preserve"> menggunakan </w:t>
      </w:r>
      <w:r w:rsidRPr="00B05FB2">
        <w:rPr>
          <w:rFonts w:cs="Times New Roman"/>
          <w:szCs w:val="24"/>
        </w:rPr>
        <w:lastRenderedPageBreak/>
        <w:t xml:space="preserve">metode </w:t>
      </w:r>
      <w:r w:rsidRPr="00B05FB2">
        <w:rPr>
          <w:rFonts w:cs="Times New Roman"/>
          <w:i/>
          <w:iCs/>
          <w:szCs w:val="24"/>
        </w:rPr>
        <w:t>Partial Least Squares Structural Equation Modeling</w:t>
      </w:r>
      <w:r w:rsidRPr="00B05FB2">
        <w:rPr>
          <w:rFonts w:cs="Times New Roman"/>
          <w:szCs w:val="24"/>
        </w:rPr>
        <w:t xml:space="preserve"> (PLS-SEM)</w:t>
      </w:r>
      <w:r>
        <w:rPr>
          <w:rFonts w:cs="Times New Roman"/>
          <w:szCs w:val="24"/>
        </w:rPr>
        <w:t xml:space="preserve">, </w:t>
      </w:r>
      <w:r w:rsidR="00080E40" w:rsidRPr="00080E40">
        <w:rPr>
          <w:rFonts w:cs="Times New Roman"/>
          <w:i/>
          <w:iCs/>
          <w:szCs w:val="24"/>
        </w:rPr>
        <w:t>Supervisory Support</w:t>
      </w:r>
      <w:r w:rsidRPr="00B05FB2">
        <w:rPr>
          <w:rFonts w:cs="Times New Roman"/>
          <w:szCs w:val="24"/>
        </w:rPr>
        <w:t xml:space="preserve"> tidak secara langsung mempengaruhi </w:t>
      </w:r>
      <w:r w:rsidR="00164C86" w:rsidRPr="00164C86">
        <w:rPr>
          <w:rFonts w:cs="Times New Roman"/>
          <w:i/>
          <w:iCs/>
          <w:szCs w:val="24"/>
        </w:rPr>
        <w:t>Employee Engagement</w:t>
      </w:r>
      <w:r w:rsidRPr="00B05FB2">
        <w:rPr>
          <w:rFonts w:cs="Times New Roman"/>
          <w:szCs w:val="24"/>
        </w:rPr>
        <w:t xml:space="preserve"> tetapi melalui persepsi terhadap </w:t>
      </w:r>
      <w:r w:rsidRPr="00B05FB2">
        <w:rPr>
          <w:rFonts w:cs="Times New Roman"/>
          <w:i/>
          <w:iCs/>
          <w:szCs w:val="24"/>
        </w:rPr>
        <w:t>organizational support</w:t>
      </w:r>
      <w:r w:rsidRPr="00B05FB2">
        <w:rPr>
          <w:rFonts w:cs="Times New Roman"/>
          <w:szCs w:val="24"/>
        </w:rPr>
        <w:t xml:space="preserve">. Dukungan dari diberikan dari supervisor secara emosional dan apresiatif kepada karyawannya menciptakan perasaan dihargai dan diperhatikan, sehingga hal ini mendorong </w:t>
      </w:r>
      <w:r w:rsidR="00164C86" w:rsidRPr="00164C86">
        <w:rPr>
          <w:rFonts w:cs="Times New Roman"/>
          <w:i/>
          <w:iCs/>
          <w:szCs w:val="24"/>
        </w:rPr>
        <w:t>Employee Engagement</w:t>
      </w:r>
      <w:r w:rsidRPr="00B05FB2">
        <w:rPr>
          <w:rFonts w:cs="Times New Roman"/>
          <w:szCs w:val="24"/>
        </w:rPr>
        <w:t xml:space="preserve"> secara kognitif. Sejalan dengan penelitian yang dilakukan oleh Choi et al.</w:t>
      </w:r>
      <w:r w:rsidR="00B557FA">
        <w:rPr>
          <w:rFonts w:cs="Times New Roman"/>
          <w:szCs w:val="24"/>
        </w:rPr>
        <w:t xml:space="preserve"> </w:t>
      </w:r>
      <w:r w:rsidRPr="00B05FB2">
        <w:rPr>
          <w:rFonts w:cs="Times New Roman"/>
          <w:szCs w:val="24"/>
        </w:rPr>
        <w:t xml:space="preserve">(2023) studi dilakukan oleh tenaga perawat di Korea Selatan, mengungkapkan bahwa peran dukungan sosial seperti dari atasan langsung sangat penting untuk menurunkan tingkat </w:t>
      </w:r>
      <w:r w:rsidRPr="00B05FB2">
        <w:rPr>
          <w:rFonts w:cs="Times New Roman"/>
          <w:i/>
          <w:iCs/>
          <w:szCs w:val="24"/>
        </w:rPr>
        <w:t>burnout</w:t>
      </w:r>
      <w:r w:rsidRPr="00B05FB2">
        <w:rPr>
          <w:rFonts w:cs="Times New Roman"/>
          <w:szCs w:val="24"/>
        </w:rPr>
        <w:t xml:space="preserve"> yang terjadi dan meningkatkan </w:t>
      </w:r>
      <w:r w:rsidR="00164C86" w:rsidRPr="00164C86">
        <w:rPr>
          <w:rFonts w:cs="Times New Roman"/>
          <w:i/>
          <w:iCs/>
          <w:szCs w:val="24"/>
        </w:rPr>
        <w:t>Employee Engagement</w:t>
      </w:r>
      <w:r w:rsidRPr="00B05FB2">
        <w:rPr>
          <w:rFonts w:cs="Times New Roman"/>
          <w:szCs w:val="24"/>
        </w:rPr>
        <w:t xml:space="preserve"> dalam situasi kerja yang terkenal dengan tingkat tekanan tinggi. Penelitian lainnya dilakukan oleh Faizah, D. A., &amp; Masyitha, D. (2022) menemukan bahwa </w:t>
      </w:r>
      <w:r w:rsidR="00080E40" w:rsidRPr="00080E40">
        <w:rPr>
          <w:rFonts w:cs="Times New Roman"/>
          <w:i/>
          <w:iCs/>
          <w:szCs w:val="24"/>
        </w:rPr>
        <w:t>Supervisory Support</w:t>
      </w:r>
      <w:r w:rsidRPr="00B05FB2">
        <w:rPr>
          <w:rFonts w:cs="Times New Roman"/>
          <w:szCs w:val="24"/>
        </w:rPr>
        <w:t xml:space="preserve"> (dukungan dari atasan) memiliki pengaruh positif terhadap</w:t>
      </w:r>
      <w:r>
        <w:rPr>
          <w:rFonts w:cs="Times New Roman"/>
          <w:szCs w:val="24"/>
        </w:rPr>
        <w:t xml:space="preserve"> keterlibatan kerja</w:t>
      </w:r>
      <w:r w:rsidRPr="00B05FB2">
        <w:rPr>
          <w:rFonts w:cs="Times New Roman"/>
          <w:szCs w:val="24"/>
        </w:rPr>
        <w:t xml:space="preserve"> dengan menggunakan mediasi </w:t>
      </w:r>
      <w:r w:rsidRPr="00B05FB2">
        <w:rPr>
          <w:rFonts w:cs="Times New Roman"/>
          <w:i/>
          <w:iCs/>
          <w:szCs w:val="24"/>
        </w:rPr>
        <w:t>meaningful work</w:t>
      </w:r>
      <w:r w:rsidRPr="00B05FB2">
        <w:rPr>
          <w:rFonts w:cs="Times New Roman"/>
          <w:szCs w:val="24"/>
        </w:rPr>
        <w:t xml:space="preserve">. Dari penelitian terdahulu yang sudah dipaparkan maka pada penelitian ini dapat menghasilkan hipotesis sebagai berikut, </w:t>
      </w:r>
    </w:p>
    <w:p w14:paraId="7DF7F333" w14:textId="77777777" w:rsidR="006338A9" w:rsidRPr="00B05FB2" w:rsidRDefault="006338A9" w:rsidP="006338A9">
      <w:pPr>
        <w:pStyle w:val="ListParagraph"/>
        <w:spacing w:line="360" w:lineRule="auto"/>
        <w:ind w:firstLine="720"/>
        <w:jc w:val="both"/>
        <w:rPr>
          <w:rFonts w:cs="Times New Roman"/>
          <w:szCs w:val="24"/>
        </w:rPr>
      </w:pPr>
    </w:p>
    <w:p w14:paraId="2C39E13E" w14:textId="4D075DAD" w:rsidR="006338A9" w:rsidRPr="00B05FB2" w:rsidRDefault="006338A9" w:rsidP="006338A9">
      <w:pPr>
        <w:pStyle w:val="ListParagraph"/>
        <w:spacing w:line="360" w:lineRule="auto"/>
        <w:jc w:val="both"/>
        <w:rPr>
          <w:rFonts w:cs="Times New Roman"/>
          <w:i/>
          <w:iCs/>
          <w:szCs w:val="24"/>
        </w:rPr>
      </w:pPr>
      <w:r w:rsidRPr="00B05FB2">
        <w:rPr>
          <w:rFonts w:cs="Times New Roman"/>
          <w:szCs w:val="24"/>
        </w:rPr>
        <w:t xml:space="preserve">H2: </w:t>
      </w:r>
      <w:r w:rsidR="00080E40" w:rsidRPr="00080E40">
        <w:rPr>
          <w:rFonts w:cs="Times New Roman"/>
          <w:i/>
          <w:iCs/>
          <w:szCs w:val="24"/>
        </w:rPr>
        <w:t>Supervisory Support</w:t>
      </w:r>
      <w:r w:rsidRPr="00B05FB2">
        <w:rPr>
          <w:rFonts w:cs="Times New Roman"/>
          <w:szCs w:val="24"/>
        </w:rPr>
        <w:t xml:space="preserve"> memiliki pengaruh positif terhadap </w:t>
      </w:r>
      <w:r w:rsidR="00164C86" w:rsidRPr="00164C86">
        <w:rPr>
          <w:rFonts w:cs="Times New Roman"/>
          <w:i/>
          <w:iCs/>
          <w:szCs w:val="24"/>
        </w:rPr>
        <w:t>Employee Engagement</w:t>
      </w:r>
    </w:p>
    <w:p w14:paraId="7F7FB1E6" w14:textId="6DD09D35" w:rsidR="00A4347F" w:rsidRPr="00B05FB2" w:rsidRDefault="00A4347F">
      <w:pPr>
        <w:pStyle w:val="ListParagraph"/>
        <w:numPr>
          <w:ilvl w:val="0"/>
          <w:numId w:val="11"/>
        </w:numPr>
        <w:spacing w:line="360" w:lineRule="auto"/>
        <w:jc w:val="both"/>
        <w:rPr>
          <w:rFonts w:cs="Times New Roman"/>
          <w:b/>
          <w:bCs/>
          <w:i/>
          <w:iCs/>
          <w:szCs w:val="24"/>
        </w:rPr>
      </w:pPr>
      <w:r w:rsidRPr="00B05FB2">
        <w:rPr>
          <w:rFonts w:cs="Times New Roman"/>
          <w:b/>
          <w:bCs/>
          <w:szCs w:val="24"/>
        </w:rPr>
        <w:t xml:space="preserve">Hipotesis 3 – </w:t>
      </w:r>
      <w:r w:rsidRPr="00B05FB2">
        <w:rPr>
          <w:rFonts w:cs="Times New Roman"/>
          <w:b/>
          <w:bCs/>
          <w:i/>
          <w:iCs/>
          <w:szCs w:val="24"/>
        </w:rPr>
        <w:t>Performance feedback</w:t>
      </w:r>
      <w:r w:rsidRPr="00B05FB2">
        <w:rPr>
          <w:rFonts w:cs="Times New Roman"/>
          <w:b/>
          <w:bCs/>
          <w:szCs w:val="24"/>
        </w:rPr>
        <w:t xml:space="preserve"> memiliki pengaruh positif terhadap </w:t>
      </w:r>
      <w:r w:rsidR="00164C86" w:rsidRPr="00164C86">
        <w:rPr>
          <w:rFonts w:cs="Times New Roman"/>
          <w:b/>
          <w:bCs/>
          <w:i/>
          <w:iCs/>
          <w:szCs w:val="24"/>
        </w:rPr>
        <w:t>Employee Engagement</w:t>
      </w:r>
    </w:p>
    <w:p w14:paraId="0F8AEA94" w14:textId="62167E88" w:rsidR="000448D7" w:rsidRPr="00B05FB2" w:rsidRDefault="000448D7" w:rsidP="000448D7">
      <w:pPr>
        <w:pStyle w:val="ListParagraph"/>
        <w:spacing w:line="360" w:lineRule="auto"/>
        <w:ind w:firstLine="720"/>
        <w:jc w:val="both"/>
        <w:rPr>
          <w:rFonts w:cs="Times New Roman"/>
          <w:szCs w:val="24"/>
        </w:rPr>
      </w:pPr>
      <w:r w:rsidRPr="00B05FB2">
        <w:rPr>
          <w:rFonts w:cs="Times New Roman"/>
          <w:szCs w:val="24"/>
        </w:rPr>
        <w:t>Ot</w:t>
      </w:r>
      <w:r w:rsidR="00B557FA">
        <w:rPr>
          <w:rFonts w:cs="Times New Roman"/>
          <w:szCs w:val="24"/>
        </w:rPr>
        <w:t xml:space="preserve">oo </w:t>
      </w:r>
      <w:r w:rsidRPr="00B05FB2">
        <w:rPr>
          <w:rFonts w:cs="Times New Roman"/>
          <w:szCs w:val="24"/>
        </w:rPr>
        <w:t xml:space="preserve">(2024) mengungkapkan bahwa </w:t>
      </w:r>
      <w:r w:rsidRPr="00B05FB2">
        <w:rPr>
          <w:rFonts w:cs="Times New Roman"/>
          <w:i/>
          <w:iCs/>
          <w:szCs w:val="24"/>
        </w:rPr>
        <w:t>performance feedback</w:t>
      </w:r>
      <w:r w:rsidRPr="00B05FB2">
        <w:rPr>
          <w:rFonts w:cs="Times New Roman"/>
          <w:szCs w:val="24"/>
        </w:rPr>
        <w:t xml:space="preserve"> memiliki pengaruh positif tetapi tidak secara langsung signifikan terhadap </w:t>
      </w:r>
      <w:r w:rsidR="00164C86" w:rsidRPr="00164C86">
        <w:rPr>
          <w:rFonts w:cs="Times New Roman"/>
          <w:i/>
          <w:iCs/>
          <w:szCs w:val="24"/>
        </w:rPr>
        <w:t>Employee Engagement</w:t>
      </w:r>
      <w:r w:rsidRPr="00B05FB2">
        <w:rPr>
          <w:rFonts w:cs="Times New Roman"/>
          <w:szCs w:val="24"/>
        </w:rPr>
        <w:t xml:space="preserve">. </w:t>
      </w:r>
      <w:r>
        <w:rPr>
          <w:rFonts w:cs="Times New Roman"/>
          <w:szCs w:val="24"/>
        </w:rPr>
        <w:t xml:space="preserve">Penelitian </w:t>
      </w:r>
      <w:r w:rsidRPr="00B05FB2">
        <w:rPr>
          <w:rFonts w:cs="Times New Roman"/>
          <w:szCs w:val="24"/>
        </w:rPr>
        <w:t>Albrecht</w:t>
      </w:r>
      <w:r w:rsidR="00027261">
        <w:rPr>
          <w:rFonts w:cs="Times New Roman"/>
          <w:szCs w:val="24"/>
        </w:rPr>
        <w:t xml:space="preserve"> et al. </w:t>
      </w:r>
      <w:r w:rsidRPr="00B05FB2">
        <w:rPr>
          <w:rFonts w:cs="Times New Roman"/>
          <w:szCs w:val="24"/>
        </w:rPr>
        <w:t>(2021)</w:t>
      </w:r>
      <w:r>
        <w:rPr>
          <w:rFonts w:cs="Times New Roman"/>
          <w:szCs w:val="24"/>
        </w:rPr>
        <w:t xml:space="preserve"> </w:t>
      </w:r>
      <w:r w:rsidRPr="00B05FB2">
        <w:rPr>
          <w:rFonts w:cs="Times New Roman"/>
          <w:szCs w:val="24"/>
        </w:rPr>
        <w:t xml:space="preserve">dalam kerangka </w:t>
      </w:r>
      <w:r w:rsidRPr="00B05FB2">
        <w:rPr>
          <w:rFonts w:cs="Times New Roman"/>
          <w:i/>
          <w:iCs/>
          <w:szCs w:val="24"/>
        </w:rPr>
        <w:t>Job Demands- Resources Model</w:t>
      </w:r>
      <w:r w:rsidRPr="00B05FB2">
        <w:rPr>
          <w:rFonts w:cs="Times New Roman"/>
          <w:szCs w:val="24"/>
        </w:rPr>
        <w:t xml:space="preserve">, </w:t>
      </w:r>
      <w:r w:rsidRPr="00B05FB2">
        <w:rPr>
          <w:rFonts w:cs="Times New Roman"/>
          <w:i/>
          <w:iCs/>
          <w:szCs w:val="24"/>
        </w:rPr>
        <w:t>performance feedback</w:t>
      </w:r>
      <w:r w:rsidRPr="00B05FB2">
        <w:rPr>
          <w:rFonts w:cs="Times New Roman"/>
          <w:szCs w:val="24"/>
        </w:rPr>
        <w:t xml:space="preserve"> menjadi salah satu kategori yang penting karena dapat meningkatkan pengalaman kerja yang bermakna untuk mendorong keterlibatan karyawan dalam bekerja secara signifikan. Dalam studi didapatkan </w:t>
      </w:r>
      <w:r w:rsidRPr="00B05FB2">
        <w:rPr>
          <w:rFonts w:cs="Times New Roman"/>
          <w:i/>
          <w:iCs/>
          <w:szCs w:val="24"/>
        </w:rPr>
        <w:t>performance feedback</w:t>
      </w:r>
      <w:r w:rsidRPr="00B05FB2">
        <w:rPr>
          <w:rFonts w:cs="Times New Roman"/>
          <w:szCs w:val="24"/>
        </w:rPr>
        <w:t xml:space="preserve"> memiliki pengaruh positif yang signifikan terhadap </w:t>
      </w:r>
      <w:r w:rsidR="00164C86" w:rsidRPr="00164C86">
        <w:rPr>
          <w:rFonts w:cs="Times New Roman"/>
          <w:i/>
          <w:iCs/>
          <w:szCs w:val="24"/>
        </w:rPr>
        <w:t>Employee Engagement</w:t>
      </w:r>
      <w:r w:rsidRPr="00B05FB2">
        <w:rPr>
          <w:rFonts w:cs="Times New Roman"/>
          <w:szCs w:val="24"/>
        </w:rPr>
        <w:t xml:space="preserve"> walaupun tidak sekuat dengan variabel lainnya. Penelitian</w:t>
      </w:r>
      <w:r>
        <w:rPr>
          <w:rFonts w:cs="Times New Roman"/>
          <w:szCs w:val="24"/>
        </w:rPr>
        <w:t xml:space="preserve"> </w:t>
      </w:r>
      <w:r w:rsidRPr="00B05FB2">
        <w:rPr>
          <w:rFonts w:cs="Times New Roman"/>
          <w:szCs w:val="24"/>
        </w:rPr>
        <w:t>Boccoli et al. (2022),</w:t>
      </w:r>
      <w:r>
        <w:rPr>
          <w:rFonts w:cs="Times New Roman"/>
          <w:szCs w:val="24"/>
        </w:rPr>
        <w:t xml:space="preserve"> bahwa </w:t>
      </w:r>
      <w:r w:rsidRPr="00B05FB2">
        <w:rPr>
          <w:rFonts w:cs="Times New Roman"/>
          <w:i/>
          <w:iCs/>
          <w:szCs w:val="24"/>
        </w:rPr>
        <w:t>performance feedback</w:t>
      </w:r>
      <w:r w:rsidRPr="00B05FB2">
        <w:rPr>
          <w:rFonts w:cs="Times New Roman"/>
          <w:szCs w:val="24"/>
        </w:rPr>
        <w:t xml:space="preserve"> memainkan peran penting sebagai pemicu interaksi </w:t>
      </w:r>
      <w:r w:rsidRPr="00B05FB2">
        <w:rPr>
          <w:rFonts w:cs="Times New Roman"/>
          <w:szCs w:val="24"/>
        </w:rPr>
        <w:lastRenderedPageBreak/>
        <w:t>di tempat kerja. Boccoli mengatakan bahwa karyawan akan cenderung lebih terlibat ketika merasa bahwa kontribusinya diakui dengan jelas oleh atasan.</w:t>
      </w:r>
    </w:p>
    <w:p w14:paraId="5F55F945" w14:textId="77777777" w:rsidR="000448D7" w:rsidRPr="00B05FB2" w:rsidRDefault="000448D7" w:rsidP="000448D7">
      <w:pPr>
        <w:pStyle w:val="ListParagraph"/>
        <w:spacing w:line="360" w:lineRule="auto"/>
        <w:ind w:firstLine="720"/>
        <w:jc w:val="both"/>
        <w:rPr>
          <w:rFonts w:cs="Times New Roman"/>
          <w:szCs w:val="24"/>
        </w:rPr>
      </w:pPr>
    </w:p>
    <w:p w14:paraId="6B913EA4" w14:textId="1D3D7944" w:rsidR="007C1C77" w:rsidRPr="001259A5" w:rsidRDefault="000448D7" w:rsidP="001259A5">
      <w:pPr>
        <w:pStyle w:val="ListParagraph"/>
        <w:spacing w:line="360" w:lineRule="auto"/>
        <w:jc w:val="both"/>
        <w:rPr>
          <w:rFonts w:cs="Times New Roman"/>
          <w:i/>
          <w:iCs/>
          <w:szCs w:val="24"/>
        </w:rPr>
      </w:pPr>
      <w:r w:rsidRPr="00B05FB2">
        <w:rPr>
          <w:rFonts w:cs="Times New Roman"/>
          <w:szCs w:val="24"/>
        </w:rPr>
        <w:t xml:space="preserve">H3: </w:t>
      </w:r>
      <w:r w:rsidRPr="00B05FB2">
        <w:rPr>
          <w:rFonts w:cs="Times New Roman"/>
          <w:i/>
          <w:iCs/>
          <w:szCs w:val="24"/>
        </w:rPr>
        <w:t>Performance feedback</w:t>
      </w:r>
      <w:r w:rsidRPr="00B05FB2">
        <w:rPr>
          <w:rFonts w:cs="Times New Roman"/>
          <w:szCs w:val="24"/>
        </w:rPr>
        <w:t xml:space="preserve"> memiliki pengaruh positif terhadap </w:t>
      </w:r>
      <w:r w:rsidR="00164C86" w:rsidRPr="00164C86">
        <w:rPr>
          <w:rFonts w:cs="Times New Roman"/>
          <w:i/>
          <w:iCs/>
          <w:szCs w:val="24"/>
        </w:rPr>
        <w:t>Employee Engagement</w:t>
      </w:r>
    </w:p>
    <w:p w14:paraId="115CD160" w14:textId="53A9FC4C" w:rsidR="00A4347F" w:rsidRPr="00B05FB2" w:rsidRDefault="00A4347F">
      <w:pPr>
        <w:pStyle w:val="ListParagraph"/>
        <w:numPr>
          <w:ilvl w:val="0"/>
          <w:numId w:val="11"/>
        </w:numPr>
        <w:spacing w:line="360" w:lineRule="auto"/>
        <w:jc w:val="both"/>
        <w:rPr>
          <w:rFonts w:cs="Times New Roman"/>
          <w:b/>
          <w:bCs/>
          <w:i/>
          <w:iCs/>
          <w:szCs w:val="24"/>
        </w:rPr>
      </w:pPr>
      <w:r w:rsidRPr="00B05FB2">
        <w:rPr>
          <w:rFonts w:cs="Times New Roman"/>
          <w:b/>
          <w:bCs/>
          <w:szCs w:val="24"/>
        </w:rPr>
        <w:t xml:space="preserve">Hipotesis 4 – </w:t>
      </w:r>
      <w:r w:rsidR="00164C86" w:rsidRPr="00164C86">
        <w:rPr>
          <w:rFonts w:cs="Times New Roman"/>
          <w:b/>
          <w:bCs/>
          <w:i/>
          <w:iCs/>
          <w:szCs w:val="24"/>
        </w:rPr>
        <w:t>Employee Engagement</w:t>
      </w:r>
      <w:r w:rsidRPr="00B05FB2">
        <w:rPr>
          <w:rFonts w:cs="Times New Roman"/>
          <w:b/>
          <w:bCs/>
          <w:szCs w:val="24"/>
        </w:rPr>
        <w:t xml:space="preserve"> memiliki pengaruh negatif terhadap </w:t>
      </w:r>
      <w:r w:rsidR="00590979" w:rsidRPr="00590979">
        <w:rPr>
          <w:rFonts w:cs="Times New Roman"/>
          <w:b/>
          <w:bCs/>
          <w:i/>
          <w:iCs/>
          <w:szCs w:val="24"/>
        </w:rPr>
        <w:t>Turnover</w:t>
      </w:r>
      <w:r w:rsidR="00DA7DFB" w:rsidRPr="00DA7DFB">
        <w:rPr>
          <w:rFonts w:cs="Times New Roman"/>
          <w:b/>
          <w:bCs/>
          <w:i/>
          <w:iCs/>
          <w:szCs w:val="24"/>
        </w:rPr>
        <w:t xml:space="preserve"> Intention</w:t>
      </w:r>
    </w:p>
    <w:p w14:paraId="7D10F939" w14:textId="13CA32C6" w:rsidR="0007038E" w:rsidRPr="00B05FB2" w:rsidRDefault="0007038E" w:rsidP="0007038E">
      <w:pPr>
        <w:pStyle w:val="ListParagraph"/>
        <w:spacing w:line="360" w:lineRule="auto"/>
        <w:ind w:firstLine="360"/>
        <w:jc w:val="both"/>
        <w:rPr>
          <w:rFonts w:cs="Times New Roman"/>
          <w:szCs w:val="24"/>
        </w:rPr>
      </w:pPr>
      <w:r w:rsidRPr="00B05FB2">
        <w:rPr>
          <w:rFonts w:cs="Times New Roman"/>
          <w:szCs w:val="24"/>
        </w:rPr>
        <w:t>Dalam penelitian Ot</w:t>
      </w:r>
      <w:r w:rsidR="00DB718D">
        <w:rPr>
          <w:rFonts w:cs="Times New Roman"/>
          <w:szCs w:val="24"/>
        </w:rPr>
        <w:t xml:space="preserve">oo </w:t>
      </w:r>
      <w:r w:rsidRPr="00B05FB2">
        <w:rPr>
          <w:rFonts w:cs="Times New Roman"/>
          <w:szCs w:val="24"/>
        </w:rPr>
        <w:t xml:space="preserve">(2024) yang melibatkan 900 responden pada industri farmasi di Ghana, hasil penelitiannya mengungkapkan bahwa </w:t>
      </w:r>
      <w:r w:rsidR="00164C86" w:rsidRPr="00164C86">
        <w:rPr>
          <w:rFonts w:cs="Times New Roman"/>
          <w:i/>
          <w:iCs/>
          <w:szCs w:val="24"/>
        </w:rPr>
        <w:t>Employee Engagement</w:t>
      </w:r>
      <w:r w:rsidRPr="00B05FB2">
        <w:rPr>
          <w:rFonts w:cs="Times New Roman"/>
          <w:szCs w:val="24"/>
        </w:rPr>
        <w:t xml:space="preserve"> memiliki pengaruh negatif yang signifikan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 xml:space="preserve">. </w:t>
      </w:r>
      <w:r w:rsidRPr="00B05FB2">
        <w:rPr>
          <w:rFonts w:cs="Times New Roman"/>
          <w:szCs w:val="24"/>
        </w:rPr>
        <w:t xml:space="preserve">Temuan ini diperkuat dengan menggunakan pendekatan </w:t>
      </w:r>
      <w:r w:rsidRPr="00B05FB2">
        <w:rPr>
          <w:rFonts w:cs="Times New Roman"/>
          <w:i/>
          <w:iCs/>
          <w:szCs w:val="24"/>
        </w:rPr>
        <w:t>Social Exchange Theory</w:t>
      </w:r>
      <w:r w:rsidRPr="00B05FB2">
        <w:rPr>
          <w:rFonts w:cs="Times New Roman"/>
          <w:szCs w:val="24"/>
        </w:rPr>
        <w:t xml:space="preserve"> yang dimana </w:t>
      </w:r>
      <w:r w:rsidR="00164C86" w:rsidRPr="00164C86">
        <w:rPr>
          <w:rFonts w:cs="Times New Roman"/>
          <w:i/>
          <w:iCs/>
          <w:szCs w:val="24"/>
        </w:rPr>
        <w:t>Employee Engagement</w:t>
      </w:r>
      <w:r w:rsidRPr="00B05FB2">
        <w:rPr>
          <w:rFonts w:cs="Times New Roman"/>
          <w:szCs w:val="24"/>
        </w:rPr>
        <w:t xml:space="preserve"> karyawan akan memperkuat loyalitas dan menurunkan niat untuk meninggalkan pekerjaan. Menguatkan penelitian yang dilakukan oleh Otto</w:t>
      </w:r>
      <w:r w:rsidR="00DB718D">
        <w:rPr>
          <w:rFonts w:cs="Times New Roman"/>
          <w:szCs w:val="24"/>
        </w:rPr>
        <w:t xml:space="preserve"> et al.</w:t>
      </w:r>
      <w:r w:rsidRPr="00B05FB2">
        <w:rPr>
          <w:rFonts w:cs="Times New Roman"/>
          <w:szCs w:val="24"/>
        </w:rPr>
        <w:t xml:space="preserve"> (2024) di sektor perbankan menunjukkan bahwa </w:t>
      </w:r>
      <w:r w:rsidR="00164C86" w:rsidRPr="00164C86">
        <w:rPr>
          <w:rFonts w:cs="Times New Roman"/>
          <w:i/>
          <w:iCs/>
          <w:szCs w:val="24"/>
        </w:rPr>
        <w:t>Employee Engagement</w:t>
      </w:r>
      <w:r w:rsidRPr="00B05FB2">
        <w:rPr>
          <w:rFonts w:cs="Times New Roman"/>
          <w:szCs w:val="24"/>
        </w:rPr>
        <w:t xml:space="preserve"> memiliki pengaruh negatif dan signifikan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Studi ini menggunakan</w:t>
      </w:r>
      <w:r w:rsidRPr="00B05FB2">
        <w:rPr>
          <w:rFonts w:cs="Times New Roman"/>
          <w:i/>
          <w:iCs/>
          <w:szCs w:val="24"/>
        </w:rPr>
        <w:t xml:space="preserve"> Partial Least Squares Structural Equation Modeling</w:t>
      </w:r>
      <w:r w:rsidRPr="00B05FB2">
        <w:rPr>
          <w:rFonts w:cs="Times New Roman"/>
          <w:szCs w:val="24"/>
        </w:rPr>
        <w:t xml:space="preserve"> (PLS-SEM), semakin tinggi tingkat </w:t>
      </w:r>
      <w:r w:rsidR="00164C86" w:rsidRPr="00164C86">
        <w:rPr>
          <w:rFonts w:cs="Times New Roman"/>
          <w:i/>
          <w:iCs/>
          <w:szCs w:val="24"/>
        </w:rPr>
        <w:t>Employee Engagement</w:t>
      </w:r>
      <w:r w:rsidRPr="00B05FB2">
        <w:rPr>
          <w:rFonts w:cs="Times New Roman"/>
          <w:szCs w:val="24"/>
        </w:rPr>
        <w:t xml:space="preserve"> karyawan terhadap pekerjaan yang dikerjakan dengan rasa tanggung jawab dan antusiasme maka semakin rendah keinginan karyawan untuk meninggalkan pekerjaannya. Penelitian Widiarta et al. (2023) menguatkan penelitian terdahulu sebelumnya. Sebesar 72,5% intensitas </w:t>
      </w:r>
      <w:r w:rsidR="00590979" w:rsidRPr="00590979">
        <w:rPr>
          <w:rFonts w:cs="Times New Roman"/>
          <w:i/>
          <w:iCs/>
          <w:szCs w:val="24"/>
        </w:rPr>
        <w:t>Turnover</w:t>
      </w:r>
      <w:r w:rsidRPr="00B05FB2">
        <w:rPr>
          <w:rFonts w:cs="Times New Roman"/>
          <w:i/>
          <w:iCs/>
          <w:szCs w:val="24"/>
        </w:rPr>
        <w:t xml:space="preserve"> </w:t>
      </w:r>
      <w:r w:rsidRPr="00B05FB2">
        <w:rPr>
          <w:rFonts w:cs="Times New Roman"/>
          <w:szCs w:val="24"/>
        </w:rPr>
        <w:t>yang terjadi pada PT.</w:t>
      </w:r>
      <w:r w:rsidR="00D75FB1">
        <w:rPr>
          <w:rFonts w:cs="Times New Roman"/>
          <w:szCs w:val="24"/>
        </w:rPr>
        <w:t xml:space="preserve"> </w:t>
      </w:r>
      <w:r w:rsidRPr="00B05FB2">
        <w:rPr>
          <w:rFonts w:cs="Times New Roman"/>
          <w:szCs w:val="24"/>
        </w:rPr>
        <w:t xml:space="preserve">Cahaya Bumi Nasional Denpasar menunjukkan bahwa </w:t>
      </w:r>
      <w:r w:rsidR="00164C86" w:rsidRPr="00164C86">
        <w:rPr>
          <w:rFonts w:cs="Times New Roman"/>
          <w:i/>
          <w:iCs/>
          <w:szCs w:val="24"/>
        </w:rPr>
        <w:t>Employee Engagement</w:t>
      </w:r>
      <w:r w:rsidRPr="00B05FB2">
        <w:rPr>
          <w:rFonts w:cs="Times New Roman"/>
          <w:szCs w:val="24"/>
        </w:rPr>
        <w:t xml:space="preserve"> berpengaruh negatif dan signifikan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Hal ini terjadi karena rendahnya keterlibatan karyawan yang merasa tidak dihargai dan tidak terhubung dengan tujuan perusahaan.</w:t>
      </w:r>
    </w:p>
    <w:p w14:paraId="0F35FC17" w14:textId="77777777" w:rsidR="0007038E" w:rsidRPr="00B05FB2" w:rsidRDefault="0007038E" w:rsidP="0007038E">
      <w:pPr>
        <w:pStyle w:val="ListParagraph"/>
        <w:spacing w:line="360" w:lineRule="auto"/>
        <w:ind w:firstLine="360"/>
        <w:jc w:val="both"/>
        <w:rPr>
          <w:rFonts w:cs="Times New Roman"/>
          <w:szCs w:val="24"/>
        </w:rPr>
      </w:pPr>
    </w:p>
    <w:p w14:paraId="3E064E18" w14:textId="526D6B4E" w:rsidR="007C1C77" w:rsidRPr="00D75FB1" w:rsidRDefault="0007038E" w:rsidP="00D75FB1">
      <w:pPr>
        <w:pStyle w:val="ListParagraph"/>
        <w:spacing w:line="360" w:lineRule="auto"/>
        <w:jc w:val="both"/>
        <w:rPr>
          <w:rFonts w:cs="Times New Roman"/>
          <w:i/>
          <w:iCs/>
          <w:szCs w:val="24"/>
        </w:rPr>
      </w:pPr>
      <w:r w:rsidRPr="00B05FB2">
        <w:rPr>
          <w:rFonts w:cs="Times New Roman"/>
          <w:szCs w:val="24"/>
        </w:rPr>
        <w:t xml:space="preserve">H4: </w:t>
      </w:r>
      <w:r w:rsidR="00164C86" w:rsidRPr="00164C86">
        <w:rPr>
          <w:rFonts w:cs="Times New Roman"/>
          <w:i/>
          <w:iCs/>
          <w:szCs w:val="24"/>
        </w:rPr>
        <w:t>Employee Engagement</w:t>
      </w:r>
      <w:r w:rsidRPr="00B05FB2">
        <w:rPr>
          <w:rFonts w:cs="Times New Roman"/>
          <w:szCs w:val="24"/>
        </w:rPr>
        <w:t xml:space="preserve"> memiliki pengaruh negatif terhadap </w:t>
      </w:r>
      <w:r w:rsidR="00590979" w:rsidRPr="00590979">
        <w:rPr>
          <w:rFonts w:cs="Times New Roman"/>
          <w:i/>
          <w:iCs/>
          <w:szCs w:val="24"/>
        </w:rPr>
        <w:t>Turnover</w:t>
      </w:r>
      <w:r w:rsidR="00DA7DFB" w:rsidRPr="00DA7DFB">
        <w:rPr>
          <w:rFonts w:cs="Times New Roman"/>
          <w:i/>
          <w:iCs/>
          <w:szCs w:val="24"/>
        </w:rPr>
        <w:t xml:space="preserve"> Intention</w:t>
      </w:r>
    </w:p>
    <w:p w14:paraId="45463F56" w14:textId="6B28631D" w:rsidR="00BE680E" w:rsidRPr="00BE680E" w:rsidRDefault="00A4347F">
      <w:pPr>
        <w:pStyle w:val="ListParagraph"/>
        <w:numPr>
          <w:ilvl w:val="0"/>
          <w:numId w:val="11"/>
        </w:numPr>
        <w:spacing w:line="360" w:lineRule="auto"/>
        <w:jc w:val="both"/>
        <w:rPr>
          <w:rFonts w:cs="Times New Roman"/>
          <w:b/>
          <w:bCs/>
          <w:i/>
          <w:iCs/>
          <w:szCs w:val="24"/>
        </w:rPr>
      </w:pPr>
      <w:r w:rsidRPr="00B05FB2">
        <w:rPr>
          <w:rFonts w:cs="Times New Roman"/>
          <w:b/>
          <w:bCs/>
          <w:szCs w:val="24"/>
        </w:rPr>
        <w:lastRenderedPageBreak/>
        <w:t xml:space="preserve">Hipotesis 5 – </w:t>
      </w:r>
      <w:r w:rsidR="00164C86" w:rsidRPr="00164C86">
        <w:rPr>
          <w:rFonts w:cs="Times New Roman"/>
          <w:b/>
          <w:bCs/>
          <w:i/>
          <w:iCs/>
          <w:szCs w:val="24"/>
        </w:rPr>
        <w:t>Employee Engagement</w:t>
      </w:r>
      <w:r w:rsidRPr="00B05FB2">
        <w:rPr>
          <w:rFonts w:cs="Times New Roman"/>
          <w:b/>
          <w:bCs/>
          <w:szCs w:val="24"/>
        </w:rPr>
        <w:t xml:space="preserve"> memediasi pengaruh antara </w:t>
      </w:r>
      <w:r w:rsidR="00080E40" w:rsidRPr="00080E40">
        <w:rPr>
          <w:rFonts w:cs="Times New Roman"/>
          <w:b/>
          <w:bCs/>
          <w:i/>
          <w:iCs/>
          <w:szCs w:val="24"/>
        </w:rPr>
        <w:t>Job Autonomy</w:t>
      </w:r>
      <w:r w:rsidRPr="00B05FB2">
        <w:rPr>
          <w:rFonts w:cs="Times New Roman"/>
          <w:b/>
          <w:bCs/>
          <w:i/>
          <w:iCs/>
          <w:szCs w:val="24"/>
        </w:rPr>
        <w:t>,</w:t>
      </w:r>
      <w:r w:rsidR="00080E40" w:rsidRPr="00080E40">
        <w:rPr>
          <w:rFonts w:cs="Times New Roman"/>
          <w:b/>
          <w:bCs/>
          <w:i/>
          <w:iCs/>
          <w:szCs w:val="24"/>
        </w:rPr>
        <w:t>Supervisory Support</w:t>
      </w:r>
      <w:r w:rsidRPr="00B05FB2">
        <w:rPr>
          <w:rFonts w:cs="Times New Roman"/>
          <w:b/>
          <w:bCs/>
          <w:i/>
          <w:iCs/>
          <w:szCs w:val="24"/>
        </w:rPr>
        <w:t>,</w:t>
      </w:r>
      <w:r w:rsidRPr="00B05FB2">
        <w:rPr>
          <w:rFonts w:cs="Times New Roman"/>
          <w:b/>
          <w:bCs/>
          <w:szCs w:val="24"/>
        </w:rPr>
        <w:t xml:space="preserve"> dan </w:t>
      </w:r>
      <w:r w:rsidRPr="00B05FB2">
        <w:rPr>
          <w:rFonts w:cs="Times New Roman"/>
          <w:b/>
          <w:bCs/>
          <w:i/>
          <w:iCs/>
          <w:szCs w:val="24"/>
        </w:rPr>
        <w:t>Performance feedback</w:t>
      </w:r>
      <w:r w:rsidRPr="00B05FB2">
        <w:rPr>
          <w:rFonts w:cs="Times New Roman"/>
          <w:b/>
          <w:bCs/>
          <w:szCs w:val="24"/>
        </w:rPr>
        <w:t xml:space="preserve"> terhadap </w:t>
      </w:r>
      <w:r w:rsidR="00590979" w:rsidRPr="00590979">
        <w:rPr>
          <w:rFonts w:cs="Times New Roman"/>
          <w:b/>
          <w:bCs/>
          <w:i/>
          <w:iCs/>
          <w:szCs w:val="24"/>
        </w:rPr>
        <w:t>Turnover</w:t>
      </w:r>
      <w:r w:rsidR="00DA7DFB" w:rsidRPr="00DA7DFB">
        <w:rPr>
          <w:rFonts w:cs="Times New Roman"/>
          <w:b/>
          <w:bCs/>
          <w:i/>
          <w:iCs/>
          <w:szCs w:val="24"/>
        </w:rPr>
        <w:t xml:space="preserve"> Intention</w:t>
      </w:r>
    </w:p>
    <w:p w14:paraId="26915496" w14:textId="7D3A5DEB" w:rsidR="00BE680E" w:rsidRPr="00BE680E" w:rsidRDefault="00BE680E" w:rsidP="00BE680E">
      <w:pPr>
        <w:pStyle w:val="ListParagraph"/>
        <w:spacing w:line="360" w:lineRule="auto"/>
        <w:ind w:firstLine="360"/>
        <w:jc w:val="both"/>
        <w:rPr>
          <w:rFonts w:cs="Times New Roman"/>
          <w:szCs w:val="24"/>
        </w:rPr>
      </w:pPr>
      <w:r w:rsidRPr="00BE680E">
        <w:rPr>
          <w:rFonts w:cs="Times New Roman"/>
          <w:szCs w:val="24"/>
        </w:rPr>
        <w:t>Dalam penelitian Ot</w:t>
      </w:r>
      <w:r w:rsidR="00584D99">
        <w:rPr>
          <w:rFonts w:cs="Times New Roman"/>
          <w:szCs w:val="24"/>
        </w:rPr>
        <w:t xml:space="preserve">oo </w:t>
      </w:r>
      <w:r w:rsidRPr="00BE680E">
        <w:rPr>
          <w:rFonts w:cs="Times New Roman"/>
          <w:szCs w:val="24"/>
        </w:rPr>
        <w:t xml:space="preserve">(2024) mengungkapkan bahwa </w:t>
      </w:r>
      <w:r w:rsidR="00164C86" w:rsidRPr="00164C86">
        <w:rPr>
          <w:rFonts w:cs="Times New Roman"/>
          <w:i/>
          <w:iCs/>
          <w:szCs w:val="24"/>
        </w:rPr>
        <w:t>Employee Engagement</w:t>
      </w:r>
      <w:r w:rsidRPr="00BE680E">
        <w:rPr>
          <w:rFonts w:cs="Times New Roman"/>
          <w:i/>
          <w:iCs/>
          <w:szCs w:val="24"/>
        </w:rPr>
        <w:t xml:space="preserve"> </w:t>
      </w:r>
      <w:r w:rsidRPr="00BE680E">
        <w:rPr>
          <w:rFonts w:cs="Times New Roman"/>
          <w:szCs w:val="24"/>
        </w:rPr>
        <w:t xml:space="preserve">(keterlibatan karyawan) memediasi hubungan antara </w:t>
      </w:r>
      <w:r w:rsidR="00080E40" w:rsidRPr="00080E40">
        <w:rPr>
          <w:rFonts w:cs="Times New Roman"/>
          <w:i/>
          <w:iCs/>
          <w:szCs w:val="24"/>
        </w:rPr>
        <w:t>Job Autonomy</w:t>
      </w:r>
      <w:r w:rsidRPr="00BE680E">
        <w:rPr>
          <w:rFonts w:cs="Times New Roman"/>
          <w:i/>
          <w:iCs/>
          <w:szCs w:val="24"/>
        </w:rPr>
        <w:t xml:space="preserve">, </w:t>
      </w:r>
      <w:r w:rsidR="00080E40" w:rsidRPr="00080E40">
        <w:rPr>
          <w:rFonts w:cs="Times New Roman"/>
          <w:i/>
          <w:iCs/>
          <w:szCs w:val="24"/>
        </w:rPr>
        <w:t>Supervisory Support</w:t>
      </w:r>
      <w:r w:rsidRPr="00BE680E">
        <w:rPr>
          <w:rFonts w:cs="Times New Roman"/>
          <w:i/>
          <w:iCs/>
          <w:szCs w:val="24"/>
        </w:rPr>
        <w:t>,</w:t>
      </w:r>
      <w:r w:rsidRPr="00BE680E">
        <w:rPr>
          <w:rFonts w:cs="Times New Roman"/>
          <w:szCs w:val="24"/>
        </w:rPr>
        <w:t xml:space="preserve"> dan </w:t>
      </w:r>
      <w:r w:rsidRPr="00BE680E">
        <w:rPr>
          <w:rFonts w:cs="Times New Roman"/>
          <w:i/>
          <w:iCs/>
          <w:szCs w:val="24"/>
        </w:rPr>
        <w:t xml:space="preserve">Performance feedback </w:t>
      </w:r>
      <w:r w:rsidRPr="00BE680E">
        <w:rPr>
          <w:rFonts w:cs="Times New Roman"/>
          <w:szCs w:val="24"/>
        </w:rPr>
        <w:t>terhadap niat untuk keluar dari pekerjaan (</w:t>
      </w:r>
      <w:r w:rsidR="00590979" w:rsidRPr="00590979">
        <w:rPr>
          <w:rFonts w:cs="Times New Roman"/>
          <w:i/>
          <w:iCs/>
          <w:szCs w:val="24"/>
        </w:rPr>
        <w:t>Turnover</w:t>
      </w:r>
      <w:r w:rsidR="00DA7DFB" w:rsidRPr="00DA7DFB">
        <w:rPr>
          <w:rFonts w:cs="Times New Roman"/>
          <w:i/>
          <w:iCs/>
          <w:szCs w:val="24"/>
        </w:rPr>
        <w:t xml:space="preserve"> Intention</w:t>
      </w:r>
      <w:r w:rsidRPr="00BE680E">
        <w:rPr>
          <w:rFonts w:cs="Times New Roman"/>
          <w:szCs w:val="24"/>
        </w:rPr>
        <w:t xml:space="preserve">), dengan artian bahwa </w:t>
      </w:r>
      <w:r w:rsidR="00164C86" w:rsidRPr="00164C86">
        <w:rPr>
          <w:rFonts w:cs="Times New Roman"/>
          <w:i/>
          <w:iCs/>
          <w:szCs w:val="24"/>
        </w:rPr>
        <w:t>Employee Engagement</w:t>
      </w:r>
      <w:r w:rsidRPr="00BE680E">
        <w:rPr>
          <w:rFonts w:cs="Times New Roman"/>
          <w:szCs w:val="24"/>
        </w:rPr>
        <w:t xml:space="preserve"> ini memiliki peran yang penting dalam bagaimana sumber daya pekerjaan (</w:t>
      </w:r>
      <w:r w:rsidR="00080E40" w:rsidRPr="00080E40">
        <w:rPr>
          <w:rFonts w:cs="Times New Roman"/>
          <w:i/>
          <w:iCs/>
          <w:szCs w:val="24"/>
        </w:rPr>
        <w:t>Job Autonomy</w:t>
      </w:r>
      <w:r w:rsidRPr="00BE680E">
        <w:rPr>
          <w:rFonts w:cs="Times New Roman"/>
          <w:i/>
          <w:iCs/>
          <w:szCs w:val="24"/>
        </w:rPr>
        <w:t xml:space="preserve">, </w:t>
      </w:r>
      <w:r w:rsidR="00080E40" w:rsidRPr="00080E40">
        <w:rPr>
          <w:rFonts w:cs="Times New Roman"/>
          <w:i/>
          <w:iCs/>
          <w:szCs w:val="24"/>
        </w:rPr>
        <w:t>Supervisory Support</w:t>
      </w:r>
      <w:r w:rsidRPr="00BE680E">
        <w:rPr>
          <w:rFonts w:cs="Times New Roman"/>
          <w:i/>
          <w:iCs/>
          <w:szCs w:val="24"/>
        </w:rPr>
        <w:t>,</w:t>
      </w:r>
      <w:r w:rsidRPr="00BE680E">
        <w:rPr>
          <w:rFonts w:cs="Times New Roman"/>
          <w:szCs w:val="24"/>
        </w:rPr>
        <w:t xml:space="preserve"> dan </w:t>
      </w:r>
      <w:r w:rsidRPr="00BE680E">
        <w:rPr>
          <w:rFonts w:cs="Times New Roman"/>
          <w:i/>
          <w:iCs/>
          <w:szCs w:val="24"/>
        </w:rPr>
        <w:t>Performance feedback</w:t>
      </w:r>
      <w:r w:rsidRPr="00BE680E">
        <w:rPr>
          <w:rFonts w:cs="Times New Roman"/>
          <w:szCs w:val="24"/>
        </w:rPr>
        <w:t xml:space="preserve">) mempengaruhi niat karyawan untuk meninggalkan pekerjaan mereka. Diperkuat dengan penelitian dari Lim &amp; Wang (2025) pada sektor jasa di Malaysia menggunakan pendekatan </w:t>
      </w:r>
      <w:r w:rsidRPr="00BE680E">
        <w:rPr>
          <w:rFonts w:cs="Times New Roman"/>
          <w:i/>
          <w:iCs/>
          <w:szCs w:val="24"/>
        </w:rPr>
        <w:t>JD-R Theory,</w:t>
      </w:r>
      <w:r w:rsidRPr="00BE680E">
        <w:rPr>
          <w:rFonts w:cs="Times New Roman"/>
          <w:szCs w:val="24"/>
        </w:rPr>
        <w:t xml:space="preserve"> dimana </w:t>
      </w:r>
      <w:r w:rsidR="00080E40" w:rsidRPr="00080E40">
        <w:rPr>
          <w:rFonts w:cs="Times New Roman"/>
          <w:i/>
          <w:iCs/>
          <w:szCs w:val="24"/>
        </w:rPr>
        <w:t>Job Autonomy</w:t>
      </w:r>
      <w:r w:rsidRPr="00BE680E">
        <w:rPr>
          <w:rFonts w:cs="Times New Roman"/>
          <w:i/>
          <w:iCs/>
          <w:szCs w:val="24"/>
        </w:rPr>
        <w:t>,feedback,</w:t>
      </w:r>
      <w:r w:rsidRPr="00BE680E">
        <w:rPr>
          <w:rFonts w:cs="Times New Roman"/>
          <w:szCs w:val="24"/>
        </w:rPr>
        <w:t xml:space="preserve"> dan </w:t>
      </w:r>
      <w:r w:rsidRPr="00BE680E">
        <w:rPr>
          <w:rFonts w:cs="Times New Roman"/>
          <w:i/>
          <w:iCs/>
          <w:szCs w:val="24"/>
        </w:rPr>
        <w:t>social support</w:t>
      </w:r>
      <w:r w:rsidRPr="00BE680E">
        <w:rPr>
          <w:rFonts w:cs="Times New Roman"/>
          <w:szCs w:val="24"/>
        </w:rPr>
        <w:t xml:space="preserve"> berpengaruh positif terhadap </w:t>
      </w:r>
      <w:r w:rsidRPr="00BE680E">
        <w:rPr>
          <w:rFonts w:cs="Times New Roman"/>
          <w:i/>
          <w:iCs/>
          <w:szCs w:val="24"/>
        </w:rPr>
        <w:t xml:space="preserve">work engagement </w:t>
      </w:r>
      <w:r w:rsidRPr="00BE680E">
        <w:rPr>
          <w:rFonts w:cs="Times New Roman"/>
          <w:szCs w:val="24"/>
        </w:rPr>
        <w:t xml:space="preserve">kemudian signifikan terhadap </w:t>
      </w:r>
      <w:r w:rsidR="00590979" w:rsidRPr="00590979">
        <w:rPr>
          <w:rFonts w:cs="Times New Roman"/>
          <w:i/>
          <w:iCs/>
          <w:szCs w:val="24"/>
        </w:rPr>
        <w:t>Turnover</w:t>
      </w:r>
      <w:r w:rsidR="00DA7DFB" w:rsidRPr="00DA7DFB">
        <w:rPr>
          <w:rFonts w:cs="Times New Roman"/>
          <w:i/>
          <w:iCs/>
          <w:szCs w:val="24"/>
        </w:rPr>
        <w:t xml:space="preserve"> Intention</w:t>
      </w:r>
      <w:r w:rsidRPr="00BE680E">
        <w:rPr>
          <w:rFonts w:cs="Times New Roman"/>
          <w:i/>
          <w:iCs/>
          <w:szCs w:val="24"/>
        </w:rPr>
        <w:t>.</w:t>
      </w:r>
      <w:r w:rsidRPr="00BE680E">
        <w:rPr>
          <w:rFonts w:cs="Times New Roman"/>
          <w:szCs w:val="24"/>
        </w:rPr>
        <w:t xml:space="preserve"> Dalam Lee &amp; Jo. (2023) penelitian ini berfokus pada </w:t>
      </w:r>
      <w:r w:rsidRPr="00BE680E">
        <w:rPr>
          <w:rFonts w:cs="Times New Roman"/>
          <w:i/>
          <w:iCs/>
          <w:szCs w:val="24"/>
        </w:rPr>
        <w:t>digital workforce</w:t>
      </w:r>
      <w:r w:rsidRPr="00BE680E">
        <w:rPr>
          <w:rFonts w:cs="Times New Roman"/>
          <w:szCs w:val="24"/>
        </w:rPr>
        <w:t xml:space="preserve"> di Korea Selatan, menunjukkan bahwa </w:t>
      </w:r>
      <w:r w:rsidR="00080E40" w:rsidRPr="00080E40">
        <w:rPr>
          <w:rFonts w:cs="Times New Roman"/>
          <w:i/>
          <w:iCs/>
          <w:szCs w:val="24"/>
        </w:rPr>
        <w:t>Job Autonomy</w:t>
      </w:r>
      <w:r w:rsidRPr="00BE680E">
        <w:rPr>
          <w:rFonts w:cs="Times New Roman"/>
          <w:szCs w:val="24"/>
        </w:rPr>
        <w:t xml:space="preserve"> dan </w:t>
      </w:r>
      <w:r w:rsidRPr="00BE680E">
        <w:rPr>
          <w:rFonts w:cs="Times New Roman"/>
          <w:i/>
          <w:iCs/>
          <w:szCs w:val="24"/>
        </w:rPr>
        <w:t>Psychological well-being</w:t>
      </w:r>
      <w:r w:rsidRPr="00BE680E">
        <w:rPr>
          <w:rFonts w:cs="Times New Roman"/>
          <w:szCs w:val="24"/>
        </w:rPr>
        <w:t xml:space="preserve"> meningkatkan </w:t>
      </w:r>
      <w:r w:rsidR="00164C86" w:rsidRPr="00164C86">
        <w:rPr>
          <w:rFonts w:cs="Times New Roman"/>
          <w:i/>
          <w:iCs/>
          <w:szCs w:val="24"/>
        </w:rPr>
        <w:t>Employee Engagement</w:t>
      </w:r>
      <w:r w:rsidRPr="00BE680E">
        <w:rPr>
          <w:rFonts w:cs="Times New Roman"/>
          <w:szCs w:val="24"/>
        </w:rPr>
        <w:t xml:space="preserve"> yang berdampak kepada kinerja serta penurunan </w:t>
      </w:r>
      <w:r w:rsidR="00590979" w:rsidRPr="00590979">
        <w:rPr>
          <w:rFonts w:cs="Times New Roman"/>
          <w:i/>
          <w:iCs/>
          <w:szCs w:val="24"/>
        </w:rPr>
        <w:t>Turnover</w:t>
      </w:r>
      <w:r w:rsidR="00DA7DFB" w:rsidRPr="00DA7DFB">
        <w:rPr>
          <w:rFonts w:cs="Times New Roman"/>
          <w:i/>
          <w:iCs/>
          <w:szCs w:val="24"/>
        </w:rPr>
        <w:t xml:space="preserve"> Intention</w:t>
      </w:r>
      <w:r w:rsidRPr="00BE680E">
        <w:rPr>
          <w:rFonts w:cs="Times New Roman"/>
          <w:szCs w:val="24"/>
        </w:rPr>
        <w:t>.</w:t>
      </w:r>
    </w:p>
    <w:p w14:paraId="3066D20A" w14:textId="77777777" w:rsidR="00BE680E" w:rsidRPr="00BE680E" w:rsidRDefault="00BE680E" w:rsidP="00BE680E">
      <w:pPr>
        <w:pStyle w:val="ListParagraph"/>
        <w:spacing w:line="360" w:lineRule="auto"/>
        <w:jc w:val="both"/>
        <w:rPr>
          <w:rFonts w:cs="Times New Roman"/>
          <w:szCs w:val="24"/>
        </w:rPr>
      </w:pPr>
    </w:p>
    <w:p w14:paraId="7A667672" w14:textId="77777777" w:rsidR="00BE680E" w:rsidRDefault="00BE680E" w:rsidP="00BE680E">
      <w:pPr>
        <w:pStyle w:val="ListParagraph"/>
        <w:spacing w:line="360" w:lineRule="auto"/>
        <w:jc w:val="both"/>
        <w:rPr>
          <w:rFonts w:cs="Times New Roman"/>
          <w:i/>
          <w:iCs/>
          <w:szCs w:val="24"/>
        </w:rPr>
      </w:pPr>
      <w:r w:rsidRPr="00BE680E">
        <w:rPr>
          <w:rFonts w:cs="Times New Roman"/>
          <w:szCs w:val="24"/>
        </w:rPr>
        <w:t xml:space="preserve">H5: </w:t>
      </w:r>
      <w:r w:rsidR="00164C86" w:rsidRPr="00164C86">
        <w:rPr>
          <w:rFonts w:cs="Times New Roman"/>
          <w:i/>
          <w:iCs/>
          <w:szCs w:val="24"/>
        </w:rPr>
        <w:t>Employee Engagement</w:t>
      </w:r>
      <w:r w:rsidRPr="00BE680E">
        <w:rPr>
          <w:rFonts w:cs="Times New Roman"/>
          <w:szCs w:val="24"/>
        </w:rPr>
        <w:t xml:space="preserve"> memediasi pengaruh antara </w:t>
      </w:r>
      <w:r w:rsidR="00080E40" w:rsidRPr="00080E40">
        <w:rPr>
          <w:rFonts w:cs="Times New Roman"/>
          <w:i/>
          <w:iCs/>
          <w:szCs w:val="24"/>
        </w:rPr>
        <w:t>Job Autonomy</w:t>
      </w:r>
      <w:r w:rsidRPr="00BE680E">
        <w:rPr>
          <w:rFonts w:cs="Times New Roman"/>
          <w:i/>
          <w:iCs/>
          <w:szCs w:val="24"/>
        </w:rPr>
        <w:t>,</w:t>
      </w:r>
      <w:r>
        <w:rPr>
          <w:rFonts w:cs="Times New Roman"/>
          <w:i/>
          <w:iCs/>
          <w:szCs w:val="24"/>
        </w:rPr>
        <w:t xml:space="preserve"> </w:t>
      </w:r>
      <w:r w:rsidR="00080E40" w:rsidRPr="00080E40">
        <w:rPr>
          <w:rFonts w:cs="Times New Roman"/>
          <w:i/>
          <w:iCs/>
          <w:szCs w:val="24"/>
        </w:rPr>
        <w:t>Supervisory Support</w:t>
      </w:r>
      <w:r w:rsidRPr="00BE680E">
        <w:rPr>
          <w:rFonts w:cs="Times New Roman"/>
          <w:i/>
          <w:iCs/>
          <w:szCs w:val="24"/>
        </w:rPr>
        <w:t>,</w:t>
      </w:r>
      <w:r w:rsidRPr="00BE680E">
        <w:rPr>
          <w:rFonts w:cs="Times New Roman"/>
          <w:szCs w:val="24"/>
        </w:rPr>
        <w:t xml:space="preserve"> dan </w:t>
      </w:r>
      <w:r w:rsidRPr="00BE680E">
        <w:rPr>
          <w:rFonts w:cs="Times New Roman"/>
          <w:i/>
          <w:iCs/>
          <w:szCs w:val="24"/>
        </w:rPr>
        <w:t>Performance feedback</w:t>
      </w:r>
      <w:r w:rsidRPr="00BE680E">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E680E">
        <w:rPr>
          <w:rFonts w:cs="Times New Roman"/>
          <w:i/>
          <w:iCs/>
          <w:szCs w:val="24"/>
        </w:rPr>
        <w:t>.</w:t>
      </w:r>
    </w:p>
    <w:p w14:paraId="4927B28B" w14:textId="77777777" w:rsidR="00433383" w:rsidRDefault="00433383" w:rsidP="004D2DAC">
      <w:pPr>
        <w:pStyle w:val="Heading2"/>
        <w:spacing w:line="360" w:lineRule="auto"/>
        <w:jc w:val="both"/>
        <w:rPr>
          <w:rFonts w:cs="Times New Roman"/>
          <w:b/>
          <w:bCs/>
          <w:szCs w:val="24"/>
        </w:rPr>
        <w:sectPr w:rsidR="00433383" w:rsidSect="005E71A6">
          <w:pgSz w:w="11906" w:h="16838" w:code="9"/>
          <w:pgMar w:top="1701" w:right="2268" w:bottom="2268" w:left="1701" w:header="708" w:footer="708" w:gutter="0"/>
          <w:pgNumType w:start="1"/>
          <w:cols w:space="708"/>
          <w:docGrid w:linePitch="360"/>
        </w:sectPr>
      </w:pPr>
      <w:bookmarkStart w:id="39" w:name="_Toc200489946"/>
    </w:p>
    <w:p w14:paraId="6D941969" w14:textId="4E4DD516" w:rsidR="002E6638" w:rsidRPr="00140979" w:rsidRDefault="00C51FD2" w:rsidP="004D2DAC">
      <w:pPr>
        <w:pStyle w:val="Heading2"/>
        <w:spacing w:line="360" w:lineRule="auto"/>
        <w:jc w:val="both"/>
        <w:rPr>
          <w:rFonts w:cs="Times New Roman"/>
          <w:b/>
          <w:bCs/>
          <w:szCs w:val="24"/>
        </w:rPr>
      </w:pPr>
      <w:r w:rsidRPr="00B05FB2">
        <w:rPr>
          <w:rFonts w:cs="Times New Roman"/>
          <w:b/>
          <w:bCs/>
          <w:szCs w:val="24"/>
        </w:rPr>
        <w:lastRenderedPageBreak/>
        <w:t>2.4 Penelitian Terdahulu</w:t>
      </w:r>
      <w:bookmarkEnd w:id="39"/>
    </w:p>
    <w:p w14:paraId="37F173FA" w14:textId="35B68B79" w:rsidR="002E6638" w:rsidRPr="00140979" w:rsidRDefault="00EE152F" w:rsidP="004D2DAC">
      <w:pPr>
        <w:spacing w:line="360" w:lineRule="auto"/>
        <w:ind w:firstLine="720"/>
        <w:jc w:val="both"/>
      </w:pPr>
      <w:r>
        <w:t xml:space="preserve">Berikut beberapa penelitian sebelumnya </w:t>
      </w:r>
      <w:r w:rsidR="004D2DAC">
        <w:t xml:space="preserve">yang berkaitan dengan </w:t>
      </w:r>
      <w:r w:rsidR="004D2DAC" w:rsidRPr="004D2DAC">
        <w:rPr>
          <w:i/>
          <w:iCs/>
        </w:rPr>
        <w:t>Job Autonomy, Supervisory Support,</w:t>
      </w:r>
      <w:r w:rsidR="004D2DAC">
        <w:t xml:space="preserve"> dan </w:t>
      </w:r>
      <w:r w:rsidR="004D2DAC" w:rsidRPr="004D2DAC">
        <w:rPr>
          <w:i/>
          <w:iCs/>
        </w:rPr>
        <w:t>Performance Feedback</w:t>
      </w:r>
      <w:r w:rsidR="004D2DAC">
        <w:t xml:space="preserve"> terhadap </w:t>
      </w:r>
      <w:r w:rsidR="004D2DAC" w:rsidRPr="004D2DAC">
        <w:rPr>
          <w:i/>
          <w:iCs/>
        </w:rPr>
        <w:t>Turnover Intention</w:t>
      </w:r>
      <w:r w:rsidR="004D2DAC">
        <w:t xml:space="preserve"> </w:t>
      </w:r>
      <w:r>
        <w:t>untuk mendukung penelitian ini.</w:t>
      </w:r>
    </w:p>
    <w:p w14:paraId="320E05D9" w14:textId="4694B24C" w:rsidR="005317EA" w:rsidRPr="00B4406D" w:rsidRDefault="002A10D7" w:rsidP="001024AF">
      <w:pPr>
        <w:pStyle w:val="Caption"/>
        <w:jc w:val="center"/>
        <w:rPr>
          <w:i w:val="0"/>
          <w:iCs w:val="0"/>
          <w:color w:val="auto"/>
          <w:sz w:val="20"/>
          <w:szCs w:val="20"/>
        </w:rPr>
      </w:pPr>
      <w:bookmarkStart w:id="40" w:name="_Toc202221044"/>
      <w:r w:rsidRPr="00B4406D">
        <w:rPr>
          <w:i w:val="0"/>
          <w:iCs w:val="0"/>
          <w:color w:val="auto"/>
          <w:sz w:val="20"/>
          <w:szCs w:val="20"/>
        </w:rPr>
        <w:t xml:space="preserve">Tabel </w:t>
      </w:r>
      <w:r w:rsidR="005317EA" w:rsidRPr="00B4406D">
        <w:rPr>
          <w:i w:val="0"/>
          <w:iCs w:val="0"/>
          <w:color w:val="auto"/>
          <w:sz w:val="20"/>
          <w:szCs w:val="20"/>
        </w:rPr>
        <w:t>2</w:t>
      </w:r>
      <w:r w:rsidR="003756DC" w:rsidRPr="00B4406D">
        <w:rPr>
          <w:i w:val="0"/>
          <w:iCs w:val="0"/>
          <w:color w:val="auto"/>
          <w:sz w:val="20"/>
          <w:szCs w:val="20"/>
        </w:rPr>
        <w:t>.</w:t>
      </w:r>
      <w:r w:rsidR="003756DC" w:rsidRPr="00B4406D">
        <w:rPr>
          <w:i w:val="0"/>
          <w:iCs w:val="0"/>
          <w:color w:val="auto"/>
          <w:sz w:val="20"/>
          <w:szCs w:val="20"/>
        </w:rPr>
        <w:fldChar w:fldCharType="begin"/>
      </w:r>
      <w:r w:rsidR="003756DC" w:rsidRPr="00B4406D">
        <w:rPr>
          <w:i w:val="0"/>
          <w:iCs w:val="0"/>
          <w:color w:val="auto"/>
          <w:sz w:val="20"/>
          <w:szCs w:val="20"/>
        </w:rPr>
        <w:instrText xml:space="preserve"> SEQ Tabel \* ARABIC \s 1 </w:instrText>
      </w:r>
      <w:r w:rsidR="003756DC" w:rsidRPr="00B4406D">
        <w:rPr>
          <w:i w:val="0"/>
          <w:iCs w:val="0"/>
          <w:color w:val="auto"/>
          <w:sz w:val="20"/>
          <w:szCs w:val="20"/>
        </w:rPr>
        <w:fldChar w:fldCharType="separate"/>
      </w:r>
      <w:r w:rsidR="005B476A">
        <w:rPr>
          <w:i w:val="0"/>
          <w:iCs w:val="0"/>
          <w:noProof/>
          <w:color w:val="auto"/>
          <w:sz w:val="20"/>
          <w:szCs w:val="20"/>
        </w:rPr>
        <w:t>1</w:t>
      </w:r>
      <w:r w:rsidR="003756DC" w:rsidRPr="00B4406D">
        <w:rPr>
          <w:i w:val="0"/>
          <w:iCs w:val="0"/>
          <w:color w:val="auto"/>
          <w:sz w:val="20"/>
          <w:szCs w:val="20"/>
        </w:rPr>
        <w:fldChar w:fldCharType="end"/>
      </w:r>
      <w:r w:rsidRPr="00B4406D">
        <w:rPr>
          <w:i w:val="0"/>
          <w:iCs w:val="0"/>
          <w:color w:val="auto"/>
          <w:sz w:val="20"/>
          <w:szCs w:val="20"/>
        </w:rPr>
        <w:t xml:space="preserve"> Penelitian Terdahulu</w:t>
      </w:r>
      <w:bookmarkEnd w:id="40"/>
    </w:p>
    <w:tbl>
      <w:tblPr>
        <w:tblStyle w:val="TableGrid"/>
        <w:tblW w:w="0" w:type="auto"/>
        <w:tblLook w:val="04A0" w:firstRow="1" w:lastRow="0" w:firstColumn="1" w:lastColumn="0" w:noHBand="0" w:noVBand="1"/>
      </w:tblPr>
      <w:tblGrid>
        <w:gridCol w:w="570"/>
        <w:gridCol w:w="2302"/>
        <w:gridCol w:w="3937"/>
        <w:gridCol w:w="897"/>
        <w:gridCol w:w="5153"/>
      </w:tblGrid>
      <w:tr w:rsidR="00C51FD2" w:rsidRPr="00B05FB2" w14:paraId="55205BE3" w14:textId="77777777" w:rsidTr="001024AF">
        <w:tc>
          <w:tcPr>
            <w:tcW w:w="570" w:type="dxa"/>
          </w:tcPr>
          <w:p w14:paraId="7A899C9F" w14:textId="1778A963" w:rsidR="00C51FD2" w:rsidRPr="00B05FB2" w:rsidRDefault="00C51FD2" w:rsidP="00402D3E">
            <w:pPr>
              <w:jc w:val="center"/>
              <w:rPr>
                <w:b/>
                <w:bCs/>
                <w:szCs w:val="24"/>
              </w:rPr>
            </w:pPr>
            <w:r w:rsidRPr="00B05FB2">
              <w:rPr>
                <w:b/>
                <w:bCs/>
                <w:szCs w:val="24"/>
              </w:rPr>
              <w:t>No.</w:t>
            </w:r>
          </w:p>
        </w:tc>
        <w:tc>
          <w:tcPr>
            <w:tcW w:w="2302" w:type="dxa"/>
          </w:tcPr>
          <w:p w14:paraId="0C4A7BC6" w14:textId="0B06F497" w:rsidR="00C51FD2" w:rsidRPr="00B05FB2" w:rsidRDefault="00C51FD2" w:rsidP="00402D3E">
            <w:pPr>
              <w:jc w:val="center"/>
              <w:rPr>
                <w:b/>
                <w:bCs/>
                <w:szCs w:val="24"/>
              </w:rPr>
            </w:pPr>
            <w:r w:rsidRPr="00B05FB2">
              <w:rPr>
                <w:b/>
                <w:bCs/>
                <w:szCs w:val="24"/>
              </w:rPr>
              <w:t>Peneliti</w:t>
            </w:r>
          </w:p>
        </w:tc>
        <w:tc>
          <w:tcPr>
            <w:tcW w:w="3937" w:type="dxa"/>
          </w:tcPr>
          <w:p w14:paraId="207AFFB9" w14:textId="24E1EC1F" w:rsidR="00C51FD2" w:rsidRPr="00B05FB2" w:rsidRDefault="00C51FD2" w:rsidP="00402D3E">
            <w:pPr>
              <w:jc w:val="center"/>
              <w:rPr>
                <w:b/>
                <w:bCs/>
                <w:szCs w:val="24"/>
              </w:rPr>
            </w:pPr>
            <w:r w:rsidRPr="00B05FB2">
              <w:rPr>
                <w:b/>
                <w:bCs/>
                <w:szCs w:val="24"/>
              </w:rPr>
              <w:t>Judul Penelitian</w:t>
            </w:r>
          </w:p>
        </w:tc>
        <w:tc>
          <w:tcPr>
            <w:tcW w:w="897" w:type="dxa"/>
          </w:tcPr>
          <w:p w14:paraId="29B116CD" w14:textId="0A2C1BA2" w:rsidR="00C51FD2" w:rsidRPr="00B05FB2" w:rsidRDefault="00C51FD2" w:rsidP="00402D3E">
            <w:pPr>
              <w:jc w:val="center"/>
              <w:rPr>
                <w:b/>
                <w:bCs/>
                <w:szCs w:val="24"/>
              </w:rPr>
            </w:pPr>
            <w:r w:rsidRPr="00B05FB2">
              <w:rPr>
                <w:b/>
                <w:bCs/>
                <w:szCs w:val="24"/>
              </w:rPr>
              <w:t>Tahun</w:t>
            </w:r>
          </w:p>
        </w:tc>
        <w:tc>
          <w:tcPr>
            <w:tcW w:w="5153" w:type="dxa"/>
          </w:tcPr>
          <w:p w14:paraId="09C491F7" w14:textId="592CDC6F" w:rsidR="00C51FD2" w:rsidRPr="00B05FB2" w:rsidRDefault="00C51FD2" w:rsidP="00402D3E">
            <w:pPr>
              <w:jc w:val="center"/>
              <w:rPr>
                <w:b/>
                <w:bCs/>
                <w:szCs w:val="24"/>
              </w:rPr>
            </w:pPr>
            <w:r w:rsidRPr="00B05FB2">
              <w:rPr>
                <w:b/>
                <w:bCs/>
                <w:szCs w:val="24"/>
              </w:rPr>
              <w:t>Temuan Inti</w:t>
            </w:r>
          </w:p>
        </w:tc>
      </w:tr>
      <w:tr w:rsidR="00C51FD2" w:rsidRPr="00B05FB2" w14:paraId="221DE5FB" w14:textId="77777777" w:rsidTr="001024AF">
        <w:tc>
          <w:tcPr>
            <w:tcW w:w="570" w:type="dxa"/>
          </w:tcPr>
          <w:p w14:paraId="5750D1E2" w14:textId="285E7360" w:rsidR="00C51FD2" w:rsidRPr="00B05FB2" w:rsidRDefault="00C51FD2" w:rsidP="00C51FD2">
            <w:pPr>
              <w:rPr>
                <w:b/>
                <w:bCs/>
                <w:szCs w:val="24"/>
              </w:rPr>
            </w:pPr>
            <w:r w:rsidRPr="00B05FB2">
              <w:rPr>
                <w:szCs w:val="24"/>
              </w:rPr>
              <w:t>1</w:t>
            </w:r>
          </w:p>
        </w:tc>
        <w:tc>
          <w:tcPr>
            <w:tcW w:w="2302" w:type="dxa"/>
          </w:tcPr>
          <w:p w14:paraId="52909E59" w14:textId="4A7CE3A5" w:rsidR="00C51FD2" w:rsidRPr="00B05FB2" w:rsidRDefault="00C51FD2" w:rsidP="00C51FD2">
            <w:pPr>
              <w:rPr>
                <w:b/>
                <w:bCs/>
                <w:szCs w:val="24"/>
              </w:rPr>
            </w:pPr>
            <w:r w:rsidRPr="00B05FB2">
              <w:rPr>
                <w:szCs w:val="24"/>
              </w:rPr>
              <w:t xml:space="preserve">Otoo, F. N. K. </w:t>
            </w:r>
          </w:p>
        </w:tc>
        <w:tc>
          <w:tcPr>
            <w:tcW w:w="3937" w:type="dxa"/>
          </w:tcPr>
          <w:p w14:paraId="34360C81" w14:textId="51164131" w:rsidR="00C51FD2" w:rsidRPr="00B05FB2" w:rsidRDefault="00C51FD2" w:rsidP="00402D3E">
            <w:pPr>
              <w:spacing w:line="360" w:lineRule="auto"/>
              <w:jc w:val="center"/>
              <w:rPr>
                <w:i/>
                <w:iCs/>
                <w:szCs w:val="24"/>
              </w:rPr>
            </w:pPr>
            <w:r w:rsidRPr="00B05FB2">
              <w:rPr>
                <w:i/>
                <w:iCs/>
                <w:szCs w:val="24"/>
              </w:rPr>
              <w:t xml:space="preserve">Does </w:t>
            </w:r>
            <w:r w:rsidR="00164C86" w:rsidRPr="00164C86">
              <w:rPr>
                <w:i/>
                <w:iCs/>
                <w:szCs w:val="24"/>
              </w:rPr>
              <w:t>Employee Engagement</w:t>
            </w:r>
          </w:p>
          <w:p w14:paraId="188A895B" w14:textId="77777777" w:rsidR="00C51FD2" w:rsidRPr="00B05FB2" w:rsidRDefault="00C51FD2" w:rsidP="00402D3E">
            <w:pPr>
              <w:spacing w:line="360" w:lineRule="auto"/>
              <w:jc w:val="center"/>
              <w:rPr>
                <w:i/>
                <w:iCs/>
                <w:szCs w:val="24"/>
              </w:rPr>
            </w:pPr>
            <w:r w:rsidRPr="00B05FB2">
              <w:rPr>
                <w:i/>
                <w:iCs/>
                <w:szCs w:val="24"/>
              </w:rPr>
              <w:t>mediate the nexus of job resource</w:t>
            </w:r>
          </w:p>
          <w:p w14:paraId="11178E9B" w14:textId="5A1333C8" w:rsidR="00C51FD2" w:rsidRPr="00B05FB2" w:rsidRDefault="00C51FD2" w:rsidP="00402D3E">
            <w:pPr>
              <w:jc w:val="center"/>
              <w:rPr>
                <w:b/>
                <w:bCs/>
                <w:szCs w:val="24"/>
              </w:rPr>
            </w:pPr>
            <w:r w:rsidRPr="00B05FB2">
              <w:rPr>
                <w:i/>
                <w:iCs/>
                <w:szCs w:val="24"/>
              </w:rPr>
              <w:t xml:space="preserve">and employee </w:t>
            </w:r>
            <w:r w:rsidR="00590979" w:rsidRPr="00590979">
              <w:rPr>
                <w:i/>
                <w:iCs/>
                <w:szCs w:val="24"/>
              </w:rPr>
              <w:t>Turnover</w:t>
            </w:r>
            <w:r w:rsidR="00DA7DFB" w:rsidRPr="00DA7DFB">
              <w:rPr>
                <w:i/>
                <w:iCs/>
                <w:szCs w:val="24"/>
              </w:rPr>
              <w:t xml:space="preserve"> Intention</w:t>
            </w:r>
            <w:r w:rsidRPr="00B05FB2">
              <w:rPr>
                <w:i/>
                <w:iCs/>
                <w:szCs w:val="24"/>
              </w:rPr>
              <w:t>s?</w:t>
            </w:r>
          </w:p>
        </w:tc>
        <w:tc>
          <w:tcPr>
            <w:tcW w:w="897" w:type="dxa"/>
          </w:tcPr>
          <w:p w14:paraId="225AE62C" w14:textId="77777777" w:rsidR="00C51FD2" w:rsidRPr="00B05FB2" w:rsidRDefault="00C51FD2" w:rsidP="00402D3E">
            <w:pPr>
              <w:pStyle w:val="Heading2"/>
              <w:jc w:val="center"/>
              <w:rPr>
                <w:rFonts w:cs="Times New Roman"/>
                <w:szCs w:val="24"/>
              </w:rPr>
            </w:pPr>
          </w:p>
          <w:p w14:paraId="143CED78" w14:textId="77777777" w:rsidR="00C51FD2" w:rsidRPr="00B05FB2" w:rsidRDefault="00C51FD2" w:rsidP="00402D3E">
            <w:pPr>
              <w:jc w:val="center"/>
              <w:rPr>
                <w:rFonts w:eastAsiaTheme="majorEastAsia"/>
                <w:szCs w:val="24"/>
              </w:rPr>
            </w:pPr>
          </w:p>
          <w:p w14:paraId="4FC694B8" w14:textId="006ED303" w:rsidR="00C51FD2" w:rsidRPr="00B05FB2" w:rsidRDefault="00C51FD2" w:rsidP="00402D3E">
            <w:pPr>
              <w:jc w:val="center"/>
              <w:rPr>
                <w:b/>
                <w:bCs/>
                <w:szCs w:val="24"/>
              </w:rPr>
            </w:pPr>
            <w:r w:rsidRPr="00B05FB2">
              <w:rPr>
                <w:szCs w:val="24"/>
              </w:rPr>
              <w:t>2024</w:t>
            </w:r>
          </w:p>
        </w:tc>
        <w:tc>
          <w:tcPr>
            <w:tcW w:w="5153" w:type="dxa"/>
          </w:tcPr>
          <w:p w14:paraId="10442A78" w14:textId="4A3D8729" w:rsidR="00C51FD2" w:rsidRPr="00B05FB2" w:rsidRDefault="00C51FD2" w:rsidP="00402D3E">
            <w:pPr>
              <w:jc w:val="center"/>
              <w:rPr>
                <w:b/>
                <w:bCs/>
                <w:szCs w:val="24"/>
              </w:rPr>
            </w:pPr>
            <w:r w:rsidRPr="00B05FB2">
              <w:rPr>
                <w:szCs w:val="24"/>
              </w:rPr>
              <w:t xml:space="preserve">Penelitian ini menjadi acuan utama. Dalam jurnal juga digunakan sebagai referensi dalam penelitian ini seperti </w:t>
            </w:r>
            <w:r w:rsidRPr="00B05FB2">
              <w:rPr>
                <w:i/>
                <w:iCs/>
                <w:szCs w:val="24"/>
              </w:rPr>
              <w:t xml:space="preserve">variabel </w:t>
            </w:r>
            <w:r w:rsidR="00080E40" w:rsidRPr="00080E40">
              <w:rPr>
                <w:i/>
                <w:iCs/>
                <w:szCs w:val="24"/>
              </w:rPr>
              <w:t>Job Autonomy</w:t>
            </w:r>
            <w:r w:rsidRPr="00B05FB2">
              <w:rPr>
                <w:i/>
                <w:iCs/>
                <w:szCs w:val="24"/>
              </w:rPr>
              <w:t xml:space="preserve">, </w:t>
            </w:r>
            <w:r w:rsidR="00080E40" w:rsidRPr="00080E40">
              <w:rPr>
                <w:i/>
                <w:iCs/>
                <w:szCs w:val="24"/>
              </w:rPr>
              <w:t>Supervisory Support</w:t>
            </w:r>
            <w:r w:rsidRPr="00B05FB2">
              <w:rPr>
                <w:i/>
                <w:iCs/>
                <w:szCs w:val="24"/>
              </w:rPr>
              <w:t xml:space="preserve">, Performance feedback </w:t>
            </w:r>
            <w:r w:rsidRPr="00B05FB2">
              <w:rPr>
                <w:szCs w:val="24"/>
              </w:rPr>
              <w:t xml:space="preserve">dan </w:t>
            </w:r>
            <w:r w:rsidR="00590979" w:rsidRPr="00590979">
              <w:rPr>
                <w:i/>
                <w:iCs/>
                <w:szCs w:val="24"/>
              </w:rPr>
              <w:t>Turnover</w:t>
            </w:r>
            <w:r w:rsidR="00DA7DFB" w:rsidRPr="00DA7DFB">
              <w:rPr>
                <w:i/>
                <w:iCs/>
                <w:szCs w:val="24"/>
              </w:rPr>
              <w:t xml:space="preserve"> Intention</w:t>
            </w:r>
            <w:r w:rsidRPr="00B05FB2">
              <w:rPr>
                <w:szCs w:val="24"/>
              </w:rPr>
              <w:t>.</w:t>
            </w:r>
          </w:p>
        </w:tc>
      </w:tr>
      <w:tr w:rsidR="00C51FD2" w:rsidRPr="00B05FB2" w14:paraId="512B9873" w14:textId="77777777" w:rsidTr="001024AF">
        <w:tc>
          <w:tcPr>
            <w:tcW w:w="570" w:type="dxa"/>
          </w:tcPr>
          <w:p w14:paraId="2883CB32" w14:textId="7A1B510B" w:rsidR="00C51FD2" w:rsidRPr="00B05FB2" w:rsidRDefault="00C51FD2" w:rsidP="00C51FD2">
            <w:pPr>
              <w:rPr>
                <w:b/>
                <w:bCs/>
                <w:szCs w:val="24"/>
              </w:rPr>
            </w:pPr>
            <w:r w:rsidRPr="00B05FB2">
              <w:rPr>
                <w:szCs w:val="24"/>
              </w:rPr>
              <w:t>2</w:t>
            </w:r>
          </w:p>
        </w:tc>
        <w:tc>
          <w:tcPr>
            <w:tcW w:w="2302" w:type="dxa"/>
          </w:tcPr>
          <w:p w14:paraId="6316FA27" w14:textId="0500FD06" w:rsidR="00C51FD2" w:rsidRPr="00B05FB2" w:rsidRDefault="00C51FD2" w:rsidP="00C51FD2">
            <w:pPr>
              <w:rPr>
                <w:b/>
                <w:bCs/>
                <w:szCs w:val="24"/>
              </w:rPr>
            </w:pPr>
            <w:r w:rsidRPr="00B05FB2">
              <w:rPr>
                <w:szCs w:val="24"/>
              </w:rPr>
              <w:t>Imam, H., Sahi, A., &amp; Farasat, M.</w:t>
            </w:r>
          </w:p>
        </w:tc>
        <w:tc>
          <w:tcPr>
            <w:tcW w:w="3937" w:type="dxa"/>
          </w:tcPr>
          <w:p w14:paraId="0387A4D4" w14:textId="089616FC" w:rsidR="00C51FD2" w:rsidRPr="00B05FB2" w:rsidRDefault="00C51FD2" w:rsidP="00402D3E">
            <w:pPr>
              <w:jc w:val="center"/>
              <w:rPr>
                <w:b/>
                <w:bCs/>
                <w:szCs w:val="24"/>
              </w:rPr>
            </w:pPr>
            <w:r w:rsidRPr="00B05FB2">
              <w:rPr>
                <w:i/>
                <w:iCs/>
                <w:szCs w:val="24"/>
              </w:rPr>
              <w:t xml:space="preserve">The roles of supervisor support, </w:t>
            </w:r>
            <w:r w:rsidR="00164C86" w:rsidRPr="00164C86">
              <w:rPr>
                <w:i/>
                <w:iCs/>
                <w:szCs w:val="24"/>
              </w:rPr>
              <w:t>Employee Engagement</w:t>
            </w:r>
            <w:r w:rsidRPr="00B05FB2">
              <w:rPr>
                <w:i/>
                <w:iCs/>
                <w:szCs w:val="24"/>
              </w:rPr>
              <w:t xml:space="preserve"> and internal communication in performance: a social exchange perspective</w:t>
            </w:r>
          </w:p>
        </w:tc>
        <w:tc>
          <w:tcPr>
            <w:tcW w:w="897" w:type="dxa"/>
          </w:tcPr>
          <w:p w14:paraId="5F7EB726" w14:textId="77777777" w:rsidR="00C51FD2" w:rsidRPr="00B05FB2" w:rsidRDefault="00C51FD2" w:rsidP="00402D3E">
            <w:pPr>
              <w:pStyle w:val="Heading2"/>
              <w:jc w:val="center"/>
              <w:rPr>
                <w:rFonts w:cs="Times New Roman"/>
                <w:szCs w:val="24"/>
              </w:rPr>
            </w:pPr>
          </w:p>
          <w:p w14:paraId="1B452178" w14:textId="77777777" w:rsidR="00C51FD2" w:rsidRPr="00B05FB2" w:rsidRDefault="00C51FD2" w:rsidP="00402D3E">
            <w:pPr>
              <w:pStyle w:val="Heading2"/>
              <w:jc w:val="center"/>
              <w:rPr>
                <w:rFonts w:cs="Times New Roman"/>
                <w:szCs w:val="24"/>
              </w:rPr>
            </w:pPr>
          </w:p>
          <w:p w14:paraId="05CB19C2" w14:textId="4621CB51" w:rsidR="00C51FD2" w:rsidRPr="00B05FB2" w:rsidRDefault="00C51FD2" w:rsidP="00402D3E">
            <w:pPr>
              <w:jc w:val="center"/>
              <w:rPr>
                <w:b/>
                <w:bCs/>
                <w:szCs w:val="24"/>
              </w:rPr>
            </w:pPr>
            <w:r w:rsidRPr="00B05FB2">
              <w:rPr>
                <w:szCs w:val="24"/>
              </w:rPr>
              <w:t>2022</w:t>
            </w:r>
          </w:p>
        </w:tc>
        <w:tc>
          <w:tcPr>
            <w:tcW w:w="5153" w:type="dxa"/>
          </w:tcPr>
          <w:p w14:paraId="5BA7D88E" w14:textId="41EB9FC1" w:rsidR="00C51FD2" w:rsidRPr="00B05FB2" w:rsidRDefault="00C51FD2" w:rsidP="00402D3E">
            <w:pPr>
              <w:jc w:val="center"/>
              <w:rPr>
                <w:b/>
                <w:bCs/>
                <w:szCs w:val="24"/>
              </w:rPr>
            </w:pPr>
            <w:r w:rsidRPr="00B05FB2">
              <w:rPr>
                <w:szCs w:val="24"/>
              </w:rPr>
              <w:t>Hasil dari jurnal ini digunakan sebagai jurnal pendukung dari penulis, dengan melihat variabel yang dibahas. Penelitian ini sebagai landasan dalam menjelaskan peran dukungan atasan (</w:t>
            </w:r>
            <w:r w:rsidR="00080E40" w:rsidRPr="00080E40">
              <w:rPr>
                <w:i/>
                <w:iCs/>
                <w:szCs w:val="24"/>
              </w:rPr>
              <w:t>Supervisory Support</w:t>
            </w:r>
            <w:r w:rsidRPr="00B05FB2">
              <w:rPr>
                <w:szCs w:val="24"/>
              </w:rPr>
              <w:t>).</w:t>
            </w:r>
          </w:p>
        </w:tc>
      </w:tr>
      <w:tr w:rsidR="00C51FD2" w:rsidRPr="00B05FB2" w14:paraId="76D772F5" w14:textId="77777777" w:rsidTr="001024AF">
        <w:tc>
          <w:tcPr>
            <w:tcW w:w="570" w:type="dxa"/>
          </w:tcPr>
          <w:p w14:paraId="3450AF2D" w14:textId="1E6E6D6A" w:rsidR="00C51FD2" w:rsidRPr="00B05FB2" w:rsidRDefault="00C51FD2" w:rsidP="00C51FD2">
            <w:pPr>
              <w:rPr>
                <w:b/>
                <w:bCs/>
                <w:szCs w:val="24"/>
              </w:rPr>
            </w:pPr>
            <w:r w:rsidRPr="00B05FB2">
              <w:rPr>
                <w:szCs w:val="24"/>
              </w:rPr>
              <w:t>3</w:t>
            </w:r>
          </w:p>
        </w:tc>
        <w:tc>
          <w:tcPr>
            <w:tcW w:w="2302" w:type="dxa"/>
          </w:tcPr>
          <w:p w14:paraId="165D2725" w14:textId="0D684C82" w:rsidR="00C51FD2" w:rsidRPr="00B05FB2" w:rsidRDefault="00C51FD2" w:rsidP="00C51FD2">
            <w:pPr>
              <w:rPr>
                <w:b/>
                <w:bCs/>
                <w:szCs w:val="24"/>
              </w:rPr>
            </w:pPr>
            <w:r w:rsidRPr="00B05FB2">
              <w:rPr>
                <w:szCs w:val="24"/>
              </w:rPr>
              <w:t>Dita Indriyani, Lista Meria.</w:t>
            </w:r>
          </w:p>
        </w:tc>
        <w:tc>
          <w:tcPr>
            <w:tcW w:w="3937" w:type="dxa"/>
          </w:tcPr>
          <w:p w14:paraId="754BD843" w14:textId="77777777" w:rsidR="00C51FD2" w:rsidRPr="00B05FB2" w:rsidRDefault="00C51FD2" w:rsidP="00402D3E">
            <w:pPr>
              <w:spacing w:line="360" w:lineRule="auto"/>
              <w:jc w:val="center"/>
              <w:rPr>
                <w:i/>
                <w:iCs/>
                <w:szCs w:val="24"/>
              </w:rPr>
            </w:pPr>
            <w:r w:rsidRPr="00B05FB2">
              <w:rPr>
                <w:i/>
                <w:iCs/>
                <w:szCs w:val="24"/>
              </w:rPr>
              <w:t>Influence of Work Environment and Work</w:t>
            </w:r>
          </w:p>
          <w:p w14:paraId="79B475A7" w14:textId="346C6F92" w:rsidR="00C51FD2" w:rsidRPr="00B05FB2" w:rsidRDefault="00C51FD2" w:rsidP="00402D3E">
            <w:pPr>
              <w:spacing w:line="360" w:lineRule="auto"/>
              <w:jc w:val="center"/>
              <w:rPr>
                <w:i/>
                <w:iCs/>
                <w:szCs w:val="24"/>
              </w:rPr>
            </w:pPr>
            <w:r w:rsidRPr="00B05FB2">
              <w:rPr>
                <w:i/>
                <w:iCs/>
                <w:szCs w:val="24"/>
              </w:rPr>
              <w:t xml:space="preserve">Characteristics on </w:t>
            </w:r>
            <w:r w:rsidR="00590979" w:rsidRPr="00590979">
              <w:rPr>
                <w:i/>
                <w:iCs/>
                <w:szCs w:val="24"/>
              </w:rPr>
              <w:t>Turnover</w:t>
            </w:r>
            <w:r w:rsidR="00DA7DFB" w:rsidRPr="00DA7DFB">
              <w:rPr>
                <w:i/>
                <w:iCs/>
                <w:szCs w:val="24"/>
              </w:rPr>
              <w:t xml:space="preserve"> Intention</w:t>
            </w:r>
            <w:r w:rsidRPr="00B05FB2">
              <w:rPr>
                <w:i/>
                <w:iCs/>
                <w:szCs w:val="24"/>
              </w:rPr>
              <w:t xml:space="preserve"> System with</w:t>
            </w:r>
          </w:p>
          <w:p w14:paraId="5390DC1F" w14:textId="77777777" w:rsidR="00C51FD2" w:rsidRDefault="00C51FD2" w:rsidP="00402D3E">
            <w:pPr>
              <w:jc w:val="center"/>
              <w:rPr>
                <w:i/>
                <w:iCs/>
                <w:szCs w:val="24"/>
              </w:rPr>
            </w:pPr>
            <w:r w:rsidRPr="00B05FB2">
              <w:rPr>
                <w:i/>
                <w:iCs/>
                <w:szCs w:val="24"/>
              </w:rPr>
              <w:t>Mediation Role of Work Engagement</w:t>
            </w:r>
          </w:p>
          <w:p w14:paraId="6CAB40E7" w14:textId="77777777" w:rsidR="00EB3734" w:rsidRPr="00EB3734" w:rsidRDefault="00EB3734" w:rsidP="00EB3734">
            <w:pPr>
              <w:rPr>
                <w:szCs w:val="24"/>
              </w:rPr>
            </w:pPr>
          </w:p>
          <w:p w14:paraId="0B707511" w14:textId="77777777" w:rsidR="00EB3734" w:rsidRDefault="00EB3734" w:rsidP="00EB3734">
            <w:pPr>
              <w:rPr>
                <w:i/>
                <w:iCs/>
                <w:szCs w:val="24"/>
              </w:rPr>
            </w:pPr>
          </w:p>
          <w:p w14:paraId="0093F9E3" w14:textId="77777777" w:rsidR="00EB3734" w:rsidRDefault="00EB3734" w:rsidP="00EB3734">
            <w:pPr>
              <w:rPr>
                <w:i/>
                <w:iCs/>
                <w:szCs w:val="24"/>
              </w:rPr>
            </w:pPr>
          </w:p>
          <w:p w14:paraId="0EB36919" w14:textId="1B12767D" w:rsidR="00EB3734" w:rsidRPr="00EB3734" w:rsidRDefault="00EB3734" w:rsidP="00EB3734">
            <w:pPr>
              <w:jc w:val="right"/>
              <w:rPr>
                <w:szCs w:val="24"/>
              </w:rPr>
            </w:pPr>
          </w:p>
        </w:tc>
        <w:tc>
          <w:tcPr>
            <w:tcW w:w="897" w:type="dxa"/>
          </w:tcPr>
          <w:p w14:paraId="2E5865C3" w14:textId="77777777" w:rsidR="00C51FD2" w:rsidRPr="00B05FB2" w:rsidRDefault="00C51FD2" w:rsidP="00402D3E">
            <w:pPr>
              <w:pStyle w:val="Heading2"/>
              <w:jc w:val="center"/>
              <w:rPr>
                <w:rFonts w:cs="Times New Roman"/>
                <w:szCs w:val="24"/>
              </w:rPr>
            </w:pPr>
          </w:p>
          <w:p w14:paraId="1044C734" w14:textId="77777777" w:rsidR="00C51FD2" w:rsidRPr="00B05FB2" w:rsidRDefault="00C51FD2" w:rsidP="00402D3E">
            <w:pPr>
              <w:pStyle w:val="Heading2"/>
              <w:jc w:val="center"/>
              <w:rPr>
                <w:rFonts w:cs="Times New Roman"/>
                <w:szCs w:val="24"/>
              </w:rPr>
            </w:pPr>
          </w:p>
          <w:p w14:paraId="13D38F78" w14:textId="399AD5CE" w:rsidR="00C51FD2" w:rsidRPr="00B05FB2" w:rsidRDefault="00C51FD2" w:rsidP="00402D3E">
            <w:pPr>
              <w:jc w:val="center"/>
              <w:rPr>
                <w:b/>
                <w:bCs/>
                <w:szCs w:val="24"/>
              </w:rPr>
            </w:pPr>
            <w:r w:rsidRPr="00B05FB2">
              <w:rPr>
                <w:szCs w:val="24"/>
              </w:rPr>
              <w:t>2022</w:t>
            </w:r>
          </w:p>
        </w:tc>
        <w:tc>
          <w:tcPr>
            <w:tcW w:w="5153" w:type="dxa"/>
          </w:tcPr>
          <w:p w14:paraId="3633A897" w14:textId="25C64AB0" w:rsidR="00C51FD2" w:rsidRPr="00B05FB2" w:rsidRDefault="00C51FD2" w:rsidP="00402D3E">
            <w:pPr>
              <w:jc w:val="center"/>
              <w:rPr>
                <w:b/>
                <w:bCs/>
                <w:szCs w:val="24"/>
              </w:rPr>
            </w:pPr>
            <w:r w:rsidRPr="00B05FB2">
              <w:rPr>
                <w:szCs w:val="24"/>
              </w:rPr>
              <w:t xml:space="preserve">Dalam penelitian ini hasilnya akan dijadikan sebagai acuan bagi penulis dalam membantu pendalaman pemahaman atas variabel </w:t>
            </w:r>
            <w:r w:rsidR="00164C86" w:rsidRPr="00164C86">
              <w:rPr>
                <w:i/>
                <w:iCs/>
                <w:szCs w:val="24"/>
              </w:rPr>
              <w:t>Employee Engagement</w:t>
            </w:r>
            <w:r w:rsidRPr="00B05FB2">
              <w:rPr>
                <w:szCs w:val="24"/>
              </w:rPr>
              <w:t xml:space="preserve"> terkait dengan pengaruh lingkungan kerja dan karakteristik pekerjaan terhadap </w:t>
            </w:r>
            <w:r w:rsidR="00590979" w:rsidRPr="00590979">
              <w:rPr>
                <w:i/>
                <w:iCs/>
                <w:szCs w:val="24"/>
              </w:rPr>
              <w:t>Turnover</w:t>
            </w:r>
            <w:r w:rsidR="00DA7DFB" w:rsidRPr="00DA7DFB">
              <w:rPr>
                <w:i/>
                <w:iCs/>
                <w:szCs w:val="24"/>
              </w:rPr>
              <w:t xml:space="preserve"> Intention</w:t>
            </w:r>
            <w:r w:rsidRPr="00B05FB2">
              <w:rPr>
                <w:i/>
                <w:iCs/>
                <w:szCs w:val="24"/>
              </w:rPr>
              <w:t>.</w:t>
            </w:r>
          </w:p>
        </w:tc>
      </w:tr>
      <w:tr w:rsidR="00C51FD2" w:rsidRPr="00B05FB2" w14:paraId="62EFF757" w14:textId="77777777" w:rsidTr="001024AF">
        <w:tc>
          <w:tcPr>
            <w:tcW w:w="570" w:type="dxa"/>
          </w:tcPr>
          <w:p w14:paraId="303B4C04" w14:textId="6BD1B787" w:rsidR="00C51FD2" w:rsidRPr="00B05FB2" w:rsidRDefault="00C51FD2" w:rsidP="00C51FD2">
            <w:pPr>
              <w:rPr>
                <w:b/>
                <w:bCs/>
                <w:szCs w:val="24"/>
              </w:rPr>
            </w:pPr>
            <w:r w:rsidRPr="00B05FB2">
              <w:rPr>
                <w:szCs w:val="24"/>
              </w:rPr>
              <w:t>4</w:t>
            </w:r>
          </w:p>
        </w:tc>
        <w:tc>
          <w:tcPr>
            <w:tcW w:w="2302" w:type="dxa"/>
          </w:tcPr>
          <w:p w14:paraId="6DDFFAE9" w14:textId="677A9C18" w:rsidR="00C51FD2" w:rsidRPr="00B05FB2" w:rsidRDefault="00C51FD2" w:rsidP="00C51FD2">
            <w:pPr>
              <w:rPr>
                <w:b/>
                <w:bCs/>
                <w:szCs w:val="24"/>
              </w:rPr>
            </w:pPr>
            <w:r w:rsidRPr="00B05FB2">
              <w:rPr>
                <w:szCs w:val="24"/>
              </w:rPr>
              <w:t xml:space="preserve">BowenXue, Feng, Y., Zhao, Y., Li, X., Yang, Y., Zhang, J., ... &amp; Luo, H. </w:t>
            </w:r>
          </w:p>
        </w:tc>
        <w:tc>
          <w:tcPr>
            <w:tcW w:w="3937" w:type="dxa"/>
          </w:tcPr>
          <w:p w14:paraId="65C32DD7" w14:textId="0D693C05" w:rsidR="00C51FD2" w:rsidRPr="00B05FB2" w:rsidRDefault="00C51FD2" w:rsidP="00402D3E">
            <w:pPr>
              <w:spacing w:line="360" w:lineRule="auto"/>
              <w:jc w:val="center"/>
              <w:rPr>
                <w:i/>
                <w:iCs/>
                <w:szCs w:val="24"/>
              </w:rPr>
            </w:pPr>
            <w:r w:rsidRPr="00B05FB2">
              <w:rPr>
                <w:i/>
                <w:iCs/>
                <w:szCs w:val="24"/>
              </w:rPr>
              <w:t xml:space="preserve">Decent Work, Work Engagement, and </w:t>
            </w:r>
            <w:r w:rsidR="00590979" w:rsidRPr="00590979">
              <w:rPr>
                <w:i/>
                <w:iCs/>
                <w:szCs w:val="24"/>
              </w:rPr>
              <w:t>Turnover</w:t>
            </w:r>
            <w:r w:rsidR="00DA7DFB" w:rsidRPr="00DA7DFB">
              <w:rPr>
                <w:i/>
                <w:iCs/>
                <w:szCs w:val="24"/>
              </w:rPr>
              <w:t xml:space="preserve"> Intention</w:t>
            </w:r>
            <w:r w:rsidRPr="00B05FB2">
              <w:rPr>
                <w:i/>
                <w:iCs/>
                <w:szCs w:val="24"/>
              </w:rPr>
              <w:t xml:space="preserve"> Among Registered Nurses: A Cross-Sectional Study</w:t>
            </w:r>
          </w:p>
          <w:p w14:paraId="44A9A518" w14:textId="77777777" w:rsidR="00C51FD2" w:rsidRPr="00B05FB2" w:rsidRDefault="00C51FD2" w:rsidP="00C2731E">
            <w:pPr>
              <w:jc w:val="right"/>
              <w:rPr>
                <w:b/>
                <w:bCs/>
                <w:szCs w:val="24"/>
              </w:rPr>
            </w:pPr>
          </w:p>
        </w:tc>
        <w:tc>
          <w:tcPr>
            <w:tcW w:w="897" w:type="dxa"/>
          </w:tcPr>
          <w:p w14:paraId="0BC28B3E" w14:textId="77777777" w:rsidR="00C51FD2" w:rsidRPr="00B05FB2" w:rsidRDefault="00C51FD2" w:rsidP="00402D3E">
            <w:pPr>
              <w:pStyle w:val="Heading2"/>
              <w:jc w:val="center"/>
              <w:rPr>
                <w:rFonts w:cs="Times New Roman"/>
                <w:szCs w:val="24"/>
              </w:rPr>
            </w:pPr>
          </w:p>
          <w:p w14:paraId="41647FD9" w14:textId="77777777" w:rsidR="00C51FD2" w:rsidRPr="00B05FB2" w:rsidRDefault="00C51FD2" w:rsidP="00402D3E">
            <w:pPr>
              <w:pStyle w:val="Heading2"/>
              <w:jc w:val="center"/>
              <w:rPr>
                <w:rFonts w:cs="Times New Roman"/>
                <w:szCs w:val="24"/>
              </w:rPr>
            </w:pPr>
          </w:p>
          <w:p w14:paraId="3B2F6BA7" w14:textId="478975C2" w:rsidR="00C51FD2" w:rsidRPr="00B05FB2" w:rsidRDefault="00C51FD2" w:rsidP="00402D3E">
            <w:pPr>
              <w:jc w:val="center"/>
              <w:rPr>
                <w:b/>
                <w:bCs/>
                <w:szCs w:val="24"/>
              </w:rPr>
            </w:pPr>
            <w:r w:rsidRPr="00B05FB2">
              <w:rPr>
                <w:szCs w:val="24"/>
              </w:rPr>
              <w:t>2024</w:t>
            </w:r>
          </w:p>
        </w:tc>
        <w:tc>
          <w:tcPr>
            <w:tcW w:w="5153" w:type="dxa"/>
          </w:tcPr>
          <w:p w14:paraId="2541A8A8" w14:textId="6DE4504A" w:rsidR="00C51FD2" w:rsidRPr="00B05FB2" w:rsidRDefault="00C51FD2" w:rsidP="00402D3E">
            <w:pPr>
              <w:jc w:val="center"/>
              <w:rPr>
                <w:b/>
                <w:bCs/>
                <w:szCs w:val="24"/>
              </w:rPr>
            </w:pPr>
            <w:r w:rsidRPr="00B05FB2">
              <w:rPr>
                <w:szCs w:val="24"/>
              </w:rPr>
              <w:t xml:space="preserve">Penelitian ini dijadikan sebagai acuan dalam pemahaman secara mendalam atas variabel </w:t>
            </w:r>
            <w:r w:rsidR="00164C86" w:rsidRPr="00164C86">
              <w:rPr>
                <w:i/>
                <w:iCs/>
                <w:szCs w:val="24"/>
              </w:rPr>
              <w:t>Employee Engagement</w:t>
            </w:r>
            <w:r w:rsidRPr="00B05FB2">
              <w:rPr>
                <w:szCs w:val="24"/>
              </w:rPr>
              <w:t xml:space="preserve"> terhadap </w:t>
            </w:r>
            <w:r w:rsidR="00590979" w:rsidRPr="00590979">
              <w:rPr>
                <w:i/>
                <w:iCs/>
                <w:szCs w:val="24"/>
              </w:rPr>
              <w:t>Turnover</w:t>
            </w:r>
            <w:r w:rsidR="00DA7DFB" w:rsidRPr="00DA7DFB">
              <w:rPr>
                <w:i/>
                <w:iCs/>
                <w:szCs w:val="24"/>
              </w:rPr>
              <w:t xml:space="preserve"> Intention</w:t>
            </w:r>
            <w:r w:rsidRPr="00B05FB2">
              <w:rPr>
                <w:szCs w:val="24"/>
              </w:rPr>
              <w:t xml:space="preserve"> dengan fokus menggunakan konsep </w:t>
            </w:r>
            <w:r w:rsidRPr="00B05FB2">
              <w:rPr>
                <w:i/>
                <w:iCs/>
                <w:szCs w:val="24"/>
              </w:rPr>
              <w:t>decent work.</w:t>
            </w:r>
          </w:p>
        </w:tc>
      </w:tr>
      <w:tr w:rsidR="00C51FD2" w:rsidRPr="00B05FB2" w14:paraId="38839D87" w14:textId="77777777" w:rsidTr="001024AF">
        <w:tc>
          <w:tcPr>
            <w:tcW w:w="570" w:type="dxa"/>
          </w:tcPr>
          <w:p w14:paraId="5C5D3FA0" w14:textId="46C026AD" w:rsidR="00C51FD2" w:rsidRPr="00B05FB2" w:rsidRDefault="00C51FD2" w:rsidP="00C51FD2">
            <w:pPr>
              <w:rPr>
                <w:b/>
                <w:bCs/>
                <w:szCs w:val="24"/>
              </w:rPr>
            </w:pPr>
            <w:r w:rsidRPr="00B05FB2">
              <w:rPr>
                <w:szCs w:val="24"/>
              </w:rPr>
              <w:t>5</w:t>
            </w:r>
          </w:p>
        </w:tc>
        <w:tc>
          <w:tcPr>
            <w:tcW w:w="2302" w:type="dxa"/>
          </w:tcPr>
          <w:p w14:paraId="54989D27" w14:textId="77777777" w:rsidR="00C51FD2" w:rsidRPr="00B05FB2" w:rsidRDefault="00C51FD2" w:rsidP="00C51FD2">
            <w:pPr>
              <w:pStyle w:val="Heading2"/>
              <w:tabs>
                <w:tab w:val="left" w:pos="974"/>
              </w:tabs>
              <w:rPr>
                <w:rFonts w:cs="Times New Roman"/>
                <w:szCs w:val="24"/>
              </w:rPr>
            </w:pPr>
            <w:bookmarkStart w:id="41" w:name="_Toc196304484"/>
            <w:bookmarkStart w:id="42" w:name="_Toc199247326"/>
            <w:bookmarkStart w:id="43" w:name="_Toc199763405"/>
            <w:bookmarkStart w:id="44" w:name="_Toc200153314"/>
            <w:bookmarkStart w:id="45" w:name="_Toc200239452"/>
            <w:bookmarkStart w:id="46" w:name="_Toc200489947"/>
            <w:r w:rsidRPr="00B05FB2">
              <w:rPr>
                <w:rFonts w:cs="Times New Roman"/>
                <w:szCs w:val="24"/>
              </w:rPr>
              <w:t>Yucel, I., Şirin, M. S., &amp; Baş, M.</w:t>
            </w:r>
            <w:bookmarkEnd w:id="41"/>
            <w:bookmarkEnd w:id="42"/>
            <w:bookmarkEnd w:id="43"/>
            <w:bookmarkEnd w:id="44"/>
            <w:bookmarkEnd w:id="45"/>
            <w:bookmarkEnd w:id="46"/>
          </w:p>
          <w:p w14:paraId="005EBEB0" w14:textId="77777777" w:rsidR="00C51FD2" w:rsidRPr="00B05FB2" w:rsidRDefault="00C51FD2" w:rsidP="00C51FD2">
            <w:pPr>
              <w:rPr>
                <w:b/>
                <w:bCs/>
                <w:szCs w:val="24"/>
              </w:rPr>
            </w:pPr>
          </w:p>
        </w:tc>
        <w:tc>
          <w:tcPr>
            <w:tcW w:w="3937" w:type="dxa"/>
          </w:tcPr>
          <w:p w14:paraId="4DC60615" w14:textId="0DE384DD" w:rsidR="00C51FD2" w:rsidRPr="00B05FB2" w:rsidRDefault="00C51FD2" w:rsidP="00402D3E">
            <w:pPr>
              <w:jc w:val="center"/>
              <w:rPr>
                <w:b/>
                <w:bCs/>
                <w:szCs w:val="24"/>
              </w:rPr>
            </w:pPr>
            <w:r w:rsidRPr="00B05FB2">
              <w:rPr>
                <w:i/>
                <w:iCs/>
                <w:szCs w:val="24"/>
              </w:rPr>
              <w:t xml:space="preserve">The mediating effect of work engagement on the relationship between work–family conflict and </w:t>
            </w:r>
            <w:r w:rsidR="00590979" w:rsidRPr="00590979">
              <w:rPr>
                <w:i/>
                <w:iCs/>
                <w:szCs w:val="24"/>
              </w:rPr>
              <w:t>Turnover</w:t>
            </w:r>
            <w:r w:rsidR="00DA7DFB" w:rsidRPr="00DA7DFB">
              <w:rPr>
                <w:i/>
                <w:iCs/>
                <w:szCs w:val="24"/>
              </w:rPr>
              <w:t xml:space="preserve"> Intention</w:t>
            </w:r>
            <w:r w:rsidRPr="00B05FB2">
              <w:rPr>
                <w:i/>
                <w:iCs/>
                <w:szCs w:val="24"/>
              </w:rPr>
              <w:t xml:space="preserve"> and moderated mediating role of supervisor support during global pandemic. International Journal of Productivity and Performance Management</w:t>
            </w:r>
          </w:p>
        </w:tc>
        <w:tc>
          <w:tcPr>
            <w:tcW w:w="897" w:type="dxa"/>
          </w:tcPr>
          <w:p w14:paraId="73CBF8B4" w14:textId="77777777" w:rsidR="00C51FD2" w:rsidRPr="00B05FB2" w:rsidRDefault="00C51FD2" w:rsidP="00402D3E">
            <w:pPr>
              <w:pStyle w:val="Heading2"/>
              <w:jc w:val="center"/>
              <w:rPr>
                <w:rFonts w:cs="Times New Roman"/>
                <w:szCs w:val="24"/>
              </w:rPr>
            </w:pPr>
          </w:p>
          <w:p w14:paraId="73110A19" w14:textId="77777777" w:rsidR="00C51FD2" w:rsidRPr="00B05FB2" w:rsidRDefault="00C51FD2" w:rsidP="00402D3E">
            <w:pPr>
              <w:pStyle w:val="Heading2"/>
              <w:jc w:val="center"/>
              <w:rPr>
                <w:rFonts w:cs="Times New Roman"/>
                <w:szCs w:val="24"/>
              </w:rPr>
            </w:pPr>
          </w:p>
          <w:p w14:paraId="40E42A8C" w14:textId="6FBD52E5" w:rsidR="00C51FD2" w:rsidRPr="00B05FB2" w:rsidRDefault="00C51FD2" w:rsidP="00402D3E">
            <w:pPr>
              <w:jc w:val="center"/>
              <w:rPr>
                <w:b/>
                <w:bCs/>
                <w:szCs w:val="24"/>
              </w:rPr>
            </w:pPr>
            <w:r w:rsidRPr="00B05FB2">
              <w:rPr>
                <w:szCs w:val="24"/>
              </w:rPr>
              <w:t>2023</w:t>
            </w:r>
          </w:p>
        </w:tc>
        <w:tc>
          <w:tcPr>
            <w:tcW w:w="5153" w:type="dxa"/>
          </w:tcPr>
          <w:p w14:paraId="0C4119B3" w14:textId="23A0DEE0" w:rsidR="00C51FD2" w:rsidRPr="00B05FB2" w:rsidRDefault="00C51FD2" w:rsidP="00402D3E">
            <w:pPr>
              <w:jc w:val="center"/>
              <w:rPr>
                <w:b/>
                <w:bCs/>
                <w:szCs w:val="24"/>
              </w:rPr>
            </w:pPr>
            <w:r w:rsidRPr="00B05FB2">
              <w:rPr>
                <w:szCs w:val="24"/>
              </w:rPr>
              <w:t xml:space="preserve">Dalam penelitian ini hasilnya akan dijadikan sebagai acuan bagi penulis dalam membantu pendalaman pemahaman atas variabel </w:t>
            </w:r>
            <w:r w:rsidR="00080E40" w:rsidRPr="00080E40">
              <w:rPr>
                <w:i/>
                <w:iCs/>
                <w:szCs w:val="24"/>
              </w:rPr>
              <w:t>Supervisory Support</w:t>
            </w:r>
            <w:r w:rsidRPr="00B05FB2">
              <w:rPr>
                <w:i/>
                <w:iCs/>
                <w:szCs w:val="24"/>
              </w:rPr>
              <w:t xml:space="preserve">, </w:t>
            </w:r>
            <w:r w:rsidR="00164C86" w:rsidRPr="00164C86">
              <w:rPr>
                <w:i/>
                <w:iCs/>
                <w:szCs w:val="24"/>
              </w:rPr>
              <w:t>Employee Engagement</w:t>
            </w:r>
            <w:r w:rsidRPr="00B05FB2">
              <w:rPr>
                <w:i/>
                <w:iCs/>
                <w:szCs w:val="24"/>
              </w:rPr>
              <w:t xml:space="preserve"> </w:t>
            </w:r>
            <w:r w:rsidRPr="00B05FB2">
              <w:rPr>
                <w:szCs w:val="24"/>
              </w:rPr>
              <w:t>dan</w:t>
            </w:r>
            <w:r w:rsidRPr="00B05FB2">
              <w:rPr>
                <w:i/>
                <w:iCs/>
                <w:szCs w:val="24"/>
              </w:rPr>
              <w:t xml:space="preserve"> </w:t>
            </w:r>
            <w:r w:rsidR="00590979" w:rsidRPr="00590979">
              <w:rPr>
                <w:i/>
                <w:iCs/>
                <w:szCs w:val="24"/>
              </w:rPr>
              <w:t>Turnover</w:t>
            </w:r>
            <w:r w:rsidR="00DA7DFB" w:rsidRPr="00DA7DFB">
              <w:rPr>
                <w:i/>
                <w:iCs/>
                <w:szCs w:val="24"/>
              </w:rPr>
              <w:t xml:space="preserve"> Intention</w:t>
            </w:r>
            <w:r w:rsidRPr="00B05FB2">
              <w:rPr>
                <w:szCs w:val="24"/>
              </w:rPr>
              <w:t xml:space="preserve"> (Pada masa Pandemi).</w:t>
            </w:r>
          </w:p>
        </w:tc>
      </w:tr>
      <w:tr w:rsidR="00C51FD2" w:rsidRPr="00B05FB2" w14:paraId="2E3B162B" w14:textId="77777777" w:rsidTr="001024AF">
        <w:tc>
          <w:tcPr>
            <w:tcW w:w="570" w:type="dxa"/>
          </w:tcPr>
          <w:p w14:paraId="6AA151A7" w14:textId="30034921" w:rsidR="00C51FD2" w:rsidRPr="00B05FB2" w:rsidRDefault="00C51FD2" w:rsidP="00C51FD2">
            <w:pPr>
              <w:rPr>
                <w:b/>
                <w:bCs/>
                <w:szCs w:val="24"/>
              </w:rPr>
            </w:pPr>
            <w:r w:rsidRPr="00B05FB2">
              <w:rPr>
                <w:szCs w:val="24"/>
              </w:rPr>
              <w:t>6</w:t>
            </w:r>
          </w:p>
        </w:tc>
        <w:tc>
          <w:tcPr>
            <w:tcW w:w="2302" w:type="dxa"/>
          </w:tcPr>
          <w:p w14:paraId="49C66BA1" w14:textId="09194CDC" w:rsidR="00C51FD2" w:rsidRPr="00B05FB2" w:rsidRDefault="00C51FD2" w:rsidP="00C51FD2">
            <w:pPr>
              <w:rPr>
                <w:b/>
                <w:bCs/>
                <w:szCs w:val="24"/>
              </w:rPr>
            </w:pPr>
            <w:r w:rsidRPr="00B05FB2">
              <w:rPr>
                <w:szCs w:val="24"/>
              </w:rPr>
              <w:t>Joo, B. K., Yim, J. H., Jin, Y. S., &amp; Han, S. J.</w:t>
            </w:r>
          </w:p>
        </w:tc>
        <w:tc>
          <w:tcPr>
            <w:tcW w:w="3937" w:type="dxa"/>
          </w:tcPr>
          <w:p w14:paraId="2AA64D8B" w14:textId="4CABB2F7" w:rsidR="00C51FD2" w:rsidRPr="00B05FB2" w:rsidRDefault="00C51FD2" w:rsidP="00402D3E">
            <w:pPr>
              <w:pStyle w:val="NormalWeb"/>
              <w:spacing w:after="0" w:line="360" w:lineRule="auto"/>
              <w:jc w:val="center"/>
              <w:rPr>
                <w:i/>
                <w:iCs/>
              </w:rPr>
            </w:pPr>
            <w:r w:rsidRPr="00B05FB2">
              <w:rPr>
                <w:i/>
                <w:iCs/>
                <w:color w:val="000000"/>
              </w:rPr>
              <w:t>Empowering leadership and employee creativity: the mediating roles of work engagement and knowledge sharing</w:t>
            </w:r>
          </w:p>
          <w:p w14:paraId="5C1BD1E8" w14:textId="77777777" w:rsidR="00C51FD2" w:rsidRPr="00B05FB2" w:rsidRDefault="00C51FD2" w:rsidP="00402D3E">
            <w:pPr>
              <w:jc w:val="center"/>
              <w:rPr>
                <w:b/>
                <w:bCs/>
                <w:szCs w:val="24"/>
              </w:rPr>
            </w:pPr>
          </w:p>
        </w:tc>
        <w:tc>
          <w:tcPr>
            <w:tcW w:w="897" w:type="dxa"/>
          </w:tcPr>
          <w:p w14:paraId="48F99B1F" w14:textId="77777777" w:rsidR="00C51FD2" w:rsidRPr="00B05FB2" w:rsidRDefault="00C51FD2" w:rsidP="00402D3E">
            <w:pPr>
              <w:pStyle w:val="Heading2"/>
              <w:jc w:val="center"/>
              <w:rPr>
                <w:rFonts w:cs="Times New Roman"/>
                <w:szCs w:val="24"/>
              </w:rPr>
            </w:pPr>
          </w:p>
          <w:p w14:paraId="2AC0D4FF" w14:textId="77777777" w:rsidR="00C51FD2" w:rsidRPr="00B05FB2" w:rsidRDefault="00C51FD2" w:rsidP="00402D3E">
            <w:pPr>
              <w:pStyle w:val="Heading2"/>
              <w:jc w:val="center"/>
              <w:rPr>
                <w:rFonts w:cs="Times New Roman"/>
                <w:szCs w:val="24"/>
              </w:rPr>
            </w:pPr>
          </w:p>
          <w:p w14:paraId="3250A9FE" w14:textId="42B80138" w:rsidR="00C51FD2" w:rsidRPr="00B05FB2" w:rsidRDefault="00C51FD2" w:rsidP="00402D3E">
            <w:pPr>
              <w:jc w:val="center"/>
              <w:rPr>
                <w:b/>
                <w:bCs/>
                <w:szCs w:val="24"/>
              </w:rPr>
            </w:pPr>
            <w:r w:rsidRPr="00B05FB2">
              <w:rPr>
                <w:szCs w:val="24"/>
              </w:rPr>
              <w:t>2023</w:t>
            </w:r>
          </w:p>
        </w:tc>
        <w:tc>
          <w:tcPr>
            <w:tcW w:w="5153" w:type="dxa"/>
          </w:tcPr>
          <w:p w14:paraId="5B9640A6" w14:textId="4FF34C63" w:rsidR="00C51FD2" w:rsidRPr="00B05FB2" w:rsidRDefault="00C51FD2" w:rsidP="00402D3E">
            <w:pPr>
              <w:jc w:val="center"/>
              <w:rPr>
                <w:b/>
                <w:bCs/>
                <w:szCs w:val="24"/>
              </w:rPr>
            </w:pPr>
            <w:r w:rsidRPr="00B05FB2">
              <w:rPr>
                <w:szCs w:val="24"/>
              </w:rPr>
              <w:t xml:space="preserve">Penelitian ini dijadikan sebagai referensi mendalami pemahaman terkait variabel </w:t>
            </w:r>
            <w:r w:rsidR="00080E40" w:rsidRPr="00080E40">
              <w:rPr>
                <w:i/>
                <w:iCs/>
                <w:szCs w:val="24"/>
              </w:rPr>
              <w:t>Supervisory Support</w:t>
            </w:r>
            <w:r w:rsidRPr="00B05FB2">
              <w:rPr>
                <w:szCs w:val="24"/>
              </w:rPr>
              <w:t xml:space="preserve"> (kepemimpinan atasan) dengan mediasi </w:t>
            </w:r>
            <w:r w:rsidR="00164C86" w:rsidRPr="00164C86">
              <w:rPr>
                <w:i/>
                <w:iCs/>
                <w:szCs w:val="24"/>
              </w:rPr>
              <w:t>Employee Engagement</w:t>
            </w:r>
            <w:r w:rsidRPr="00B05FB2">
              <w:rPr>
                <w:i/>
                <w:iCs/>
                <w:szCs w:val="24"/>
              </w:rPr>
              <w:t>.</w:t>
            </w:r>
          </w:p>
        </w:tc>
      </w:tr>
      <w:tr w:rsidR="00C51FD2" w:rsidRPr="00B05FB2" w14:paraId="47AF0524" w14:textId="77777777" w:rsidTr="001024AF">
        <w:tc>
          <w:tcPr>
            <w:tcW w:w="570" w:type="dxa"/>
          </w:tcPr>
          <w:p w14:paraId="6E0863F9" w14:textId="13D064C4" w:rsidR="00C51FD2" w:rsidRPr="00B05FB2" w:rsidRDefault="00C51FD2" w:rsidP="00C51FD2">
            <w:pPr>
              <w:rPr>
                <w:b/>
                <w:bCs/>
                <w:szCs w:val="24"/>
              </w:rPr>
            </w:pPr>
            <w:r w:rsidRPr="00B05FB2">
              <w:rPr>
                <w:szCs w:val="24"/>
              </w:rPr>
              <w:t>7</w:t>
            </w:r>
          </w:p>
        </w:tc>
        <w:tc>
          <w:tcPr>
            <w:tcW w:w="2302" w:type="dxa"/>
          </w:tcPr>
          <w:p w14:paraId="52F04230" w14:textId="3CB66DDF" w:rsidR="00C51FD2" w:rsidRPr="00B05FB2" w:rsidRDefault="00C51FD2" w:rsidP="00C51FD2">
            <w:pPr>
              <w:rPr>
                <w:b/>
                <w:bCs/>
                <w:szCs w:val="24"/>
              </w:rPr>
            </w:pPr>
            <w:r w:rsidRPr="00B05FB2">
              <w:rPr>
                <w:szCs w:val="24"/>
              </w:rPr>
              <w:t>Md Shamirul Islam, Muslim Amin, Feranita Feranita, Osman M. Karatepe</w:t>
            </w:r>
          </w:p>
        </w:tc>
        <w:tc>
          <w:tcPr>
            <w:tcW w:w="3937" w:type="dxa"/>
          </w:tcPr>
          <w:p w14:paraId="3DA1E678" w14:textId="3CC64B23" w:rsidR="00C51FD2" w:rsidRPr="00B05FB2" w:rsidRDefault="00C51FD2" w:rsidP="00402D3E">
            <w:pPr>
              <w:spacing w:line="360" w:lineRule="auto"/>
              <w:jc w:val="center"/>
              <w:rPr>
                <w:i/>
                <w:iCs/>
                <w:szCs w:val="24"/>
              </w:rPr>
            </w:pPr>
            <w:r w:rsidRPr="00B05FB2">
              <w:rPr>
                <w:i/>
                <w:iCs/>
                <w:szCs w:val="24"/>
              </w:rPr>
              <w:t xml:space="preserve">High-involvement work practices, work engagement and their effects on bank employees' </w:t>
            </w:r>
            <w:r w:rsidR="00590979" w:rsidRPr="00590979">
              <w:rPr>
                <w:i/>
                <w:iCs/>
                <w:szCs w:val="24"/>
              </w:rPr>
              <w:t>Turnover</w:t>
            </w:r>
            <w:r w:rsidR="00DA7DFB" w:rsidRPr="00DA7DFB">
              <w:rPr>
                <w:i/>
                <w:iCs/>
                <w:szCs w:val="24"/>
              </w:rPr>
              <w:t xml:space="preserve"> Intention</w:t>
            </w:r>
            <w:r w:rsidRPr="00B05FB2">
              <w:rPr>
                <w:i/>
                <w:iCs/>
                <w:szCs w:val="24"/>
              </w:rPr>
              <w:t>s: the moderating role of functional competence</w:t>
            </w:r>
          </w:p>
          <w:p w14:paraId="662819A8" w14:textId="77777777" w:rsidR="00C51FD2" w:rsidRPr="00B05FB2" w:rsidRDefault="00C51FD2" w:rsidP="00402D3E">
            <w:pPr>
              <w:jc w:val="center"/>
              <w:rPr>
                <w:b/>
                <w:bCs/>
                <w:szCs w:val="24"/>
              </w:rPr>
            </w:pPr>
          </w:p>
        </w:tc>
        <w:tc>
          <w:tcPr>
            <w:tcW w:w="897" w:type="dxa"/>
          </w:tcPr>
          <w:p w14:paraId="2B6D234A" w14:textId="07135700" w:rsidR="00C51FD2" w:rsidRPr="00B05FB2" w:rsidRDefault="00C51FD2" w:rsidP="00402D3E">
            <w:pPr>
              <w:jc w:val="center"/>
              <w:rPr>
                <w:b/>
                <w:bCs/>
                <w:szCs w:val="24"/>
              </w:rPr>
            </w:pPr>
            <w:r w:rsidRPr="00B05FB2">
              <w:rPr>
                <w:szCs w:val="24"/>
              </w:rPr>
              <w:lastRenderedPageBreak/>
              <w:t>2023</w:t>
            </w:r>
          </w:p>
        </w:tc>
        <w:tc>
          <w:tcPr>
            <w:tcW w:w="5153" w:type="dxa"/>
          </w:tcPr>
          <w:p w14:paraId="14EF9EE2" w14:textId="327732B5" w:rsidR="00C51FD2" w:rsidRPr="00B05FB2" w:rsidRDefault="00C51FD2" w:rsidP="00402D3E">
            <w:pPr>
              <w:jc w:val="center"/>
              <w:rPr>
                <w:b/>
                <w:bCs/>
                <w:szCs w:val="24"/>
              </w:rPr>
            </w:pPr>
            <w:r w:rsidRPr="00B05FB2">
              <w:rPr>
                <w:szCs w:val="24"/>
              </w:rPr>
              <w:t xml:space="preserve">Dalam penelitian ini hasilnya akan dijadikan sebagai referensi bagi penulis dalam membantu pendalaman pemahaman atas variabel </w:t>
            </w:r>
            <w:r w:rsidR="00164C86" w:rsidRPr="00164C86">
              <w:rPr>
                <w:i/>
                <w:iCs/>
                <w:szCs w:val="24"/>
              </w:rPr>
              <w:t>Employee Engagement</w:t>
            </w:r>
            <w:r w:rsidRPr="00B05FB2">
              <w:rPr>
                <w:szCs w:val="24"/>
              </w:rPr>
              <w:t xml:space="preserve"> terhadap </w:t>
            </w:r>
            <w:r w:rsidR="00590979" w:rsidRPr="00590979">
              <w:rPr>
                <w:i/>
                <w:iCs/>
                <w:szCs w:val="24"/>
              </w:rPr>
              <w:t>Turnover</w:t>
            </w:r>
            <w:r w:rsidR="00DA7DFB" w:rsidRPr="00DA7DFB">
              <w:rPr>
                <w:i/>
                <w:iCs/>
                <w:szCs w:val="24"/>
              </w:rPr>
              <w:t xml:space="preserve"> Intention</w:t>
            </w:r>
            <w:r w:rsidRPr="00B05FB2">
              <w:rPr>
                <w:szCs w:val="24"/>
              </w:rPr>
              <w:t xml:space="preserve"> di sektor perbankan.</w:t>
            </w:r>
          </w:p>
        </w:tc>
      </w:tr>
      <w:tr w:rsidR="00C51FD2" w:rsidRPr="00B05FB2" w14:paraId="59D7E43D" w14:textId="77777777" w:rsidTr="001024AF">
        <w:tc>
          <w:tcPr>
            <w:tcW w:w="570" w:type="dxa"/>
          </w:tcPr>
          <w:p w14:paraId="08097C12" w14:textId="0D9EE82E" w:rsidR="00C51FD2" w:rsidRPr="00B05FB2" w:rsidRDefault="00C51FD2" w:rsidP="00C51FD2">
            <w:pPr>
              <w:rPr>
                <w:b/>
                <w:bCs/>
                <w:szCs w:val="24"/>
              </w:rPr>
            </w:pPr>
            <w:r w:rsidRPr="00B05FB2">
              <w:rPr>
                <w:szCs w:val="24"/>
              </w:rPr>
              <w:t>8</w:t>
            </w:r>
          </w:p>
        </w:tc>
        <w:tc>
          <w:tcPr>
            <w:tcW w:w="2302" w:type="dxa"/>
          </w:tcPr>
          <w:p w14:paraId="6EE97B3A" w14:textId="243DE31C" w:rsidR="00C51FD2" w:rsidRPr="00B05FB2" w:rsidRDefault="00C51FD2" w:rsidP="00C51FD2">
            <w:pPr>
              <w:rPr>
                <w:b/>
                <w:bCs/>
                <w:szCs w:val="24"/>
              </w:rPr>
            </w:pPr>
            <w:r w:rsidRPr="00B05FB2">
              <w:rPr>
                <w:szCs w:val="24"/>
              </w:rPr>
              <w:t>Abinash Panda, Subhashis Sinha, Nikunj Kumar Jain</w:t>
            </w:r>
          </w:p>
        </w:tc>
        <w:tc>
          <w:tcPr>
            <w:tcW w:w="3937" w:type="dxa"/>
          </w:tcPr>
          <w:p w14:paraId="0E296539" w14:textId="28C735FA" w:rsidR="00C51FD2" w:rsidRPr="00B05FB2" w:rsidRDefault="00C51FD2" w:rsidP="00402D3E">
            <w:pPr>
              <w:jc w:val="center"/>
              <w:rPr>
                <w:b/>
                <w:bCs/>
                <w:szCs w:val="24"/>
              </w:rPr>
            </w:pPr>
            <w:r w:rsidRPr="00B05FB2">
              <w:rPr>
                <w:i/>
                <w:iCs/>
                <w:szCs w:val="24"/>
              </w:rPr>
              <w:t xml:space="preserve">Job meaningfulness, </w:t>
            </w:r>
            <w:r w:rsidR="00164C86" w:rsidRPr="00164C86">
              <w:rPr>
                <w:i/>
                <w:iCs/>
                <w:szCs w:val="24"/>
              </w:rPr>
              <w:t>Employee Engagement</w:t>
            </w:r>
            <w:r w:rsidRPr="00B05FB2">
              <w:rPr>
                <w:i/>
                <w:iCs/>
                <w:szCs w:val="24"/>
              </w:rPr>
              <w:t xml:space="preserve">, </w:t>
            </w:r>
            <w:r w:rsidR="00080E40" w:rsidRPr="00080E40">
              <w:rPr>
                <w:i/>
                <w:iCs/>
                <w:szCs w:val="24"/>
              </w:rPr>
              <w:t>Supervisory Support</w:t>
            </w:r>
            <w:r w:rsidRPr="00B05FB2">
              <w:rPr>
                <w:i/>
                <w:iCs/>
                <w:szCs w:val="24"/>
              </w:rPr>
              <w:t xml:space="preserve"> and job performance: a moderated-mediation analysis</w:t>
            </w:r>
          </w:p>
        </w:tc>
        <w:tc>
          <w:tcPr>
            <w:tcW w:w="897" w:type="dxa"/>
          </w:tcPr>
          <w:p w14:paraId="7977244B" w14:textId="77777777" w:rsidR="00C51FD2" w:rsidRPr="00B05FB2" w:rsidRDefault="00C51FD2" w:rsidP="00402D3E">
            <w:pPr>
              <w:pStyle w:val="Heading2"/>
              <w:jc w:val="center"/>
              <w:rPr>
                <w:rFonts w:cs="Times New Roman"/>
                <w:szCs w:val="24"/>
              </w:rPr>
            </w:pPr>
          </w:p>
          <w:p w14:paraId="6AB85471" w14:textId="77777777" w:rsidR="00C51FD2" w:rsidRPr="00B05FB2" w:rsidRDefault="00C51FD2" w:rsidP="00402D3E">
            <w:pPr>
              <w:pStyle w:val="Heading2"/>
              <w:jc w:val="center"/>
              <w:rPr>
                <w:rFonts w:cs="Times New Roman"/>
                <w:szCs w:val="24"/>
              </w:rPr>
            </w:pPr>
          </w:p>
          <w:p w14:paraId="651CE6A4" w14:textId="3C8C755A" w:rsidR="00C51FD2" w:rsidRPr="00B05FB2" w:rsidRDefault="00C51FD2" w:rsidP="00402D3E">
            <w:pPr>
              <w:jc w:val="center"/>
              <w:rPr>
                <w:b/>
                <w:bCs/>
                <w:szCs w:val="24"/>
              </w:rPr>
            </w:pPr>
            <w:r w:rsidRPr="00B05FB2">
              <w:rPr>
                <w:szCs w:val="24"/>
              </w:rPr>
              <w:t>2022</w:t>
            </w:r>
          </w:p>
        </w:tc>
        <w:tc>
          <w:tcPr>
            <w:tcW w:w="5153" w:type="dxa"/>
          </w:tcPr>
          <w:p w14:paraId="20C8FE7E" w14:textId="1227FC7D" w:rsidR="00C51FD2" w:rsidRPr="00B05FB2" w:rsidRDefault="00C51FD2" w:rsidP="00402D3E">
            <w:pPr>
              <w:jc w:val="center"/>
              <w:rPr>
                <w:b/>
                <w:bCs/>
                <w:szCs w:val="24"/>
              </w:rPr>
            </w:pPr>
            <w:r w:rsidRPr="00B05FB2">
              <w:rPr>
                <w:szCs w:val="24"/>
              </w:rPr>
              <w:t xml:space="preserve">Penelitian ini dijadikan sebagai referensi dalam pemahaman secara mendalam atas variabel </w:t>
            </w:r>
            <w:r w:rsidR="00164C86" w:rsidRPr="00164C86">
              <w:rPr>
                <w:i/>
                <w:iCs/>
                <w:szCs w:val="24"/>
              </w:rPr>
              <w:t>Employee Engagement</w:t>
            </w:r>
            <w:r w:rsidRPr="00B05FB2">
              <w:rPr>
                <w:szCs w:val="24"/>
              </w:rPr>
              <w:t xml:space="preserve"> dan </w:t>
            </w:r>
            <w:r w:rsidR="00080E40" w:rsidRPr="00080E40">
              <w:rPr>
                <w:i/>
                <w:iCs/>
                <w:szCs w:val="24"/>
              </w:rPr>
              <w:t>Supervisory Support</w:t>
            </w:r>
            <w:r w:rsidRPr="00B05FB2">
              <w:rPr>
                <w:i/>
                <w:iCs/>
                <w:szCs w:val="24"/>
              </w:rPr>
              <w:t xml:space="preserve"> </w:t>
            </w:r>
            <w:r w:rsidRPr="00B05FB2">
              <w:rPr>
                <w:szCs w:val="24"/>
              </w:rPr>
              <w:t>di sektor manufaktur India.</w:t>
            </w:r>
          </w:p>
        </w:tc>
      </w:tr>
      <w:tr w:rsidR="00C51FD2" w:rsidRPr="00B05FB2" w14:paraId="4FBC7DBD" w14:textId="77777777" w:rsidTr="001024AF">
        <w:tc>
          <w:tcPr>
            <w:tcW w:w="570" w:type="dxa"/>
          </w:tcPr>
          <w:p w14:paraId="351819CC" w14:textId="63649CD9" w:rsidR="00C51FD2" w:rsidRPr="00B05FB2" w:rsidRDefault="00C51FD2" w:rsidP="00C51FD2">
            <w:pPr>
              <w:rPr>
                <w:b/>
                <w:bCs/>
                <w:szCs w:val="24"/>
              </w:rPr>
            </w:pPr>
            <w:r w:rsidRPr="00B05FB2">
              <w:rPr>
                <w:szCs w:val="24"/>
              </w:rPr>
              <w:t>9</w:t>
            </w:r>
          </w:p>
        </w:tc>
        <w:tc>
          <w:tcPr>
            <w:tcW w:w="2302" w:type="dxa"/>
          </w:tcPr>
          <w:p w14:paraId="78A26F69" w14:textId="25E209A0" w:rsidR="00C51FD2" w:rsidRPr="00B05FB2" w:rsidRDefault="00C51FD2" w:rsidP="00C51FD2">
            <w:pPr>
              <w:rPr>
                <w:b/>
                <w:bCs/>
                <w:szCs w:val="24"/>
              </w:rPr>
            </w:pPr>
            <w:r w:rsidRPr="00B05FB2">
              <w:rPr>
                <w:szCs w:val="24"/>
              </w:rPr>
              <w:t>Pauline van Dorssen-Boog, Tinka van Vuuren, Jeroen de Jong, Monique Veld</w:t>
            </w:r>
          </w:p>
        </w:tc>
        <w:tc>
          <w:tcPr>
            <w:tcW w:w="3937" w:type="dxa"/>
          </w:tcPr>
          <w:p w14:paraId="6B97FBF7" w14:textId="2BC70242" w:rsidR="00C51FD2" w:rsidRPr="00B05FB2" w:rsidRDefault="00C51FD2" w:rsidP="00402D3E">
            <w:pPr>
              <w:spacing w:line="360" w:lineRule="auto"/>
              <w:jc w:val="center"/>
              <w:rPr>
                <w:i/>
                <w:iCs/>
                <w:szCs w:val="24"/>
              </w:rPr>
            </w:pPr>
            <w:r w:rsidRPr="00B05FB2">
              <w:rPr>
                <w:i/>
                <w:iCs/>
                <w:szCs w:val="24"/>
              </w:rPr>
              <w:t xml:space="preserve">Healthcare workers' autonomy: testing the reciprocal relationship between </w:t>
            </w:r>
            <w:r w:rsidR="00080E40" w:rsidRPr="00080E40">
              <w:rPr>
                <w:i/>
                <w:iCs/>
                <w:szCs w:val="24"/>
              </w:rPr>
              <w:t>Job Autonomy</w:t>
            </w:r>
            <w:r w:rsidRPr="00B05FB2">
              <w:rPr>
                <w:i/>
                <w:iCs/>
                <w:szCs w:val="24"/>
              </w:rPr>
              <w:t xml:space="preserve"> and self-leadership</w:t>
            </w:r>
          </w:p>
          <w:p w14:paraId="0A991A37" w14:textId="77777777" w:rsidR="00C51FD2" w:rsidRPr="00B05FB2" w:rsidRDefault="00C51FD2" w:rsidP="00402D3E">
            <w:pPr>
              <w:jc w:val="center"/>
              <w:rPr>
                <w:b/>
                <w:bCs/>
                <w:szCs w:val="24"/>
              </w:rPr>
            </w:pPr>
          </w:p>
        </w:tc>
        <w:tc>
          <w:tcPr>
            <w:tcW w:w="897" w:type="dxa"/>
          </w:tcPr>
          <w:p w14:paraId="40AA1F74" w14:textId="77777777" w:rsidR="00C51FD2" w:rsidRPr="00B05FB2" w:rsidRDefault="00C51FD2" w:rsidP="00402D3E">
            <w:pPr>
              <w:pStyle w:val="Heading2"/>
              <w:jc w:val="center"/>
              <w:rPr>
                <w:rFonts w:cs="Times New Roman"/>
                <w:szCs w:val="24"/>
              </w:rPr>
            </w:pPr>
          </w:p>
          <w:p w14:paraId="59856E32" w14:textId="77777777" w:rsidR="00C51FD2" w:rsidRPr="00B05FB2" w:rsidRDefault="00C51FD2" w:rsidP="00402D3E">
            <w:pPr>
              <w:pStyle w:val="Heading2"/>
              <w:jc w:val="center"/>
              <w:rPr>
                <w:rFonts w:cs="Times New Roman"/>
                <w:szCs w:val="24"/>
              </w:rPr>
            </w:pPr>
          </w:p>
          <w:p w14:paraId="2E8F6841" w14:textId="6EE151D2" w:rsidR="00C51FD2" w:rsidRPr="00B05FB2" w:rsidRDefault="00C51FD2" w:rsidP="00402D3E">
            <w:pPr>
              <w:jc w:val="center"/>
              <w:rPr>
                <w:b/>
                <w:bCs/>
                <w:szCs w:val="24"/>
              </w:rPr>
            </w:pPr>
            <w:r w:rsidRPr="00B05FB2">
              <w:rPr>
                <w:szCs w:val="24"/>
              </w:rPr>
              <w:t>2022</w:t>
            </w:r>
          </w:p>
        </w:tc>
        <w:tc>
          <w:tcPr>
            <w:tcW w:w="5153" w:type="dxa"/>
          </w:tcPr>
          <w:p w14:paraId="4E9F48E6" w14:textId="18ED247E" w:rsidR="00C51FD2" w:rsidRPr="00B05FB2" w:rsidRDefault="00C51FD2" w:rsidP="00402D3E">
            <w:pPr>
              <w:jc w:val="center"/>
              <w:rPr>
                <w:b/>
                <w:bCs/>
                <w:szCs w:val="24"/>
              </w:rPr>
            </w:pPr>
            <w:r w:rsidRPr="00B05FB2">
              <w:rPr>
                <w:szCs w:val="24"/>
              </w:rPr>
              <w:t xml:space="preserve">Dalam penelitian ini hasilnya akan dijadikan sebagai Referensi bagi penulis dalam membantu pendalaman pemahaman atas variabel </w:t>
            </w:r>
            <w:r w:rsidR="00080E40" w:rsidRPr="00080E40">
              <w:rPr>
                <w:i/>
                <w:iCs/>
                <w:szCs w:val="24"/>
              </w:rPr>
              <w:t>Job Autonomy</w:t>
            </w:r>
            <w:r w:rsidRPr="00B05FB2">
              <w:rPr>
                <w:szCs w:val="24"/>
              </w:rPr>
              <w:t xml:space="preserve"> (hubungan timbal balik antara otonomi pekerjaan dan kepemimpinan diri dalam bekerja).</w:t>
            </w:r>
          </w:p>
        </w:tc>
      </w:tr>
      <w:tr w:rsidR="00C51FD2" w:rsidRPr="00B05FB2" w14:paraId="7473F65D" w14:textId="77777777" w:rsidTr="001024AF">
        <w:tc>
          <w:tcPr>
            <w:tcW w:w="570" w:type="dxa"/>
          </w:tcPr>
          <w:p w14:paraId="39E03A2C" w14:textId="45C34489" w:rsidR="00C51FD2" w:rsidRPr="00B05FB2" w:rsidRDefault="00C51FD2" w:rsidP="00C51FD2">
            <w:pPr>
              <w:rPr>
                <w:b/>
                <w:bCs/>
                <w:szCs w:val="24"/>
              </w:rPr>
            </w:pPr>
            <w:r w:rsidRPr="00B05FB2">
              <w:rPr>
                <w:szCs w:val="24"/>
              </w:rPr>
              <w:t>10</w:t>
            </w:r>
          </w:p>
        </w:tc>
        <w:tc>
          <w:tcPr>
            <w:tcW w:w="2302" w:type="dxa"/>
          </w:tcPr>
          <w:p w14:paraId="6F2911EF" w14:textId="77777777" w:rsidR="00C51FD2" w:rsidRPr="00B05FB2" w:rsidRDefault="00C51FD2" w:rsidP="00C51FD2">
            <w:pPr>
              <w:spacing w:line="360" w:lineRule="auto"/>
              <w:rPr>
                <w:szCs w:val="24"/>
              </w:rPr>
            </w:pPr>
            <w:r w:rsidRPr="00B05FB2">
              <w:rPr>
                <w:szCs w:val="24"/>
              </w:rPr>
              <w:t>Tatiana Marques, Ines Carneiro e Sousa, Sara Ramos</w:t>
            </w:r>
            <w:r w:rsidRPr="00B05FB2">
              <w:rPr>
                <w:szCs w:val="24"/>
              </w:rPr>
              <w:tab/>
            </w:r>
          </w:p>
          <w:p w14:paraId="6A246D91" w14:textId="77777777" w:rsidR="00C51FD2" w:rsidRPr="00B05FB2" w:rsidRDefault="00C51FD2" w:rsidP="00C51FD2">
            <w:pPr>
              <w:rPr>
                <w:b/>
                <w:bCs/>
                <w:szCs w:val="24"/>
              </w:rPr>
            </w:pPr>
          </w:p>
        </w:tc>
        <w:tc>
          <w:tcPr>
            <w:tcW w:w="3937" w:type="dxa"/>
          </w:tcPr>
          <w:p w14:paraId="15A1F9AF" w14:textId="66A28B71" w:rsidR="00C51FD2" w:rsidRPr="00B05FB2" w:rsidRDefault="00C51FD2" w:rsidP="00402D3E">
            <w:pPr>
              <w:spacing w:line="360" w:lineRule="auto"/>
              <w:jc w:val="center"/>
              <w:rPr>
                <w:i/>
                <w:iCs/>
                <w:szCs w:val="24"/>
              </w:rPr>
            </w:pPr>
            <w:r w:rsidRPr="00B05FB2">
              <w:rPr>
                <w:i/>
                <w:iCs/>
                <w:szCs w:val="24"/>
              </w:rPr>
              <w:t>Engaging age-diverse workers with autonomy and feedback: the role of task variety</w:t>
            </w:r>
          </w:p>
          <w:p w14:paraId="128C4DBD" w14:textId="77777777" w:rsidR="00C51FD2" w:rsidRPr="00B05FB2" w:rsidRDefault="00C51FD2" w:rsidP="00402D3E">
            <w:pPr>
              <w:jc w:val="center"/>
              <w:rPr>
                <w:b/>
                <w:bCs/>
                <w:szCs w:val="24"/>
              </w:rPr>
            </w:pPr>
          </w:p>
        </w:tc>
        <w:tc>
          <w:tcPr>
            <w:tcW w:w="897" w:type="dxa"/>
          </w:tcPr>
          <w:p w14:paraId="01F46BCB" w14:textId="77777777" w:rsidR="00C51FD2" w:rsidRPr="00B05FB2" w:rsidRDefault="00C51FD2" w:rsidP="00402D3E">
            <w:pPr>
              <w:pStyle w:val="Heading2"/>
              <w:jc w:val="center"/>
              <w:rPr>
                <w:rFonts w:cs="Times New Roman"/>
                <w:szCs w:val="24"/>
              </w:rPr>
            </w:pPr>
          </w:p>
          <w:p w14:paraId="18D80D96" w14:textId="77777777" w:rsidR="00C51FD2" w:rsidRPr="00B05FB2" w:rsidRDefault="00C51FD2" w:rsidP="00402D3E">
            <w:pPr>
              <w:pStyle w:val="Heading2"/>
              <w:jc w:val="center"/>
              <w:rPr>
                <w:rFonts w:cs="Times New Roman"/>
                <w:szCs w:val="24"/>
              </w:rPr>
            </w:pPr>
          </w:p>
          <w:p w14:paraId="2B8EFB04" w14:textId="338DE7DF" w:rsidR="00C51FD2" w:rsidRPr="00B05FB2" w:rsidRDefault="00C51FD2" w:rsidP="00402D3E">
            <w:pPr>
              <w:jc w:val="center"/>
              <w:rPr>
                <w:b/>
                <w:bCs/>
                <w:szCs w:val="24"/>
              </w:rPr>
            </w:pPr>
            <w:r w:rsidRPr="00B05FB2">
              <w:rPr>
                <w:szCs w:val="24"/>
              </w:rPr>
              <w:t>2023</w:t>
            </w:r>
          </w:p>
        </w:tc>
        <w:tc>
          <w:tcPr>
            <w:tcW w:w="5153" w:type="dxa"/>
          </w:tcPr>
          <w:p w14:paraId="27409A80" w14:textId="2A1C0F46" w:rsidR="00C51FD2" w:rsidRPr="00B05FB2" w:rsidRDefault="00C51FD2" w:rsidP="00402D3E">
            <w:pPr>
              <w:jc w:val="center"/>
              <w:rPr>
                <w:b/>
                <w:bCs/>
                <w:szCs w:val="24"/>
              </w:rPr>
            </w:pPr>
            <w:r w:rsidRPr="00B05FB2">
              <w:rPr>
                <w:szCs w:val="24"/>
              </w:rPr>
              <w:t xml:space="preserve">Penelitian ini dijadikan sebagai referensi dalam pemahaman secara mendalam atas variabel </w:t>
            </w:r>
            <w:r w:rsidR="00080E40" w:rsidRPr="00080E40">
              <w:rPr>
                <w:i/>
                <w:iCs/>
                <w:szCs w:val="24"/>
              </w:rPr>
              <w:t>Job Autonomy</w:t>
            </w:r>
            <w:r w:rsidRPr="00B05FB2">
              <w:rPr>
                <w:szCs w:val="24"/>
              </w:rPr>
              <w:t xml:space="preserve"> terhadap </w:t>
            </w:r>
            <w:r w:rsidR="00164C86" w:rsidRPr="00164C86">
              <w:rPr>
                <w:i/>
                <w:iCs/>
                <w:szCs w:val="24"/>
              </w:rPr>
              <w:t>Employee Engagement</w:t>
            </w:r>
            <w:r w:rsidRPr="00B05FB2">
              <w:rPr>
                <w:i/>
                <w:iCs/>
                <w:szCs w:val="24"/>
              </w:rPr>
              <w:t xml:space="preserve"> </w:t>
            </w:r>
            <w:r w:rsidRPr="00B05FB2">
              <w:rPr>
                <w:szCs w:val="24"/>
              </w:rPr>
              <w:t>dimana penelitian beragam usia di sektor F&amp;B.</w:t>
            </w:r>
          </w:p>
        </w:tc>
      </w:tr>
      <w:tr w:rsidR="00C51FD2" w:rsidRPr="00B05FB2" w14:paraId="644EE415" w14:textId="77777777" w:rsidTr="001024AF">
        <w:tc>
          <w:tcPr>
            <w:tcW w:w="570" w:type="dxa"/>
          </w:tcPr>
          <w:p w14:paraId="29E1D3F0" w14:textId="6D8B6C93" w:rsidR="00C51FD2" w:rsidRPr="00B05FB2" w:rsidRDefault="00C51FD2" w:rsidP="00C51FD2">
            <w:pPr>
              <w:rPr>
                <w:b/>
                <w:bCs/>
                <w:szCs w:val="24"/>
              </w:rPr>
            </w:pPr>
            <w:r w:rsidRPr="00B05FB2">
              <w:rPr>
                <w:szCs w:val="24"/>
              </w:rPr>
              <w:t>11</w:t>
            </w:r>
          </w:p>
        </w:tc>
        <w:tc>
          <w:tcPr>
            <w:tcW w:w="2302" w:type="dxa"/>
          </w:tcPr>
          <w:p w14:paraId="578C6FA2" w14:textId="18D13D50" w:rsidR="00C51FD2" w:rsidRPr="00B05FB2" w:rsidRDefault="00C51FD2" w:rsidP="00C51FD2">
            <w:pPr>
              <w:rPr>
                <w:b/>
                <w:bCs/>
                <w:szCs w:val="24"/>
              </w:rPr>
            </w:pPr>
            <w:r w:rsidRPr="00B05FB2">
              <w:rPr>
                <w:szCs w:val="24"/>
              </w:rPr>
              <w:t>Diana Ayu Safitri, Suharnomo.</w:t>
            </w:r>
          </w:p>
        </w:tc>
        <w:tc>
          <w:tcPr>
            <w:tcW w:w="3937" w:type="dxa"/>
          </w:tcPr>
          <w:p w14:paraId="41A384B3" w14:textId="5364A3CE" w:rsidR="00C51FD2" w:rsidRPr="00B05FB2" w:rsidRDefault="00C51FD2" w:rsidP="00402D3E">
            <w:pPr>
              <w:jc w:val="center"/>
              <w:rPr>
                <w:b/>
                <w:bCs/>
                <w:szCs w:val="24"/>
              </w:rPr>
            </w:pPr>
            <w:r w:rsidRPr="00B05FB2">
              <w:rPr>
                <w:szCs w:val="24"/>
              </w:rPr>
              <w:t xml:space="preserve">Pengaruh Otonomi Kerja, Keterlibatan Kerja, dan Kepuasan Kerja terhadap </w:t>
            </w:r>
            <w:r w:rsidR="00590979" w:rsidRPr="00590979">
              <w:rPr>
                <w:i/>
                <w:iCs/>
                <w:szCs w:val="24"/>
              </w:rPr>
              <w:t>Turnover</w:t>
            </w:r>
            <w:r w:rsidRPr="00B05FB2">
              <w:rPr>
                <w:szCs w:val="24"/>
              </w:rPr>
              <w:t xml:space="preserve"> Intention.</w:t>
            </w:r>
          </w:p>
        </w:tc>
        <w:tc>
          <w:tcPr>
            <w:tcW w:w="897" w:type="dxa"/>
          </w:tcPr>
          <w:p w14:paraId="199931A1" w14:textId="77777777" w:rsidR="00C51FD2" w:rsidRPr="00B05FB2" w:rsidRDefault="00C51FD2" w:rsidP="00402D3E">
            <w:pPr>
              <w:pStyle w:val="Heading2"/>
              <w:jc w:val="center"/>
              <w:rPr>
                <w:rFonts w:cs="Times New Roman"/>
                <w:szCs w:val="24"/>
              </w:rPr>
            </w:pPr>
          </w:p>
          <w:p w14:paraId="2511BE7D" w14:textId="77777777" w:rsidR="00C51FD2" w:rsidRPr="00B05FB2" w:rsidRDefault="00C51FD2" w:rsidP="00402D3E">
            <w:pPr>
              <w:pStyle w:val="Heading2"/>
              <w:jc w:val="center"/>
              <w:rPr>
                <w:rFonts w:cs="Times New Roman"/>
                <w:szCs w:val="24"/>
              </w:rPr>
            </w:pPr>
          </w:p>
          <w:p w14:paraId="3926A19E" w14:textId="34C58273" w:rsidR="00C51FD2" w:rsidRPr="00B05FB2" w:rsidRDefault="00C51FD2" w:rsidP="00402D3E">
            <w:pPr>
              <w:jc w:val="center"/>
              <w:rPr>
                <w:b/>
                <w:bCs/>
                <w:szCs w:val="24"/>
              </w:rPr>
            </w:pPr>
            <w:r w:rsidRPr="00B05FB2">
              <w:rPr>
                <w:szCs w:val="24"/>
              </w:rPr>
              <w:t>2022</w:t>
            </w:r>
          </w:p>
        </w:tc>
        <w:tc>
          <w:tcPr>
            <w:tcW w:w="5153" w:type="dxa"/>
          </w:tcPr>
          <w:p w14:paraId="1A12F508" w14:textId="5EE1C9E7" w:rsidR="00C51FD2" w:rsidRPr="00B05FB2" w:rsidRDefault="00C51FD2" w:rsidP="00402D3E">
            <w:pPr>
              <w:jc w:val="center"/>
              <w:rPr>
                <w:b/>
                <w:bCs/>
                <w:szCs w:val="24"/>
              </w:rPr>
            </w:pPr>
            <w:r w:rsidRPr="00B05FB2">
              <w:rPr>
                <w:szCs w:val="24"/>
              </w:rPr>
              <w:t xml:space="preserve">Hasil temuan dari penelitian ini memberikan pemahaman kepada peneliti atas </w:t>
            </w:r>
            <w:r w:rsidR="00080E40" w:rsidRPr="00080E40">
              <w:rPr>
                <w:i/>
                <w:iCs/>
                <w:szCs w:val="24"/>
              </w:rPr>
              <w:t>Job Autonomy</w:t>
            </w:r>
            <w:r w:rsidRPr="00B05FB2">
              <w:rPr>
                <w:szCs w:val="24"/>
              </w:rPr>
              <w:t xml:space="preserve"> di sektor perbankan (sebagai pertimbangan dengan penelitian penulis).</w:t>
            </w:r>
          </w:p>
        </w:tc>
      </w:tr>
      <w:tr w:rsidR="00C51FD2" w:rsidRPr="00B05FB2" w14:paraId="2883DE20" w14:textId="77777777" w:rsidTr="001024AF">
        <w:tc>
          <w:tcPr>
            <w:tcW w:w="570" w:type="dxa"/>
          </w:tcPr>
          <w:p w14:paraId="3650805B" w14:textId="284EC851" w:rsidR="00C51FD2" w:rsidRPr="00B05FB2" w:rsidRDefault="00C51FD2" w:rsidP="00C51FD2">
            <w:pPr>
              <w:rPr>
                <w:b/>
                <w:bCs/>
                <w:szCs w:val="24"/>
              </w:rPr>
            </w:pPr>
            <w:r w:rsidRPr="00B05FB2">
              <w:rPr>
                <w:szCs w:val="24"/>
              </w:rPr>
              <w:t>12</w:t>
            </w:r>
          </w:p>
        </w:tc>
        <w:tc>
          <w:tcPr>
            <w:tcW w:w="2302" w:type="dxa"/>
          </w:tcPr>
          <w:p w14:paraId="4958E37F" w14:textId="716790BB" w:rsidR="00C51FD2" w:rsidRPr="00B05FB2" w:rsidRDefault="00C51FD2" w:rsidP="00C51FD2">
            <w:pPr>
              <w:rPr>
                <w:b/>
                <w:bCs/>
                <w:szCs w:val="24"/>
              </w:rPr>
            </w:pPr>
            <w:r w:rsidRPr="00B05FB2">
              <w:rPr>
                <w:szCs w:val="24"/>
              </w:rPr>
              <w:t>Lim, P., &amp; Wang, G.</w:t>
            </w:r>
          </w:p>
        </w:tc>
        <w:tc>
          <w:tcPr>
            <w:tcW w:w="3937" w:type="dxa"/>
          </w:tcPr>
          <w:p w14:paraId="2D2856D0" w14:textId="04CC566E" w:rsidR="00C51FD2" w:rsidRPr="00B05FB2" w:rsidRDefault="00C51FD2" w:rsidP="00402D3E">
            <w:pPr>
              <w:spacing w:line="360" w:lineRule="auto"/>
              <w:jc w:val="center"/>
              <w:rPr>
                <w:i/>
                <w:iCs/>
                <w:szCs w:val="24"/>
              </w:rPr>
            </w:pPr>
            <w:r w:rsidRPr="00B05FB2">
              <w:rPr>
                <w:i/>
                <w:iCs/>
                <w:szCs w:val="24"/>
              </w:rPr>
              <w:t>Leveraging Autonomy, Feedback, and Social</w:t>
            </w:r>
          </w:p>
          <w:p w14:paraId="7F972D38" w14:textId="2E1C6E6A" w:rsidR="00C51FD2" w:rsidRPr="00B05FB2" w:rsidRDefault="00C51FD2" w:rsidP="00402D3E">
            <w:pPr>
              <w:spacing w:line="360" w:lineRule="auto"/>
              <w:jc w:val="center"/>
              <w:rPr>
                <w:i/>
                <w:iCs/>
                <w:szCs w:val="24"/>
              </w:rPr>
            </w:pPr>
            <w:r w:rsidRPr="00B05FB2">
              <w:rPr>
                <w:i/>
                <w:iCs/>
                <w:szCs w:val="24"/>
              </w:rPr>
              <w:lastRenderedPageBreak/>
              <w:t>Support to Enhance Work Engagement and</w:t>
            </w:r>
          </w:p>
          <w:p w14:paraId="65AEBE5E" w14:textId="5DC16E57" w:rsidR="00C51FD2" w:rsidRPr="00B05FB2" w:rsidRDefault="00C51FD2" w:rsidP="00402D3E">
            <w:pPr>
              <w:spacing w:line="360" w:lineRule="auto"/>
              <w:jc w:val="center"/>
              <w:rPr>
                <w:i/>
                <w:iCs/>
                <w:szCs w:val="24"/>
              </w:rPr>
            </w:pPr>
            <w:r w:rsidRPr="00B05FB2">
              <w:rPr>
                <w:i/>
                <w:iCs/>
                <w:szCs w:val="24"/>
              </w:rPr>
              <w:t xml:space="preserve">Mitigate </w:t>
            </w:r>
            <w:r w:rsidR="00590979" w:rsidRPr="00590979">
              <w:rPr>
                <w:i/>
                <w:iCs/>
                <w:szCs w:val="24"/>
              </w:rPr>
              <w:t>Turnover</w:t>
            </w:r>
            <w:r w:rsidR="00DA7DFB" w:rsidRPr="00DA7DFB">
              <w:rPr>
                <w:i/>
                <w:iCs/>
                <w:szCs w:val="24"/>
              </w:rPr>
              <w:t xml:space="preserve"> Intention</w:t>
            </w:r>
            <w:r w:rsidRPr="00B05FB2">
              <w:rPr>
                <w:i/>
                <w:iCs/>
                <w:szCs w:val="24"/>
              </w:rPr>
              <w:t>s: Evidence from</w:t>
            </w:r>
          </w:p>
          <w:p w14:paraId="721C6111" w14:textId="7BCA1441" w:rsidR="00C51FD2" w:rsidRPr="00B05FB2" w:rsidRDefault="00C51FD2" w:rsidP="00402D3E">
            <w:pPr>
              <w:jc w:val="center"/>
              <w:rPr>
                <w:b/>
                <w:bCs/>
                <w:szCs w:val="24"/>
              </w:rPr>
            </w:pPr>
            <w:r w:rsidRPr="00B05FB2">
              <w:rPr>
                <w:i/>
                <w:iCs/>
                <w:szCs w:val="24"/>
              </w:rPr>
              <w:t>Selected Services Sector in Malaysia</w:t>
            </w:r>
          </w:p>
        </w:tc>
        <w:tc>
          <w:tcPr>
            <w:tcW w:w="897" w:type="dxa"/>
          </w:tcPr>
          <w:p w14:paraId="12780856" w14:textId="77777777" w:rsidR="00C51FD2" w:rsidRPr="00B05FB2" w:rsidRDefault="00C51FD2" w:rsidP="00402D3E">
            <w:pPr>
              <w:pStyle w:val="Heading2"/>
              <w:jc w:val="center"/>
              <w:rPr>
                <w:rFonts w:cs="Times New Roman"/>
                <w:szCs w:val="24"/>
              </w:rPr>
            </w:pPr>
          </w:p>
          <w:p w14:paraId="21E49580" w14:textId="77777777" w:rsidR="00C51FD2" w:rsidRPr="00B05FB2" w:rsidRDefault="00C51FD2" w:rsidP="00402D3E">
            <w:pPr>
              <w:pStyle w:val="Heading2"/>
              <w:jc w:val="center"/>
              <w:rPr>
                <w:rFonts w:cs="Times New Roman"/>
                <w:szCs w:val="24"/>
              </w:rPr>
            </w:pPr>
          </w:p>
          <w:p w14:paraId="45C4B286" w14:textId="59480333" w:rsidR="00C51FD2" w:rsidRPr="00B05FB2" w:rsidRDefault="00C51FD2" w:rsidP="00402D3E">
            <w:pPr>
              <w:jc w:val="center"/>
              <w:rPr>
                <w:b/>
                <w:bCs/>
                <w:szCs w:val="24"/>
              </w:rPr>
            </w:pPr>
            <w:r w:rsidRPr="00B05FB2">
              <w:rPr>
                <w:szCs w:val="24"/>
              </w:rPr>
              <w:t>2025</w:t>
            </w:r>
          </w:p>
        </w:tc>
        <w:tc>
          <w:tcPr>
            <w:tcW w:w="5153" w:type="dxa"/>
          </w:tcPr>
          <w:p w14:paraId="2601A782" w14:textId="4CB94922" w:rsidR="00C51FD2" w:rsidRPr="00B05FB2" w:rsidRDefault="00C51FD2" w:rsidP="00402D3E">
            <w:pPr>
              <w:jc w:val="center"/>
              <w:rPr>
                <w:b/>
                <w:bCs/>
                <w:szCs w:val="24"/>
              </w:rPr>
            </w:pPr>
            <w:r w:rsidRPr="00B05FB2">
              <w:rPr>
                <w:szCs w:val="24"/>
              </w:rPr>
              <w:t xml:space="preserve">Hasil temuan dari penelitian ini memberikan pemahaman kepada peneliti atas </w:t>
            </w:r>
            <w:r w:rsidR="00080E40" w:rsidRPr="00080E40">
              <w:rPr>
                <w:i/>
                <w:iCs/>
                <w:szCs w:val="24"/>
              </w:rPr>
              <w:t>Job Autonomy</w:t>
            </w:r>
            <w:r w:rsidRPr="00B05FB2">
              <w:rPr>
                <w:i/>
                <w:iCs/>
                <w:szCs w:val="24"/>
              </w:rPr>
              <w:t xml:space="preserve">, Performance feedback, </w:t>
            </w:r>
            <w:r w:rsidRPr="00B05FB2">
              <w:rPr>
                <w:szCs w:val="24"/>
              </w:rPr>
              <w:t xml:space="preserve">dan </w:t>
            </w:r>
            <w:r w:rsidR="00080E40" w:rsidRPr="00080E40">
              <w:rPr>
                <w:i/>
                <w:iCs/>
                <w:szCs w:val="24"/>
              </w:rPr>
              <w:t>Supervisory Support</w:t>
            </w:r>
            <w:r w:rsidRPr="00B05FB2">
              <w:rPr>
                <w:szCs w:val="24"/>
              </w:rPr>
              <w:t xml:space="preserve"> memiliki pengaruh positif dan signifikan terhadap </w:t>
            </w:r>
            <w:r w:rsidR="00164C86" w:rsidRPr="00164C86">
              <w:rPr>
                <w:i/>
                <w:iCs/>
                <w:szCs w:val="24"/>
              </w:rPr>
              <w:lastRenderedPageBreak/>
              <w:t>Employee Engagement</w:t>
            </w:r>
            <w:r w:rsidRPr="00B05FB2">
              <w:rPr>
                <w:szCs w:val="24"/>
              </w:rPr>
              <w:t xml:space="preserve"> dan terbukti mengurangi </w:t>
            </w:r>
            <w:r w:rsidR="00590979" w:rsidRPr="00590979">
              <w:rPr>
                <w:i/>
                <w:iCs/>
                <w:szCs w:val="24"/>
              </w:rPr>
              <w:t>Turnover</w:t>
            </w:r>
            <w:r w:rsidR="00DA7DFB" w:rsidRPr="00DA7DFB">
              <w:rPr>
                <w:i/>
                <w:iCs/>
                <w:szCs w:val="24"/>
              </w:rPr>
              <w:t xml:space="preserve"> Intention</w:t>
            </w:r>
            <w:r w:rsidRPr="00B05FB2">
              <w:rPr>
                <w:szCs w:val="24"/>
              </w:rPr>
              <w:t>.</w:t>
            </w:r>
          </w:p>
        </w:tc>
      </w:tr>
      <w:tr w:rsidR="00C51FD2" w:rsidRPr="00B05FB2" w14:paraId="7903BD73" w14:textId="77777777" w:rsidTr="001024AF">
        <w:tc>
          <w:tcPr>
            <w:tcW w:w="570" w:type="dxa"/>
          </w:tcPr>
          <w:p w14:paraId="513EE8E3" w14:textId="1F87D3F9" w:rsidR="00C51FD2" w:rsidRPr="00B05FB2" w:rsidRDefault="00C51FD2" w:rsidP="00C51FD2">
            <w:pPr>
              <w:rPr>
                <w:szCs w:val="24"/>
              </w:rPr>
            </w:pPr>
            <w:r w:rsidRPr="00B05FB2">
              <w:rPr>
                <w:szCs w:val="24"/>
              </w:rPr>
              <w:lastRenderedPageBreak/>
              <w:t>13</w:t>
            </w:r>
          </w:p>
        </w:tc>
        <w:tc>
          <w:tcPr>
            <w:tcW w:w="2302" w:type="dxa"/>
          </w:tcPr>
          <w:p w14:paraId="75791C69" w14:textId="38DBC037" w:rsidR="00C51FD2" w:rsidRPr="00B05FB2" w:rsidRDefault="00C51FD2" w:rsidP="00C51FD2">
            <w:pPr>
              <w:rPr>
                <w:szCs w:val="24"/>
              </w:rPr>
            </w:pPr>
            <w:r w:rsidRPr="00B05FB2">
              <w:rPr>
                <w:szCs w:val="24"/>
              </w:rPr>
              <w:t>Dixit, A., &amp; Upadhyay, Y.</w:t>
            </w:r>
          </w:p>
        </w:tc>
        <w:tc>
          <w:tcPr>
            <w:tcW w:w="3937" w:type="dxa"/>
          </w:tcPr>
          <w:p w14:paraId="4243E114" w14:textId="6169BFC4" w:rsidR="00C51FD2" w:rsidRPr="00B05FB2" w:rsidRDefault="00C51FD2" w:rsidP="00402D3E">
            <w:pPr>
              <w:spacing w:line="360" w:lineRule="auto"/>
              <w:jc w:val="center"/>
              <w:rPr>
                <w:i/>
                <w:iCs/>
                <w:szCs w:val="24"/>
              </w:rPr>
            </w:pPr>
            <w:r w:rsidRPr="00B05FB2">
              <w:rPr>
                <w:i/>
                <w:iCs/>
                <w:szCs w:val="24"/>
              </w:rPr>
              <w:t>Role of JD-R model in upticking innovative work behaviour among higher education faculty.</w:t>
            </w:r>
          </w:p>
        </w:tc>
        <w:tc>
          <w:tcPr>
            <w:tcW w:w="897" w:type="dxa"/>
          </w:tcPr>
          <w:p w14:paraId="30EEAE7A" w14:textId="77777777" w:rsidR="00C51FD2" w:rsidRPr="00B05FB2" w:rsidRDefault="00C51FD2" w:rsidP="00402D3E">
            <w:pPr>
              <w:pStyle w:val="Heading2"/>
              <w:jc w:val="center"/>
              <w:rPr>
                <w:rFonts w:cs="Times New Roman"/>
                <w:szCs w:val="24"/>
              </w:rPr>
            </w:pPr>
          </w:p>
          <w:p w14:paraId="4FA843DA" w14:textId="77777777" w:rsidR="00C51FD2" w:rsidRPr="00B05FB2" w:rsidRDefault="00C51FD2" w:rsidP="00402D3E">
            <w:pPr>
              <w:pStyle w:val="Heading2"/>
              <w:jc w:val="center"/>
              <w:rPr>
                <w:rFonts w:cs="Times New Roman"/>
                <w:szCs w:val="24"/>
              </w:rPr>
            </w:pPr>
          </w:p>
          <w:p w14:paraId="411E9CB3" w14:textId="053FF19E" w:rsidR="00C51FD2" w:rsidRPr="00B05FB2" w:rsidRDefault="00C51FD2" w:rsidP="00402D3E">
            <w:pPr>
              <w:pStyle w:val="Heading2"/>
              <w:jc w:val="center"/>
              <w:rPr>
                <w:rFonts w:cs="Times New Roman"/>
                <w:szCs w:val="24"/>
              </w:rPr>
            </w:pPr>
            <w:bookmarkStart w:id="47" w:name="_Toc196304485"/>
            <w:bookmarkStart w:id="48" w:name="_Toc199247327"/>
            <w:bookmarkStart w:id="49" w:name="_Toc199763406"/>
            <w:bookmarkStart w:id="50" w:name="_Toc200153315"/>
            <w:bookmarkStart w:id="51" w:name="_Toc200239453"/>
            <w:bookmarkStart w:id="52" w:name="_Toc200489948"/>
            <w:r w:rsidRPr="00B05FB2">
              <w:rPr>
                <w:rFonts w:cs="Times New Roman"/>
                <w:szCs w:val="24"/>
              </w:rPr>
              <w:t>2021</w:t>
            </w:r>
            <w:bookmarkEnd w:id="47"/>
            <w:bookmarkEnd w:id="48"/>
            <w:bookmarkEnd w:id="49"/>
            <w:bookmarkEnd w:id="50"/>
            <w:bookmarkEnd w:id="51"/>
            <w:bookmarkEnd w:id="52"/>
          </w:p>
        </w:tc>
        <w:tc>
          <w:tcPr>
            <w:tcW w:w="5153" w:type="dxa"/>
          </w:tcPr>
          <w:p w14:paraId="4E6E5019" w14:textId="779CE66E" w:rsidR="00C51FD2" w:rsidRPr="00B05FB2" w:rsidRDefault="00C51FD2" w:rsidP="00402D3E">
            <w:pPr>
              <w:jc w:val="center"/>
              <w:rPr>
                <w:szCs w:val="24"/>
              </w:rPr>
            </w:pPr>
            <w:r w:rsidRPr="00B05FB2">
              <w:rPr>
                <w:szCs w:val="24"/>
              </w:rPr>
              <w:t xml:space="preserve">Hasil temuan dari penelitian ini memberikan pemahaman kepada peneliti atas </w:t>
            </w:r>
            <w:r w:rsidR="00080E40" w:rsidRPr="00080E40">
              <w:rPr>
                <w:i/>
                <w:iCs/>
                <w:szCs w:val="24"/>
              </w:rPr>
              <w:t>Job Autonomy</w:t>
            </w:r>
            <w:r w:rsidRPr="00B05FB2">
              <w:rPr>
                <w:szCs w:val="24"/>
              </w:rPr>
              <w:t xml:space="preserve"> memiliki pengaruh positif terhadap </w:t>
            </w:r>
            <w:r w:rsidRPr="00B05FB2">
              <w:rPr>
                <w:i/>
                <w:iCs/>
                <w:szCs w:val="24"/>
              </w:rPr>
              <w:t>innovative work behavior</w:t>
            </w:r>
            <w:r w:rsidRPr="00B05FB2">
              <w:rPr>
                <w:szCs w:val="24"/>
              </w:rPr>
              <w:t xml:space="preserve"> tetapi tidak signifikan dengan adanya mediasi variabel </w:t>
            </w:r>
            <w:r w:rsidR="00164C86" w:rsidRPr="00164C86">
              <w:rPr>
                <w:i/>
                <w:iCs/>
                <w:szCs w:val="24"/>
              </w:rPr>
              <w:t>Employee Engagement</w:t>
            </w:r>
            <w:r w:rsidRPr="00B05FB2">
              <w:rPr>
                <w:szCs w:val="24"/>
              </w:rPr>
              <w:t>.</w:t>
            </w:r>
          </w:p>
        </w:tc>
      </w:tr>
      <w:tr w:rsidR="00C51FD2" w:rsidRPr="00B05FB2" w14:paraId="10F82148" w14:textId="77777777" w:rsidTr="001024AF">
        <w:tc>
          <w:tcPr>
            <w:tcW w:w="570" w:type="dxa"/>
          </w:tcPr>
          <w:p w14:paraId="3AF90F08" w14:textId="68EBB7E3" w:rsidR="00C51FD2" w:rsidRPr="00B05FB2" w:rsidRDefault="00C51FD2" w:rsidP="00C51FD2">
            <w:pPr>
              <w:rPr>
                <w:szCs w:val="24"/>
              </w:rPr>
            </w:pPr>
            <w:r w:rsidRPr="00B05FB2">
              <w:rPr>
                <w:szCs w:val="24"/>
              </w:rPr>
              <w:t>14</w:t>
            </w:r>
          </w:p>
        </w:tc>
        <w:tc>
          <w:tcPr>
            <w:tcW w:w="2302" w:type="dxa"/>
          </w:tcPr>
          <w:p w14:paraId="7FC274F4" w14:textId="35FA6239" w:rsidR="00C51FD2" w:rsidRPr="00B05FB2" w:rsidRDefault="00C51FD2" w:rsidP="00C51FD2">
            <w:pPr>
              <w:rPr>
                <w:szCs w:val="24"/>
              </w:rPr>
            </w:pPr>
            <w:r w:rsidRPr="00B05FB2">
              <w:rPr>
                <w:szCs w:val="24"/>
              </w:rPr>
              <w:t>Kissi, E., Ikuabe, M. O., Aigbavboa, C. O., Smith, E. D., &amp; Babon-Ayeng, P.</w:t>
            </w:r>
          </w:p>
        </w:tc>
        <w:tc>
          <w:tcPr>
            <w:tcW w:w="3937" w:type="dxa"/>
          </w:tcPr>
          <w:p w14:paraId="620DA6AE" w14:textId="17F5FAB8" w:rsidR="00C51FD2" w:rsidRPr="00B05FB2" w:rsidRDefault="00C51FD2" w:rsidP="00402D3E">
            <w:pPr>
              <w:spacing w:line="360" w:lineRule="auto"/>
              <w:jc w:val="center"/>
              <w:rPr>
                <w:i/>
                <w:iCs/>
                <w:szCs w:val="24"/>
              </w:rPr>
            </w:pPr>
            <w:r w:rsidRPr="00B05FB2">
              <w:rPr>
                <w:i/>
                <w:iCs/>
                <w:szCs w:val="24"/>
              </w:rPr>
              <w:t xml:space="preserve">Mediating role of work engagement in the relationship between supervisor support and </w:t>
            </w:r>
            <w:r w:rsidR="00590979" w:rsidRPr="00590979">
              <w:rPr>
                <w:i/>
                <w:iCs/>
                <w:szCs w:val="24"/>
              </w:rPr>
              <w:t>Turnover</w:t>
            </w:r>
            <w:r w:rsidR="00DA7DFB" w:rsidRPr="00DA7DFB">
              <w:rPr>
                <w:i/>
                <w:iCs/>
                <w:szCs w:val="24"/>
              </w:rPr>
              <w:t xml:space="preserve"> Intention</w:t>
            </w:r>
            <w:r w:rsidRPr="00B05FB2">
              <w:rPr>
                <w:i/>
                <w:iCs/>
                <w:szCs w:val="24"/>
              </w:rPr>
              <w:t xml:space="preserve"> among construction workers. Engineering, Construction and Architectural Management.</w:t>
            </w:r>
          </w:p>
        </w:tc>
        <w:tc>
          <w:tcPr>
            <w:tcW w:w="897" w:type="dxa"/>
          </w:tcPr>
          <w:p w14:paraId="75407A1A" w14:textId="77777777" w:rsidR="00C51FD2" w:rsidRPr="00B05FB2" w:rsidRDefault="00C51FD2" w:rsidP="00402D3E">
            <w:pPr>
              <w:pStyle w:val="Heading2"/>
              <w:jc w:val="center"/>
              <w:rPr>
                <w:rFonts w:cs="Times New Roman"/>
                <w:szCs w:val="24"/>
              </w:rPr>
            </w:pPr>
          </w:p>
          <w:p w14:paraId="45993241" w14:textId="77777777" w:rsidR="00C51FD2" w:rsidRPr="00B05FB2" w:rsidRDefault="00C51FD2" w:rsidP="00402D3E">
            <w:pPr>
              <w:pStyle w:val="Heading2"/>
              <w:jc w:val="center"/>
              <w:rPr>
                <w:rFonts w:cs="Times New Roman"/>
                <w:szCs w:val="24"/>
              </w:rPr>
            </w:pPr>
          </w:p>
          <w:p w14:paraId="40C04CBC" w14:textId="2129B65D" w:rsidR="00C51FD2" w:rsidRPr="00B05FB2" w:rsidRDefault="00C51FD2" w:rsidP="00402D3E">
            <w:pPr>
              <w:pStyle w:val="Heading2"/>
              <w:jc w:val="center"/>
              <w:rPr>
                <w:rFonts w:cs="Times New Roman"/>
                <w:szCs w:val="24"/>
              </w:rPr>
            </w:pPr>
            <w:bookmarkStart w:id="53" w:name="_Toc196304486"/>
            <w:bookmarkStart w:id="54" w:name="_Toc199247328"/>
            <w:bookmarkStart w:id="55" w:name="_Toc199763407"/>
            <w:bookmarkStart w:id="56" w:name="_Toc200153316"/>
            <w:bookmarkStart w:id="57" w:name="_Toc200239454"/>
            <w:bookmarkStart w:id="58" w:name="_Toc200489949"/>
            <w:r w:rsidRPr="00B05FB2">
              <w:rPr>
                <w:rFonts w:cs="Times New Roman"/>
                <w:szCs w:val="24"/>
              </w:rPr>
              <w:t>2023</w:t>
            </w:r>
            <w:bookmarkEnd w:id="53"/>
            <w:bookmarkEnd w:id="54"/>
            <w:bookmarkEnd w:id="55"/>
            <w:bookmarkEnd w:id="56"/>
            <w:bookmarkEnd w:id="57"/>
            <w:bookmarkEnd w:id="58"/>
          </w:p>
        </w:tc>
        <w:tc>
          <w:tcPr>
            <w:tcW w:w="5153" w:type="dxa"/>
          </w:tcPr>
          <w:p w14:paraId="2C4C94E0" w14:textId="03B6D135" w:rsidR="00C51FD2" w:rsidRPr="00B05FB2" w:rsidRDefault="00C51FD2" w:rsidP="00402D3E">
            <w:pPr>
              <w:jc w:val="center"/>
              <w:rPr>
                <w:szCs w:val="24"/>
              </w:rPr>
            </w:pPr>
            <w:r w:rsidRPr="00B05FB2">
              <w:rPr>
                <w:szCs w:val="24"/>
              </w:rPr>
              <w:t xml:space="preserve">Hasil temuan dari penelitian ini memberikan pemahaman kepada peneliti atas Dukungan Supervisor di tempat kerja memiliki pengaruh positif dan signifikan terhadap </w:t>
            </w:r>
            <w:r w:rsidR="00164C86" w:rsidRPr="00164C86">
              <w:rPr>
                <w:i/>
                <w:iCs/>
                <w:szCs w:val="24"/>
              </w:rPr>
              <w:t>Employee Engagement</w:t>
            </w:r>
            <w:r w:rsidRPr="00B05FB2">
              <w:rPr>
                <w:i/>
                <w:iCs/>
                <w:szCs w:val="24"/>
              </w:rPr>
              <w:t>.</w:t>
            </w:r>
          </w:p>
        </w:tc>
      </w:tr>
      <w:tr w:rsidR="00C51FD2" w:rsidRPr="00B05FB2" w14:paraId="104CDD3E" w14:textId="77777777" w:rsidTr="001024AF">
        <w:tc>
          <w:tcPr>
            <w:tcW w:w="570" w:type="dxa"/>
          </w:tcPr>
          <w:p w14:paraId="5E059F0B" w14:textId="6FD04892" w:rsidR="00C51FD2" w:rsidRPr="00B05FB2" w:rsidRDefault="00C51FD2" w:rsidP="00C51FD2">
            <w:pPr>
              <w:rPr>
                <w:szCs w:val="24"/>
              </w:rPr>
            </w:pPr>
            <w:r w:rsidRPr="00B05FB2">
              <w:rPr>
                <w:szCs w:val="24"/>
              </w:rPr>
              <w:t>15</w:t>
            </w:r>
          </w:p>
        </w:tc>
        <w:tc>
          <w:tcPr>
            <w:tcW w:w="2302" w:type="dxa"/>
          </w:tcPr>
          <w:p w14:paraId="18B34815" w14:textId="247CF9F5" w:rsidR="00C51FD2" w:rsidRPr="00B05FB2" w:rsidRDefault="00C51FD2" w:rsidP="00C51FD2">
            <w:pPr>
              <w:rPr>
                <w:szCs w:val="24"/>
              </w:rPr>
            </w:pPr>
            <w:r w:rsidRPr="00B05FB2">
              <w:rPr>
                <w:szCs w:val="24"/>
              </w:rPr>
              <w:t>Ali, M., Niu, X., &amp; Rubel, M. R. B.</w:t>
            </w:r>
          </w:p>
        </w:tc>
        <w:tc>
          <w:tcPr>
            <w:tcW w:w="3937" w:type="dxa"/>
          </w:tcPr>
          <w:p w14:paraId="30E1145D" w14:textId="53E5E3F5" w:rsidR="00C51FD2" w:rsidRPr="00B05FB2" w:rsidRDefault="00C51FD2" w:rsidP="00402D3E">
            <w:pPr>
              <w:spacing w:line="360" w:lineRule="auto"/>
              <w:jc w:val="center"/>
              <w:rPr>
                <w:i/>
                <w:iCs/>
                <w:szCs w:val="24"/>
              </w:rPr>
            </w:pPr>
            <w:r w:rsidRPr="00B05FB2">
              <w:rPr>
                <w:i/>
                <w:iCs/>
                <w:szCs w:val="24"/>
              </w:rPr>
              <w:t xml:space="preserve">The influence of transformational and transactional leadership on employee retention: mediating role of </w:t>
            </w:r>
            <w:r w:rsidR="00164C86" w:rsidRPr="00164C86">
              <w:rPr>
                <w:i/>
                <w:iCs/>
                <w:szCs w:val="24"/>
              </w:rPr>
              <w:t>Employee Engagement</w:t>
            </w:r>
            <w:r w:rsidRPr="00B05FB2">
              <w:rPr>
                <w:i/>
                <w:iCs/>
                <w:szCs w:val="24"/>
              </w:rPr>
              <w:t>.</w:t>
            </w:r>
          </w:p>
        </w:tc>
        <w:tc>
          <w:tcPr>
            <w:tcW w:w="897" w:type="dxa"/>
          </w:tcPr>
          <w:p w14:paraId="06FC12BC" w14:textId="77777777" w:rsidR="00C51FD2" w:rsidRPr="00B05FB2" w:rsidRDefault="00C51FD2" w:rsidP="00402D3E">
            <w:pPr>
              <w:pStyle w:val="Heading2"/>
              <w:jc w:val="center"/>
              <w:rPr>
                <w:rFonts w:cs="Times New Roman"/>
                <w:szCs w:val="24"/>
              </w:rPr>
            </w:pPr>
          </w:p>
          <w:p w14:paraId="0F675A57" w14:textId="77777777" w:rsidR="00C51FD2" w:rsidRPr="00B05FB2" w:rsidRDefault="00C51FD2" w:rsidP="00402D3E">
            <w:pPr>
              <w:pStyle w:val="Heading2"/>
              <w:jc w:val="center"/>
              <w:rPr>
                <w:rFonts w:cs="Times New Roman"/>
                <w:szCs w:val="24"/>
              </w:rPr>
            </w:pPr>
          </w:p>
          <w:p w14:paraId="45D6F93E" w14:textId="0B017D3F" w:rsidR="00C51FD2" w:rsidRPr="00B05FB2" w:rsidRDefault="00C51FD2" w:rsidP="00402D3E">
            <w:pPr>
              <w:pStyle w:val="Heading2"/>
              <w:jc w:val="center"/>
              <w:rPr>
                <w:rFonts w:cs="Times New Roman"/>
                <w:szCs w:val="24"/>
              </w:rPr>
            </w:pPr>
            <w:bookmarkStart w:id="59" w:name="_Toc196304487"/>
            <w:bookmarkStart w:id="60" w:name="_Toc199247329"/>
            <w:bookmarkStart w:id="61" w:name="_Toc199763408"/>
            <w:bookmarkStart w:id="62" w:name="_Toc200153317"/>
            <w:bookmarkStart w:id="63" w:name="_Toc200239455"/>
            <w:bookmarkStart w:id="64" w:name="_Toc200489950"/>
            <w:r w:rsidRPr="00B05FB2">
              <w:rPr>
                <w:rFonts w:cs="Times New Roman"/>
                <w:szCs w:val="24"/>
              </w:rPr>
              <w:t>2024</w:t>
            </w:r>
            <w:bookmarkEnd w:id="59"/>
            <w:bookmarkEnd w:id="60"/>
            <w:bookmarkEnd w:id="61"/>
            <w:bookmarkEnd w:id="62"/>
            <w:bookmarkEnd w:id="63"/>
            <w:bookmarkEnd w:id="64"/>
          </w:p>
        </w:tc>
        <w:tc>
          <w:tcPr>
            <w:tcW w:w="5153" w:type="dxa"/>
          </w:tcPr>
          <w:p w14:paraId="6324A7F9" w14:textId="4F3CBD44" w:rsidR="00C51FD2" w:rsidRPr="00B05FB2" w:rsidRDefault="00C51FD2" w:rsidP="00402D3E">
            <w:pPr>
              <w:jc w:val="center"/>
              <w:rPr>
                <w:szCs w:val="24"/>
              </w:rPr>
            </w:pPr>
            <w:r w:rsidRPr="00B05FB2">
              <w:rPr>
                <w:szCs w:val="24"/>
              </w:rPr>
              <w:t xml:space="preserve">Hasil temuan dari penelitian ini dimana </w:t>
            </w:r>
            <w:r w:rsidR="00164C86" w:rsidRPr="00164C86">
              <w:rPr>
                <w:i/>
                <w:iCs/>
                <w:szCs w:val="24"/>
              </w:rPr>
              <w:t>Employee Engagement</w:t>
            </w:r>
            <w:r w:rsidRPr="00B05FB2">
              <w:rPr>
                <w:szCs w:val="24"/>
              </w:rPr>
              <w:t xml:space="preserve"> berperan sebagai mediator antara </w:t>
            </w:r>
            <w:r w:rsidRPr="00B05FB2">
              <w:rPr>
                <w:i/>
                <w:iCs/>
                <w:szCs w:val="24"/>
              </w:rPr>
              <w:t>Transformational Leadership</w:t>
            </w:r>
            <w:r w:rsidRPr="00B05FB2">
              <w:rPr>
                <w:szCs w:val="24"/>
              </w:rPr>
              <w:t xml:space="preserve"> dan </w:t>
            </w:r>
            <w:r w:rsidRPr="00B05FB2">
              <w:rPr>
                <w:i/>
                <w:iCs/>
                <w:szCs w:val="24"/>
              </w:rPr>
              <w:t>employee retention</w:t>
            </w:r>
            <w:r w:rsidRPr="00B05FB2">
              <w:rPr>
                <w:szCs w:val="24"/>
              </w:rPr>
              <w:t>.</w:t>
            </w:r>
          </w:p>
        </w:tc>
      </w:tr>
    </w:tbl>
    <w:p w14:paraId="255812DC" w14:textId="77777777" w:rsidR="001024AF" w:rsidRPr="002A10D7" w:rsidRDefault="001024AF" w:rsidP="001024AF">
      <w:pPr>
        <w:spacing w:line="360" w:lineRule="auto"/>
        <w:jc w:val="center"/>
        <w:rPr>
          <w:rFonts w:cs="Times New Roman"/>
          <w:sz w:val="20"/>
          <w:szCs w:val="20"/>
        </w:rPr>
      </w:pPr>
      <w:r w:rsidRPr="002A10D7">
        <w:rPr>
          <w:rFonts w:cs="Times New Roman"/>
          <w:sz w:val="20"/>
          <w:szCs w:val="20"/>
        </w:rPr>
        <w:t>Sumber: Peneliti, (2025)</w:t>
      </w:r>
    </w:p>
    <w:p w14:paraId="2D563DDE" w14:textId="647ADC46" w:rsidR="00C51FD2" w:rsidRPr="00B05FB2" w:rsidRDefault="00C51FD2" w:rsidP="00500C16">
      <w:pPr>
        <w:jc w:val="center"/>
        <w:rPr>
          <w:rFonts w:cs="Times New Roman"/>
          <w:b/>
          <w:bCs/>
          <w:szCs w:val="24"/>
        </w:rPr>
        <w:sectPr w:rsidR="00C51FD2" w:rsidRPr="00B05FB2" w:rsidSect="002A23DC">
          <w:pgSz w:w="16838" w:h="11906" w:orient="landscape" w:code="9"/>
          <w:pgMar w:top="2268" w:right="2268" w:bottom="1701" w:left="1701" w:header="708" w:footer="708" w:gutter="0"/>
          <w:cols w:space="708"/>
          <w:docGrid w:linePitch="360"/>
        </w:sectPr>
      </w:pPr>
    </w:p>
    <w:p w14:paraId="48A9D9AF" w14:textId="77777777" w:rsidR="00780B67" w:rsidRPr="004F421C" w:rsidRDefault="00780B67" w:rsidP="00500C16">
      <w:pPr>
        <w:pStyle w:val="Heading1"/>
        <w:spacing w:line="480" w:lineRule="auto"/>
        <w:rPr>
          <w:rFonts w:cs="Times New Roman"/>
          <w:b w:val="0"/>
        </w:rPr>
      </w:pPr>
      <w:bookmarkStart w:id="65" w:name="_Toc200489951"/>
      <w:r w:rsidRPr="004F421C">
        <w:rPr>
          <w:rFonts w:cs="Times New Roman"/>
        </w:rPr>
        <w:lastRenderedPageBreak/>
        <w:t xml:space="preserve">BAB III </w:t>
      </w:r>
      <w:r w:rsidR="006778A7" w:rsidRPr="004F421C">
        <w:rPr>
          <w:rFonts w:cs="Times New Roman"/>
        </w:rPr>
        <w:br/>
      </w:r>
      <w:r w:rsidR="009B58B0" w:rsidRPr="004F421C">
        <w:rPr>
          <w:rFonts w:cs="Times New Roman"/>
        </w:rPr>
        <w:t>METODOLOGI</w:t>
      </w:r>
      <w:r w:rsidR="00370689" w:rsidRPr="004F421C">
        <w:rPr>
          <w:rFonts w:cs="Times New Roman"/>
        </w:rPr>
        <w:t xml:space="preserve"> PENELITIAN</w:t>
      </w:r>
      <w:bookmarkEnd w:id="65"/>
    </w:p>
    <w:p w14:paraId="4357A966" w14:textId="77777777" w:rsidR="001A2B16" w:rsidRPr="00B05FB2" w:rsidRDefault="001A2B16">
      <w:pPr>
        <w:pStyle w:val="ListParagraph"/>
        <w:numPr>
          <w:ilvl w:val="0"/>
          <w:numId w:val="3"/>
        </w:numPr>
        <w:tabs>
          <w:tab w:val="left" w:pos="360"/>
          <w:tab w:val="left" w:pos="3420"/>
        </w:tabs>
        <w:autoSpaceDE w:val="0"/>
        <w:autoSpaceDN w:val="0"/>
        <w:adjustRightInd w:val="0"/>
        <w:spacing w:after="0" w:line="360" w:lineRule="auto"/>
        <w:contextualSpacing w:val="0"/>
        <w:jc w:val="both"/>
        <w:outlineLvl w:val="1"/>
        <w:rPr>
          <w:rFonts w:eastAsiaTheme="majorEastAsia" w:cs="Times New Roman"/>
          <w:b/>
          <w:vanish/>
          <w:szCs w:val="26"/>
        </w:rPr>
      </w:pPr>
      <w:bookmarkStart w:id="66" w:name="_Toc71290870"/>
      <w:bookmarkStart w:id="67" w:name="_Toc71290908"/>
      <w:bookmarkStart w:id="68" w:name="_Toc71292381"/>
      <w:bookmarkStart w:id="69" w:name="_Toc71296213"/>
      <w:bookmarkStart w:id="70" w:name="_Toc72503709"/>
      <w:bookmarkStart w:id="71" w:name="_Toc72503782"/>
      <w:bookmarkStart w:id="72" w:name="_Toc73800195"/>
      <w:bookmarkStart w:id="73" w:name="_Toc73803333"/>
      <w:bookmarkStart w:id="74" w:name="_Toc73804183"/>
      <w:bookmarkStart w:id="75" w:name="_Toc77841389"/>
      <w:bookmarkStart w:id="76" w:name="_Toc81342084"/>
      <w:bookmarkStart w:id="77" w:name="_Toc81342135"/>
      <w:bookmarkStart w:id="78" w:name="_Toc81385454"/>
      <w:bookmarkStart w:id="79" w:name="_Toc81557823"/>
      <w:bookmarkStart w:id="80" w:name="_Toc81558050"/>
      <w:bookmarkStart w:id="81" w:name="_Toc81560030"/>
      <w:bookmarkStart w:id="82" w:name="_Toc172013741"/>
      <w:bookmarkStart w:id="83" w:name="_Toc196229102"/>
      <w:bookmarkStart w:id="84" w:name="_Toc196304489"/>
      <w:bookmarkStart w:id="85" w:name="_Toc199247331"/>
      <w:bookmarkStart w:id="86" w:name="_Toc199373361"/>
      <w:bookmarkStart w:id="87" w:name="_Toc199763410"/>
      <w:bookmarkStart w:id="88" w:name="_Toc200153319"/>
      <w:bookmarkStart w:id="89" w:name="_Toc200239356"/>
      <w:bookmarkStart w:id="90" w:name="_Toc200239457"/>
      <w:bookmarkStart w:id="91" w:name="_Toc200489952"/>
      <w:bookmarkStart w:id="92" w:name="_Toc18051680"/>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4690661" w14:textId="77777777" w:rsidR="001A2B16" w:rsidRPr="00B05FB2" w:rsidRDefault="001A2B16">
      <w:pPr>
        <w:pStyle w:val="ListParagraph"/>
        <w:numPr>
          <w:ilvl w:val="0"/>
          <w:numId w:val="3"/>
        </w:numPr>
        <w:tabs>
          <w:tab w:val="left" w:pos="360"/>
          <w:tab w:val="left" w:pos="3420"/>
        </w:tabs>
        <w:autoSpaceDE w:val="0"/>
        <w:autoSpaceDN w:val="0"/>
        <w:adjustRightInd w:val="0"/>
        <w:spacing w:after="0" w:line="360" w:lineRule="auto"/>
        <w:contextualSpacing w:val="0"/>
        <w:jc w:val="both"/>
        <w:outlineLvl w:val="1"/>
        <w:rPr>
          <w:rFonts w:eastAsiaTheme="majorEastAsia" w:cs="Times New Roman"/>
          <w:b/>
          <w:vanish/>
          <w:szCs w:val="26"/>
        </w:rPr>
      </w:pPr>
      <w:bookmarkStart w:id="93" w:name="_Toc71290871"/>
      <w:bookmarkStart w:id="94" w:name="_Toc71290909"/>
      <w:bookmarkStart w:id="95" w:name="_Toc71292382"/>
      <w:bookmarkStart w:id="96" w:name="_Toc71296214"/>
      <w:bookmarkStart w:id="97" w:name="_Toc72503710"/>
      <w:bookmarkStart w:id="98" w:name="_Toc72503783"/>
      <w:bookmarkStart w:id="99" w:name="_Toc73800196"/>
      <w:bookmarkStart w:id="100" w:name="_Toc73803334"/>
      <w:bookmarkStart w:id="101" w:name="_Toc73804184"/>
      <w:bookmarkStart w:id="102" w:name="_Toc77841390"/>
      <w:bookmarkStart w:id="103" w:name="_Toc81342085"/>
      <w:bookmarkStart w:id="104" w:name="_Toc81342136"/>
      <w:bookmarkStart w:id="105" w:name="_Toc81385455"/>
      <w:bookmarkStart w:id="106" w:name="_Toc81557824"/>
      <w:bookmarkStart w:id="107" w:name="_Toc81558051"/>
      <w:bookmarkStart w:id="108" w:name="_Toc81560031"/>
      <w:bookmarkStart w:id="109" w:name="_Toc172013742"/>
      <w:bookmarkStart w:id="110" w:name="_Toc196229103"/>
      <w:bookmarkStart w:id="111" w:name="_Toc196304490"/>
      <w:bookmarkStart w:id="112" w:name="_Toc199247332"/>
      <w:bookmarkStart w:id="113" w:name="_Toc199373362"/>
      <w:bookmarkStart w:id="114" w:name="_Toc199763411"/>
      <w:bookmarkStart w:id="115" w:name="_Toc200153320"/>
      <w:bookmarkStart w:id="116" w:name="_Toc200239357"/>
      <w:bookmarkStart w:id="117" w:name="_Toc200239458"/>
      <w:bookmarkStart w:id="118" w:name="_Toc200489953"/>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4539910" w14:textId="77777777" w:rsidR="001A2B16" w:rsidRPr="00B05FB2" w:rsidRDefault="001A2B16">
      <w:pPr>
        <w:pStyle w:val="ListParagraph"/>
        <w:numPr>
          <w:ilvl w:val="0"/>
          <w:numId w:val="3"/>
        </w:numPr>
        <w:tabs>
          <w:tab w:val="left" w:pos="360"/>
          <w:tab w:val="left" w:pos="3420"/>
        </w:tabs>
        <w:autoSpaceDE w:val="0"/>
        <w:autoSpaceDN w:val="0"/>
        <w:adjustRightInd w:val="0"/>
        <w:spacing w:after="0" w:line="360" w:lineRule="auto"/>
        <w:contextualSpacing w:val="0"/>
        <w:jc w:val="both"/>
        <w:outlineLvl w:val="1"/>
        <w:rPr>
          <w:rFonts w:eastAsiaTheme="majorEastAsia" w:cs="Times New Roman"/>
          <w:b/>
          <w:vanish/>
          <w:szCs w:val="26"/>
        </w:rPr>
      </w:pPr>
      <w:bookmarkStart w:id="119" w:name="_Toc71290872"/>
      <w:bookmarkStart w:id="120" w:name="_Toc71290910"/>
      <w:bookmarkStart w:id="121" w:name="_Toc71292383"/>
      <w:bookmarkStart w:id="122" w:name="_Toc71296215"/>
      <w:bookmarkStart w:id="123" w:name="_Toc72503711"/>
      <w:bookmarkStart w:id="124" w:name="_Toc72503784"/>
      <w:bookmarkStart w:id="125" w:name="_Toc73800197"/>
      <w:bookmarkStart w:id="126" w:name="_Toc73803335"/>
      <w:bookmarkStart w:id="127" w:name="_Toc73804185"/>
      <w:bookmarkStart w:id="128" w:name="_Toc77841391"/>
      <w:bookmarkStart w:id="129" w:name="_Toc81342086"/>
      <w:bookmarkStart w:id="130" w:name="_Toc81342137"/>
      <w:bookmarkStart w:id="131" w:name="_Toc81385456"/>
      <w:bookmarkStart w:id="132" w:name="_Toc81557825"/>
      <w:bookmarkStart w:id="133" w:name="_Toc81558052"/>
      <w:bookmarkStart w:id="134" w:name="_Toc81560032"/>
      <w:bookmarkStart w:id="135" w:name="_Toc172013743"/>
      <w:bookmarkStart w:id="136" w:name="_Toc196229104"/>
      <w:bookmarkStart w:id="137" w:name="_Toc196304491"/>
      <w:bookmarkStart w:id="138" w:name="_Toc199247333"/>
      <w:bookmarkStart w:id="139" w:name="_Toc199373363"/>
      <w:bookmarkStart w:id="140" w:name="_Toc199763412"/>
      <w:bookmarkStart w:id="141" w:name="_Toc200153321"/>
      <w:bookmarkStart w:id="142" w:name="_Toc200239358"/>
      <w:bookmarkStart w:id="143" w:name="_Toc200239459"/>
      <w:bookmarkStart w:id="144" w:name="_Toc200489954"/>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bookmarkEnd w:id="92"/>
    <w:p w14:paraId="069E24E9" w14:textId="77777777" w:rsidR="00F21742" w:rsidRPr="00B05FB2" w:rsidRDefault="001A2B16">
      <w:pPr>
        <w:pStyle w:val="Heading2"/>
        <w:keepNext w:val="0"/>
        <w:keepLines w:val="0"/>
        <w:numPr>
          <w:ilvl w:val="1"/>
          <w:numId w:val="6"/>
        </w:numPr>
        <w:tabs>
          <w:tab w:val="left" w:pos="360"/>
          <w:tab w:val="left" w:pos="3420"/>
        </w:tabs>
        <w:autoSpaceDE w:val="0"/>
        <w:autoSpaceDN w:val="0"/>
        <w:adjustRightInd w:val="0"/>
        <w:spacing w:before="0" w:line="360" w:lineRule="auto"/>
        <w:ind w:left="284"/>
        <w:jc w:val="both"/>
        <w:rPr>
          <w:rFonts w:cs="Times New Roman"/>
          <w:b/>
        </w:rPr>
      </w:pPr>
      <w:r w:rsidRPr="00B05FB2">
        <w:rPr>
          <w:rFonts w:cs="Times New Roman"/>
          <w:b/>
        </w:rPr>
        <w:t xml:space="preserve"> </w:t>
      </w:r>
      <w:bookmarkStart w:id="145" w:name="_Toc200489955"/>
      <w:r w:rsidR="00370689" w:rsidRPr="00B05FB2">
        <w:rPr>
          <w:rFonts w:cs="Times New Roman"/>
          <w:b/>
        </w:rPr>
        <w:t>Gambaran Umum Objek Penelitia</w:t>
      </w:r>
      <w:r w:rsidR="00F21742" w:rsidRPr="00B05FB2">
        <w:rPr>
          <w:rFonts w:cs="Times New Roman"/>
          <w:b/>
        </w:rPr>
        <w:t>n</w:t>
      </w:r>
      <w:bookmarkEnd w:id="145"/>
    </w:p>
    <w:p w14:paraId="370C72DE" w14:textId="230A5354" w:rsidR="007C065F" w:rsidRPr="007C065F" w:rsidRDefault="001116DE" w:rsidP="007C065F">
      <w:pPr>
        <w:pStyle w:val="ListParagraph"/>
        <w:spacing w:line="360" w:lineRule="auto"/>
        <w:ind w:left="360" w:firstLine="360"/>
        <w:jc w:val="both"/>
        <w:rPr>
          <w:rFonts w:cs="Times New Roman"/>
        </w:rPr>
      </w:pPr>
      <w:r w:rsidRPr="001116DE">
        <w:rPr>
          <w:rFonts w:cs="Times New Roman"/>
        </w:rPr>
        <w:t>Penelitian ini berfokus pada karyawan yang bekerja di</w:t>
      </w:r>
      <w:r>
        <w:rPr>
          <w:rFonts w:cs="Times New Roman"/>
        </w:rPr>
        <w:t xml:space="preserve"> </w:t>
      </w:r>
      <w:r w:rsidR="007C065F" w:rsidRPr="007C065F">
        <w:rPr>
          <w:rFonts w:cs="Times New Roman"/>
        </w:rPr>
        <w:t xml:space="preserve">sektor </w:t>
      </w:r>
      <w:r w:rsidR="007C065F" w:rsidRPr="007C065F">
        <w:rPr>
          <w:rFonts w:cs="Times New Roman"/>
          <w:i/>
          <w:iCs/>
        </w:rPr>
        <w:t>Food and Beverage</w:t>
      </w:r>
      <w:r w:rsidR="007C065F" w:rsidRPr="007C065F">
        <w:rPr>
          <w:rFonts w:cs="Times New Roman"/>
        </w:rPr>
        <w:t xml:space="preserve">, dengan fokus pada dua jenis usaha, yaitu </w:t>
      </w:r>
      <w:r w:rsidR="007C065F" w:rsidRPr="007C065F">
        <w:rPr>
          <w:rFonts w:cs="Times New Roman"/>
          <w:i/>
          <w:iCs/>
        </w:rPr>
        <w:t>coffee shop</w:t>
      </w:r>
      <w:r w:rsidR="007C065F" w:rsidRPr="007C065F">
        <w:rPr>
          <w:rFonts w:cs="Times New Roman"/>
        </w:rPr>
        <w:t xml:space="preserve"> dan restoran cepat saji yang beroperasi di wilayah Kabupaten Tangerang. Objek pertama yang diteliti adalah </w:t>
      </w:r>
      <w:r w:rsidR="007C065F" w:rsidRPr="007C065F">
        <w:rPr>
          <w:rFonts w:cs="Times New Roman"/>
          <w:i/>
          <w:iCs/>
        </w:rPr>
        <w:t>coffee shop</w:t>
      </w:r>
      <w:r w:rsidR="007C065F" w:rsidRPr="007C065F">
        <w:rPr>
          <w:rFonts w:cs="Times New Roman"/>
        </w:rPr>
        <w:t xml:space="preserve"> yang menyediakan layanan </w:t>
      </w:r>
      <w:r w:rsidR="007C065F" w:rsidRPr="007C065F">
        <w:rPr>
          <w:rFonts w:cs="Times New Roman"/>
          <w:i/>
          <w:iCs/>
        </w:rPr>
        <w:t>dine-in</w:t>
      </w:r>
      <w:r w:rsidR="007C065F" w:rsidRPr="007C065F">
        <w:rPr>
          <w:rFonts w:cs="Times New Roman"/>
        </w:rPr>
        <w:t xml:space="preserve"> atau tempat duduk bagi pelanggan. </w:t>
      </w:r>
      <w:r w:rsidR="007C065F" w:rsidRPr="007C065F">
        <w:rPr>
          <w:rFonts w:cs="Times New Roman"/>
          <w:i/>
          <w:iCs/>
        </w:rPr>
        <w:t>Coffee shop</w:t>
      </w:r>
      <w:r w:rsidR="007C065F" w:rsidRPr="007C065F">
        <w:rPr>
          <w:rFonts w:cs="Times New Roman"/>
        </w:rPr>
        <w:t xml:space="preserve"> jenis ini berbeda dengan model </w:t>
      </w:r>
      <w:r w:rsidR="007C065F" w:rsidRPr="007C065F">
        <w:rPr>
          <w:rFonts w:cs="Times New Roman"/>
          <w:i/>
          <w:iCs/>
        </w:rPr>
        <w:t>grab and go</w:t>
      </w:r>
      <w:r w:rsidR="007C065F" w:rsidRPr="007C065F">
        <w:rPr>
          <w:rFonts w:cs="Times New Roman"/>
        </w:rPr>
        <w:t xml:space="preserve"> karena menawarkan ruang bagi pelanggan untuk bekerja, bersantai, maupun bersosialisasi dalam waktu yang relatif lama.</w:t>
      </w:r>
      <w:r w:rsidR="00FC4607">
        <w:rPr>
          <w:rFonts w:cs="Times New Roman"/>
        </w:rPr>
        <w:t xml:space="preserve"> K</w:t>
      </w:r>
      <w:r w:rsidR="00FC4607" w:rsidRPr="00FC4607">
        <w:rPr>
          <w:rFonts w:cs="Times New Roman"/>
        </w:rPr>
        <w:t>ondisi ini mengharuskan karyawan untuk memberikan layanan yang tidak hanya cepat dan efisien, tetapi juga bersikap ramah dan komunikatif.</w:t>
      </w:r>
      <w:r w:rsidR="007C065F" w:rsidRPr="007C065F">
        <w:rPr>
          <w:rFonts w:cs="Times New Roman"/>
        </w:rPr>
        <w:t xml:space="preserve"> </w:t>
      </w:r>
      <w:r w:rsidR="007C065F" w:rsidRPr="007C065F">
        <w:rPr>
          <w:rFonts w:cs="Times New Roman"/>
          <w:i/>
          <w:iCs/>
        </w:rPr>
        <w:t>Coffee shop</w:t>
      </w:r>
      <w:r w:rsidR="007C065F" w:rsidRPr="007C065F">
        <w:rPr>
          <w:rFonts w:cs="Times New Roman"/>
        </w:rPr>
        <w:t xml:space="preserve"> umumnya memiliki struktur tim kecil, yaitu sekitar 5–10 karyawan per outlet yang mencakup posisi seperti </w:t>
      </w:r>
      <w:r w:rsidR="007C065F" w:rsidRPr="007C065F">
        <w:rPr>
          <w:rFonts w:cs="Times New Roman"/>
          <w:i/>
          <w:iCs/>
        </w:rPr>
        <w:t>barista</w:t>
      </w:r>
      <w:r w:rsidR="007C065F" w:rsidRPr="007C065F">
        <w:rPr>
          <w:rFonts w:cs="Times New Roman"/>
        </w:rPr>
        <w:t xml:space="preserve">, </w:t>
      </w:r>
      <w:r w:rsidR="007C065F" w:rsidRPr="007C065F">
        <w:rPr>
          <w:rFonts w:cs="Times New Roman"/>
          <w:i/>
          <w:iCs/>
        </w:rPr>
        <w:t>kasir</w:t>
      </w:r>
      <w:r w:rsidR="007C065F" w:rsidRPr="007C065F">
        <w:rPr>
          <w:rFonts w:cs="Times New Roman"/>
        </w:rPr>
        <w:t xml:space="preserve">, dan </w:t>
      </w:r>
      <w:r w:rsidR="007C065F" w:rsidRPr="007C065F">
        <w:rPr>
          <w:rFonts w:cs="Times New Roman"/>
          <w:i/>
          <w:iCs/>
        </w:rPr>
        <w:t>pelayan</w:t>
      </w:r>
      <w:r w:rsidR="007C065F" w:rsidRPr="007C065F">
        <w:rPr>
          <w:rFonts w:cs="Times New Roman"/>
        </w:rPr>
        <w:t xml:space="preserve">. Beberapa contoh </w:t>
      </w:r>
      <w:r w:rsidR="007C065F" w:rsidRPr="007C065F">
        <w:rPr>
          <w:rFonts w:cs="Times New Roman"/>
          <w:i/>
          <w:iCs/>
        </w:rPr>
        <w:t>coffee shop</w:t>
      </w:r>
      <w:r w:rsidR="007C065F" w:rsidRPr="007C065F">
        <w:rPr>
          <w:rFonts w:cs="Times New Roman"/>
        </w:rPr>
        <w:t xml:space="preserve"> yang relevan dalam penelitian ini adalah Kopi Tuku, Kopi Kenangan, dan Fore Coffee, yang memiliki area </w:t>
      </w:r>
      <w:r w:rsidR="007C065F" w:rsidRPr="007C065F">
        <w:rPr>
          <w:rFonts w:cs="Times New Roman"/>
          <w:i/>
          <w:iCs/>
        </w:rPr>
        <w:t>dine-in</w:t>
      </w:r>
      <w:r w:rsidR="007C065F" w:rsidRPr="007C065F">
        <w:rPr>
          <w:rFonts w:cs="Times New Roman"/>
        </w:rPr>
        <w:t xml:space="preserve"> luas serta beroperasi di berbagai cabang di Tangerang.</w:t>
      </w:r>
    </w:p>
    <w:p w14:paraId="739F7993" w14:textId="2654A8A5" w:rsidR="007C065F" w:rsidRPr="007C065F" w:rsidRDefault="007C065F" w:rsidP="007C065F">
      <w:pPr>
        <w:pStyle w:val="ListParagraph"/>
        <w:spacing w:line="360" w:lineRule="auto"/>
        <w:ind w:left="360" w:firstLine="360"/>
        <w:jc w:val="both"/>
        <w:rPr>
          <w:rFonts w:cs="Times New Roman"/>
        </w:rPr>
      </w:pPr>
      <w:r w:rsidRPr="007C065F">
        <w:rPr>
          <w:rFonts w:cs="Times New Roman"/>
        </w:rPr>
        <w:t xml:space="preserve">Objek penelitian kedua adalah karyawan di restoran cepat saji, yaitu unit usaha yang mengutamakan kecepatan dalam pelayanan dan memiliki sistem operasional yang padat dan terstandar. Restoran cepat saji memiliki ritme kerja tinggi karena tingginya rotasi pelanggan serta waktu tunggu yang minimal, sehingga menuntut efisiensi dan kepatuhan terhadap SOP. Restoran jenis ini umumnya mempekerjakan 8–15 orang per outlet, dan karyawan dibagi dalam beberapa posisi </w:t>
      </w:r>
      <w:r w:rsidRPr="007C065F">
        <w:rPr>
          <w:rFonts w:cs="Times New Roman"/>
          <w:i/>
          <w:iCs/>
        </w:rPr>
        <w:t>frontliner</w:t>
      </w:r>
      <w:r w:rsidRPr="007C065F">
        <w:rPr>
          <w:rFonts w:cs="Times New Roman"/>
        </w:rPr>
        <w:t xml:space="preserve"> seperti </w:t>
      </w:r>
      <w:r w:rsidRPr="007C065F">
        <w:rPr>
          <w:rFonts w:cs="Times New Roman"/>
          <w:i/>
          <w:iCs/>
        </w:rPr>
        <w:t>kasir</w:t>
      </w:r>
      <w:r w:rsidRPr="007C065F">
        <w:rPr>
          <w:rFonts w:cs="Times New Roman"/>
        </w:rPr>
        <w:t xml:space="preserve">, </w:t>
      </w:r>
      <w:r w:rsidRPr="007C065F">
        <w:rPr>
          <w:rFonts w:cs="Times New Roman"/>
          <w:i/>
          <w:iCs/>
        </w:rPr>
        <w:t>crew dapur</w:t>
      </w:r>
      <w:r w:rsidRPr="007C065F">
        <w:rPr>
          <w:rFonts w:cs="Times New Roman"/>
        </w:rPr>
        <w:t xml:space="preserve">, serta </w:t>
      </w:r>
      <w:r w:rsidRPr="007C065F">
        <w:rPr>
          <w:rFonts w:cs="Times New Roman"/>
          <w:i/>
          <w:iCs/>
        </w:rPr>
        <w:t>pramusaji</w:t>
      </w:r>
      <w:r w:rsidRPr="007C065F">
        <w:rPr>
          <w:rFonts w:cs="Times New Roman"/>
        </w:rPr>
        <w:t xml:space="preserve">. Contoh restoran yang dijadikan objek dalam penelitian ini adalah </w:t>
      </w:r>
      <w:r w:rsidRPr="007C065F">
        <w:rPr>
          <w:rFonts w:cs="Times New Roman"/>
          <w:i/>
          <w:iCs/>
        </w:rPr>
        <w:t>California Fried Chicken</w:t>
      </w:r>
      <w:r w:rsidRPr="007C065F">
        <w:rPr>
          <w:rFonts w:cs="Times New Roman"/>
        </w:rPr>
        <w:t xml:space="preserve"> (CFC), </w:t>
      </w:r>
      <w:r w:rsidRPr="007C065F">
        <w:rPr>
          <w:rFonts w:cs="Times New Roman"/>
          <w:i/>
          <w:iCs/>
        </w:rPr>
        <w:t>McDonald’s</w:t>
      </w:r>
      <w:r w:rsidRPr="007C065F">
        <w:rPr>
          <w:rFonts w:cs="Times New Roman"/>
        </w:rPr>
        <w:t xml:space="preserve"> (MCD), dan </w:t>
      </w:r>
      <w:r w:rsidRPr="007C065F">
        <w:rPr>
          <w:rFonts w:cs="Times New Roman"/>
          <w:i/>
          <w:iCs/>
        </w:rPr>
        <w:t>Richeese Factory</w:t>
      </w:r>
      <w:r w:rsidRPr="007C065F">
        <w:rPr>
          <w:rFonts w:cs="Times New Roman"/>
        </w:rPr>
        <w:t xml:space="preserve">, yang seluruhnya memiliki cabang aktif di wilayah Kabupaten Tangerang. Dengan sistem kerja yang padat dan struktur peran yang jelas, restoran cepat saji menjadi representatif dalam menganalisis isu </w:t>
      </w:r>
      <w:r w:rsidR="009E389A" w:rsidRPr="009E389A">
        <w:rPr>
          <w:rFonts w:cs="Times New Roman"/>
          <w:i/>
          <w:iCs/>
        </w:rPr>
        <w:t>T</w:t>
      </w:r>
      <w:r w:rsidRPr="007C065F">
        <w:rPr>
          <w:rFonts w:cs="Times New Roman"/>
          <w:i/>
          <w:iCs/>
        </w:rPr>
        <w:t xml:space="preserve">urnover </w:t>
      </w:r>
      <w:r w:rsidRPr="007C065F">
        <w:rPr>
          <w:rFonts w:cs="Times New Roman"/>
        </w:rPr>
        <w:t xml:space="preserve">di sektor </w:t>
      </w:r>
      <w:r w:rsidRPr="007C065F">
        <w:rPr>
          <w:rFonts w:cs="Times New Roman"/>
          <w:i/>
          <w:iCs/>
        </w:rPr>
        <w:t>Food and Beverage</w:t>
      </w:r>
      <w:r w:rsidRPr="007C065F">
        <w:rPr>
          <w:rFonts w:cs="Times New Roman"/>
        </w:rPr>
        <w:t>.</w:t>
      </w:r>
    </w:p>
    <w:p w14:paraId="75304014" w14:textId="4571A9C4" w:rsidR="007C065F" w:rsidRPr="007C065F" w:rsidRDefault="007C065F" w:rsidP="007C065F">
      <w:pPr>
        <w:pStyle w:val="ListParagraph"/>
        <w:spacing w:line="360" w:lineRule="auto"/>
        <w:ind w:left="360" w:firstLine="360"/>
        <w:jc w:val="both"/>
        <w:rPr>
          <w:rFonts w:cs="Times New Roman"/>
        </w:rPr>
      </w:pPr>
      <w:r w:rsidRPr="007C065F">
        <w:rPr>
          <w:rFonts w:cs="Times New Roman"/>
        </w:rPr>
        <w:t xml:space="preserve">Baik </w:t>
      </w:r>
      <w:r w:rsidRPr="007C065F">
        <w:rPr>
          <w:rFonts w:cs="Times New Roman"/>
          <w:i/>
          <w:iCs/>
        </w:rPr>
        <w:t>coffee shop</w:t>
      </w:r>
      <w:r w:rsidRPr="007C065F">
        <w:rPr>
          <w:rFonts w:cs="Times New Roman"/>
        </w:rPr>
        <w:t xml:space="preserve"> maupun restoran cepat saji dalam penelitian ini dipilih karena keduanya menuntut interaksi langsung antara karyawan dan pelanggan </w:t>
      </w:r>
      <w:r w:rsidRPr="007C065F">
        <w:rPr>
          <w:rFonts w:cs="Times New Roman"/>
        </w:rPr>
        <w:lastRenderedPageBreak/>
        <w:t xml:space="preserve">serta memiliki tekanan kerja yang tinggi, meskipun dengan karakteristik pelayanan yang berbeda. </w:t>
      </w:r>
      <w:r w:rsidRPr="007C065F">
        <w:rPr>
          <w:rFonts w:cs="Times New Roman"/>
          <w:i/>
          <w:iCs/>
        </w:rPr>
        <w:t>Coffee shop</w:t>
      </w:r>
      <w:r w:rsidRPr="007C065F">
        <w:rPr>
          <w:rFonts w:cs="Times New Roman"/>
        </w:rPr>
        <w:t xml:space="preserve"> lebih menekankan aspek kenyamanan dan interaksi yang personal, sedangkan restoran cepat saji berfokus pada kecepatan pelayanan dan efisiensi operasional. Karakteristik ini menjadikan kedua jenis usaha tersebut relevan untuk dikaji melalui variabel </w:t>
      </w:r>
      <w:r w:rsidRPr="007C065F">
        <w:rPr>
          <w:rFonts w:cs="Times New Roman"/>
          <w:i/>
          <w:iCs/>
        </w:rPr>
        <w:t>Job Autonomy</w:t>
      </w:r>
      <w:r w:rsidRPr="007C065F">
        <w:rPr>
          <w:rFonts w:cs="Times New Roman"/>
        </w:rPr>
        <w:t xml:space="preserve">, </w:t>
      </w:r>
      <w:r w:rsidRPr="007C065F">
        <w:rPr>
          <w:rFonts w:cs="Times New Roman"/>
          <w:i/>
          <w:iCs/>
        </w:rPr>
        <w:t>Supervisory Support</w:t>
      </w:r>
      <w:r w:rsidRPr="007C065F">
        <w:rPr>
          <w:rFonts w:cs="Times New Roman"/>
        </w:rPr>
        <w:t xml:space="preserve">, dan </w:t>
      </w:r>
      <w:r w:rsidRPr="007C065F">
        <w:rPr>
          <w:rFonts w:cs="Times New Roman"/>
          <w:i/>
          <w:iCs/>
        </w:rPr>
        <w:t>Performance Feedback</w:t>
      </w:r>
      <w:r w:rsidRPr="007C065F">
        <w:rPr>
          <w:rFonts w:cs="Times New Roman"/>
        </w:rPr>
        <w:t xml:space="preserve">, karena ketiganya sangat memengaruhi kepuasan kerja, keterlibatan karyawan, dan pada akhirnya memengaruhi </w:t>
      </w:r>
      <w:r w:rsidRPr="007C065F">
        <w:rPr>
          <w:rFonts w:cs="Times New Roman"/>
          <w:i/>
          <w:iCs/>
        </w:rPr>
        <w:t>Turnover Intention</w:t>
      </w:r>
      <w:r w:rsidRPr="007C065F">
        <w:rPr>
          <w:rFonts w:cs="Times New Roman"/>
        </w:rPr>
        <w:t>.</w:t>
      </w:r>
    </w:p>
    <w:p w14:paraId="0EF4E468" w14:textId="47044312" w:rsidR="00370689" w:rsidRPr="00B05FB2" w:rsidRDefault="009B58B0">
      <w:pPr>
        <w:pStyle w:val="Heading2"/>
        <w:keepNext w:val="0"/>
        <w:keepLines w:val="0"/>
        <w:numPr>
          <w:ilvl w:val="1"/>
          <w:numId w:val="6"/>
        </w:numPr>
        <w:tabs>
          <w:tab w:val="left" w:pos="810"/>
          <w:tab w:val="left" w:pos="3420"/>
        </w:tabs>
        <w:autoSpaceDE w:val="0"/>
        <w:autoSpaceDN w:val="0"/>
        <w:adjustRightInd w:val="0"/>
        <w:spacing w:before="0" w:line="360" w:lineRule="auto"/>
        <w:jc w:val="both"/>
        <w:rPr>
          <w:rFonts w:cs="Times New Roman"/>
          <w:b/>
        </w:rPr>
      </w:pPr>
      <w:bookmarkStart w:id="146" w:name="_Toc200489956"/>
      <w:r w:rsidRPr="00B05FB2">
        <w:rPr>
          <w:rFonts w:cs="Times New Roman"/>
          <w:b/>
        </w:rPr>
        <w:t>Desain</w:t>
      </w:r>
      <w:r w:rsidR="00370689" w:rsidRPr="00B05FB2">
        <w:rPr>
          <w:rFonts w:cs="Times New Roman"/>
          <w:b/>
        </w:rPr>
        <w:t xml:space="preserve"> Penelitian</w:t>
      </w:r>
      <w:bookmarkEnd w:id="146"/>
    </w:p>
    <w:p w14:paraId="35A915D7" w14:textId="77777777" w:rsidR="002A091D" w:rsidRPr="005006C8" w:rsidRDefault="002A091D" w:rsidP="002A091D">
      <w:pPr>
        <w:pStyle w:val="ListParagraph"/>
        <w:spacing w:line="360" w:lineRule="auto"/>
        <w:ind w:left="360" w:firstLine="360"/>
        <w:jc w:val="both"/>
        <w:rPr>
          <w:rFonts w:cs="Times New Roman"/>
        </w:rPr>
      </w:pPr>
      <w:r w:rsidRPr="005006C8">
        <w:rPr>
          <w:rFonts w:cs="Times New Roman"/>
        </w:rPr>
        <w:t>Desain penelitian menurut Malhotra (2017;61) merupakan suatu rencana kerja yang digunakan untuk melakukan penelitian. Dalam desain penelitian terdapat langkah-langkah yang dibutuhkan untuk mendapatkan suatu informasi dalam memecahkan suatu permasalahan dari penelitian.</w:t>
      </w:r>
    </w:p>
    <w:p w14:paraId="167ABAF1" w14:textId="77777777" w:rsidR="00F21742" w:rsidRPr="005006C8" w:rsidRDefault="00F21742">
      <w:pPr>
        <w:pStyle w:val="ListParagraph"/>
        <w:numPr>
          <w:ilvl w:val="2"/>
          <w:numId w:val="6"/>
        </w:numPr>
        <w:spacing w:line="360" w:lineRule="auto"/>
        <w:ind w:left="1080"/>
        <w:jc w:val="both"/>
        <w:rPr>
          <w:rFonts w:cs="Times New Roman"/>
          <w:b/>
          <w:bCs/>
          <w:szCs w:val="24"/>
        </w:rPr>
      </w:pPr>
      <w:r w:rsidRPr="005006C8">
        <w:rPr>
          <w:rFonts w:cs="Times New Roman"/>
          <w:b/>
          <w:bCs/>
          <w:szCs w:val="24"/>
        </w:rPr>
        <w:t>Jenis Desain Penelitian</w:t>
      </w:r>
    </w:p>
    <w:p w14:paraId="7D6273A8" w14:textId="77777777" w:rsidR="00F21742" w:rsidRPr="005006C8" w:rsidRDefault="00F21742" w:rsidP="00F21742">
      <w:pPr>
        <w:pStyle w:val="ListParagraph"/>
        <w:spacing w:line="360" w:lineRule="auto"/>
        <w:ind w:left="1080"/>
        <w:jc w:val="both"/>
        <w:rPr>
          <w:rFonts w:cs="Times New Roman"/>
          <w:b/>
          <w:bCs/>
          <w:szCs w:val="24"/>
        </w:rPr>
      </w:pPr>
      <w:r w:rsidRPr="005006C8">
        <w:rPr>
          <w:rFonts w:cs="Times New Roman"/>
          <w:szCs w:val="24"/>
        </w:rPr>
        <w:t>Menurut Malhotra (2017;61) terdapat 2 jenis desain penelitian yaitu.</w:t>
      </w:r>
    </w:p>
    <w:p w14:paraId="44FBF881" w14:textId="77777777" w:rsidR="00F21742" w:rsidRPr="005006C8" w:rsidRDefault="00F21742">
      <w:pPr>
        <w:pStyle w:val="ListParagraph"/>
        <w:numPr>
          <w:ilvl w:val="0"/>
          <w:numId w:val="13"/>
        </w:numPr>
        <w:spacing w:line="360" w:lineRule="auto"/>
        <w:jc w:val="both"/>
        <w:rPr>
          <w:rFonts w:cs="Times New Roman"/>
          <w:szCs w:val="24"/>
        </w:rPr>
      </w:pPr>
      <w:r w:rsidRPr="005006C8">
        <w:rPr>
          <w:rFonts w:cs="Times New Roman"/>
          <w:i/>
          <w:iCs/>
          <w:szCs w:val="24"/>
        </w:rPr>
        <w:t>Exploratory Research Design</w:t>
      </w:r>
      <w:r w:rsidRPr="005006C8">
        <w:rPr>
          <w:rFonts w:cs="Times New Roman"/>
          <w:szCs w:val="24"/>
        </w:rPr>
        <w:t xml:space="preserve"> merupakan desain penelitian yang bersifat fleksibel dan pendekatan yang melibatkan pemahaman terkait dengan fenomena yang pada dasarnya sulit untuk diukur.</w:t>
      </w:r>
    </w:p>
    <w:p w14:paraId="11794C1A" w14:textId="536B6E2A" w:rsidR="00F21742" w:rsidRPr="005006C8" w:rsidRDefault="00F21742">
      <w:pPr>
        <w:pStyle w:val="ListParagraph"/>
        <w:numPr>
          <w:ilvl w:val="0"/>
          <w:numId w:val="13"/>
        </w:numPr>
        <w:spacing w:line="360" w:lineRule="auto"/>
        <w:jc w:val="both"/>
        <w:rPr>
          <w:rFonts w:cs="Times New Roman"/>
          <w:szCs w:val="24"/>
        </w:rPr>
      </w:pPr>
      <w:r w:rsidRPr="005006C8">
        <w:rPr>
          <w:rFonts w:cs="Times New Roman"/>
          <w:i/>
          <w:iCs/>
          <w:szCs w:val="24"/>
        </w:rPr>
        <w:t>Conclusive Research Design</w:t>
      </w:r>
      <w:r w:rsidRPr="005006C8">
        <w:rPr>
          <w:rFonts w:cs="Times New Roman"/>
          <w:szCs w:val="24"/>
        </w:rPr>
        <w:t xml:space="preserve"> adalah desain penelitian yang dapat dicirikan melalui pengukuran fenomena yang dapat didefinisikan secara benar dan tepat.</w:t>
      </w:r>
      <w:r w:rsidR="003D08F0" w:rsidRPr="005006C8">
        <w:rPr>
          <w:rFonts w:cs="Times New Roman"/>
          <w:szCs w:val="24"/>
        </w:rPr>
        <w:t xml:space="preserve"> </w:t>
      </w:r>
      <w:r w:rsidRPr="005006C8">
        <w:rPr>
          <w:rFonts w:cs="Times New Roman"/>
          <w:szCs w:val="24"/>
        </w:rPr>
        <w:t>Pada</w:t>
      </w:r>
      <w:r w:rsidR="003D08F0" w:rsidRPr="005006C8">
        <w:rPr>
          <w:rFonts w:cs="Times New Roman"/>
          <w:szCs w:val="24"/>
        </w:rPr>
        <w:t xml:space="preserve"> </w:t>
      </w:r>
      <w:r w:rsidRPr="005006C8">
        <w:rPr>
          <w:rFonts w:cs="Times New Roman"/>
          <w:i/>
          <w:iCs/>
          <w:szCs w:val="24"/>
        </w:rPr>
        <w:t>Conclusive Research Design</w:t>
      </w:r>
      <w:r w:rsidRPr="005006C8">
        <w:rPr>
          <w:rFonts w:cs="Times New Roman"/>
          <w:szCs w:val="24"/>
        </w:rPr>
        <w:t xml:space="preserve"> terbagi kembali menjadi 2 yaitu:</w:t>
      </w:r>
    </w:p>
    <w:p w14:paraId="75692FC0" w14:textId="77777777" w:rsidR="00F21742" w:rsidRPr="005006C8" w:rsidRDefault="00F21742">
      <w:pPr>
        <w:pStyle w:val="ListParagraph"/>
        <w:numPr>
          <w:ilvl w:val="0"/>
          <w:numId w:val="12"/>
        </w:numPr>
        <w:spacing w:line="360" w:lineRule="auto"/>
        <w:jc w:val="both"/>
        <w:rPr>
          <w:rFonts w:cs="Times New Roman"/>
          <w:szCs w:val="24"/>
        </w:rPr>
      </w:pPr>
      <w:r w:rsidRPr="005006C8">
        <w:rPr>
          <w:rFonts w:cs="Times New Roman"/>
          <w:i/>
          <w:iCs/>
          <w:szCs w:val="24"/>
        </w:rPr>
        <w:t>Descriptive Research</w:t>
      </w:r>
      <w:r w:rsidRPr="005006C8">
        <w:rPr>
          <w:rFonts w:cs="Times New Roman"/>
          <w:szCs w:val="24"/>
        </w:rPr>
        <w:t xml:space="preserve"> adalah jenis penelitian yang konklusif dengan tujuan untuk mendeskripsikan suatu hal, seperti suatu karakteristik pasar atau fungsi.</w:t>
      </w:r>
    </w:p>
    <w:p w14:paraId="3D10D6A3" w14:textId="062AFF73" w:rsidR="00C2731E" w:rsidRPr="0052165D" w:rsidRDefault="00F21742" w:rsidP="00C2731E">
      <w:pPr>
        <w:pStyle w:val="ListParagraph"/>
        <w:numPr>
          <w:ilvl w:val="0"/>
          <w:numId w:val="12"/>
        </w:numPr>
        <w:spacing w:line="360" w:lineRule="auto"/>
        <w:jc w:val="both"/>
        <w:rPr>
          <w:rFonts w:cs="Times New Roman"/>
          <w:szCs w:val="24"/>
        </w:rPr>
      </w:pPr>
      <w:r w:rsidRPr="005006C8">
        <w:rPr>
          <w:rFonts w:cs="Times New Roman"/>
          <w:i/>
          <w:iCs/>
          <w:szCs w:val="24"/>
        </w:rPr>
        <w:t>Causal Research</w:t>
      </w:r>
      <w:r w:rsidRPr="005006C8">
        <w:rPr>
          <w:rFonts w:cs="Times New Roman"/>
          <w:szCs w:val="24"/>
        </w:rPr>
        <w:t xml:space="preserve"> adalah jenis penelitian yang konklusif dengan tujuan untuk mendapatkan bukti terkait tentang sebab dan akibat dari suatu hubungan.</w:t>
      </w:r>
    </w:p>
    <w:p w14:paraId="109ACBCB" w14:textId="353C0820" w:rsidR="00F21742" w:rsidRPr="005006C8" w:rsidRDefault="00F21742" w:rsidP="00F21742">
      <w:pPr>
        <w:pStyle w:val="ListParagraph"/>
        <w:spacing w:line="360" w:lineRule="auto"/>
        <w:ind w:left="1288" w:firstLine="152"/>
        <w:jc w:val="both"/>
        <w:rPr>
          <w:rFonts w:cs="Times New Roman"/>
          <w:szCs w:val="24"/>
        </w:rPr>
      </w:pPr>
      <w:r w:rsidRPr="005006C8">
        <w:rPr>
          <w:rFonts w:cs="Times New Roman"/>
          <w:szCs w:val="24"/>
        </w:rPr>
        <w:t xml:space="preserve">Pada penelitian ini penulis menggunakan </w:t>
      </w:r>
      <w:r w:rsidRPr="005006C8">
        <w:rPr>
          <w:rFonts w:cs="Times New Roman"/>
          <w:i/>
          <w:iCs/>
          <w:szCs w:val="24"/>
        </w:rPr>
        <w:t>Conclusive Research Design</w:t>
      </w:r>
      <w:r w:rsidRPr="005006C8">
        <w:rPr>
          <w:rFonts w:cs="Times New Roman"/>
          <w:szCs w:val="24"/>
        </w:rPr>
        <w:t xml:space="preserve"> dengan menggunakan metode </w:t>
      </w:r>
      <w:r w:rsidRPr="005006C8">
        <w:rPr>
          <w:rFonts w:cs="Times New Roman"/>
          <w:i/>
          <w:iCs/>
          <w:szCs w:val="24"/>
        </w:rPr>
        <w:t>Descriptive Research Design.</w:t>
      </w:r>
      <w:r w:rsidR="003D08F0" w:rsidRPr="005006C8">
        <w:rPr>
          <w:rFonts w:cs="Times New Roman"/>
          <w:i/>
          <w:iCs/>
          <w:szCs w:val="24"/>
        </w:rPr>
        <w:t xml:space="preserve"> </w:t>
      </w:r>
      <w:r w:rsidRPr="005006C8">
        <w:rPr>
          <w:rFonts w:cs="Times New Roman"/>
          <w:szCs w:val="24"/>
        </w:rPr>
        <w:t xml:space="preserve">Peneliti menggunakan jenis desain penelitian ini dengan tujuan </w:t>
      </w:r>
      <w:r w:rsidRPr="005006C8">
        <w:rPr>
          <w:rFonts w:cs="Times New Roman"/>
          <w:szCs w:val="24"/>
        </w:rPr>
        <w:lastRenderedPageBreak/>
        <w:t xml:space="preserve">menguji suatu fenomena yang ada di sektor </w:t>
      </w:r>
      <w:r w:rsidRPr="005006C8">
        <w:rPr>
          <w:rFonts w:cs="Times New Roman"/>
          <w:i/>
          <w:iCs/>
          <w:szCs w:val="24"/>
        </w:rPr>
        <w:t>Food and Beverage</w:t>
      </w:r>
      <w:r w:rsidRPr="005006C8">
        <w:rPr>
          <w:rFonts w:cs="Times New Roman"/>
          <w:szCs w:val="24"/>
        </w:rPr>
        <w:t xml:space="preserve"> </w:t>
      </w:r>
      <w:r w:rsidR="003D08F0" w:rsidRPr="005006C8">
        <w:rPr>
          <w:rFonts w:cs="Times New Roman"/>
          <w:szCs w:val="24"/>
        </w:rPr>
        <w:t xml:space="preserve">khususnya di </w:t>
      </w:r>
      <w:r w:rsidR="003D08F0" w:rsidRPr="005006C8">
        <w:rPr>
          <w:rFonts w:cs="Times New Roman"/>
          <w:i/>
          <w:iCs/>
          <w:szCs w:val="24"/>
        </w:rPr>
        <w:t>Coffee shop</w:t>
      </w:r>
      <w:r w:rsidR="006D35CB" w:rsidRPr="005006C8">
        <w:rPr>
          <w:rFonts w:cs="Times New Roman"/>
          <w:i/>
          <w:iCs/>
          <w:szCs w:val="24"/>
        </w:rPr>
        <w:t xml:space="preserve"> </w:t>
      </w:r>
      <w:r w:rsidR="006D35CB" w:rsidRPr="005006C8">
        <w:rPr>
          <w:rFonts w:cs="Times New Roman"/>
          <w:szCs w:val="24"/>
        </w:rPr>
        <w:t>dan restoran</w:t>
      </w:r>
      <w:r w:rsidR="003D08F0" w:rsidRPr="005006C8">
        <w:rPr>
          <w:rFonts w:cs="Times New Roman"/>
          <w:szCs w:val="24"/>
        </w:rPr>
        <w:t xml:space="preserve"> </w:t>
      </w:r>
      <w:r w:rsidRPr="005006C8">
        <w:rPr>
          <w:rFonts w:cs="Times New Roman"/>
          <w:szCs w:val="24"/>
        </w:rPr>
        <w:t xml:space="preserve">dengan metode kuantitatif, dengan teknik mengumpulkan data yaitu menyebarkan kuesioner kepada responden dengan batasan tertentu, menggunakan skala </w:t>
      </w:r>
      <w:r w:rsidRPr="005006C8">
        <w:rPr>
          <w:rFonts w:cs="Times New Roman"/>
          <w:i/>
          <w:iCs/>
          <w:szCs w:val="24"/>
        </w:rPr>
        <w:t>likert</w:t>
      </w:r>
      <w:r w:rsidRPr="005006C8">
        <w:rPr>
          <w:rFonts w:cs="Times New Roman"/>
          <w:szCs w:val="24"/>
        </w:rPr>
        <w:t xml:space="preserve"> 1-5 supaya responden dapat menjawab pertanyaan yang telah diberikan sesuai dengan skala yang dirasakan.</w:t>
      </w:r>
    </w:p>
    <w:p w14:paraId="1D88E617" w14:textId="77777777" w:rsidR="00F21742" w:rsidRPr="00B05FB2" w:rsidRDefault="00F21742">
      <w:pPr>
        <w:pStyle w:val="ListParagraph"/>
        <w:numPr>
          <w:ilvl w:val="2"/>
          <w:numId w:val="6"/>
        </w:numPr>
        <w:spacing w:line="360" w:lineRule="auto"/>
        <w:ind w:left="1080"/>
        <w:jc w:val="both"/>
        <w:rPr>
          <w:rFonts w:cs="Times New Roman"/>
          <w:b/>
          <w:bCs/>
          <w:sz w:val="22"/>
        </w:rPr>
      </w:pPr>
      <w:r w:rsidRPr="00B05FB2">
        <w:rPr>
          <w:rFonts w:cs="Times New Roman"/>
          <w:b/>
          <w:bCs/>
          <w:sz w:val="22"/>
        </w:rPr>
        <w:t>Data Penelitian</w:t>
      </w:r>
    </w:p>
    <w:p w14:paraId="27EFD4CD" w14:textId="0C30A0BB" w:rsidR="00F21742" w:rsidRPr="00CE7AEC" w:rsidRDefault="00F21742" w:rsidP="00F21742">
      <w:pPr>
        <w:pStyle w:val="ListParagraph"/>
        <w:spacing w:line="360" w:lineRule="auto"/>
        <w:ind w:left="1080" w:firstLine="360"/>
        <w:jc w:val="both"/>
        <w:rPr>
          <w:rFonts w:cs="Times New Roman"/>
          <w:szCs w:val="24"/>
        </w:rPr>
      </w:pPr>
      <w:r w:rsidRPr="00CE7AEC">
        <w:rPr>
          <w:rFonts w:cs="Times New Roman"/>
          <w:szCs w:val="24"/>
        </w:rPr>
        <w:t>Desain penelitian merupakan rancangan kerja yang digunakan untuk melaksanakan penelitian dengan tujuan untuk memberikan gambaran tentang prosedur dalam memperoleh data atau informasi yang dibutuhkan guna menjawab pertanyaan penelitian.</w:t>
      </w:r>
      <w:r w:rsidR="003D08F0" w:rsidRPr="00CE7AEC">
        <w:rPr>
          <w:rFonts w:cs="Times New Roman"/>
          <w:szCs w:val="24"/>
        </w:rPr>
        <w:t xml:space="preserve"> </w:t>
      </w:r>
      <w:r w:rsidRPr="00CE7AEC">
        <w:rPr>
          <w:rFonts w:cs="Times New Roman"/>
          <w:szCs w:val="24"/>
        </w:rPr>
        <w:t>Berdasarkan Malhotra (20</w:t>
      </w:r>
      <w:r w:rsidR="00FF29AB" w:rsidRPr="00CE7AEC">
        <w:rPr>
          <w:rFonts w:cs="Times New Roman"/>
          <w:szCs w:val="24"/>
        </w:rPr>
        <w:t>1</w:t>
      </w:r>
      <w:r w:rsidRPr="00CE7AEC">
        <w:rPr>
          <w:rFonts w:cs="Times New Roman"/>
          <w:szCs w:val="24"/>
        </w:rPr>
        <w:t>7;92) terdapat dua jenis sumber data yaitu,</w:t>
      </w:r>
    </w:p>
    <w:p w14:paraId="36C38B26" w14:textId="77777777" w:rsidR="00F21742" w:rsidRPr="00CE7AEC" w:rsidRDefault="00F21742">
      <w:pPr>
        <w:pStyle w:val="ListParagraph"/>
        <w:numPr>
          <w:ilvl w:val="0"/>
          <w:numId w:val="14"/>
        </w:numPr>
        <w:spacing w:line="360" w:lineRule="auto"/>
        <w:ind w:left="1800"/>
        <w:jc w:val="both"/>
        <w:rPr>
          <w:rFonts w:cs="Times New Roman"/>
          <w:szCs w:val="24"/>
        </w:rPr>
      </w:pPr>
      <w:r w:rsidRPr="00CE7AEC">
        <w:rPr>
          <w:rFonts w:cs="Times New Roman"/>
          <w:i/>
          <w:iCs/>
          <w:szCs w:val="24"/>
        </w:rPr>
        <w:t xml:space="preserve">Primary Data </w:t>
      </w:r>
      <w:r w:rsidRPr="00CE7AEC">
        <w:rPr>
          <w:rFonts w:cs="Times New Roman"/>
          <w:szCs w:val="24"/>
        </w:rPr>
        <w:t>merupakan data yang berasal dari peneliti, tujuannya adalah mendapatkan jawaban atas pertanyaan permasalahan yang telah diteliti.</w:t>
      </w:r>
    </w:p>
    <w:p w14:paraId="06BE0002" w14:textId="77777777" w:rsidR="00F21742" w:rsidRPr="00CE7AEC" w:rsidRDefault="00F21742">
      <w:pPr>
        <w:pStyle w:val="ListParagraph"/>
        <w:numPr>
          <w:ilvl w:val="0"/>
          <w:numId w:val="14"/>
        </w:numPr>
        <w:spacing w:line="360" w:lineRule="auto"/>
        <w:ind w:left="1800"/>
        <w:jc w:val="both"/>
        <w:rPr>
          <w:rFonts w:cs="Times New Roman"/>
          <w:szCs w:val="24"/>
        </w:rPr>
      </w:pPr>
      <w:r w:rsidRPr="00CE7AEC">
        <w:rPr>
          <w:rFonts w:cs="Times New Roman"/>
          <w:i/>
          <w:iCs/>
          <w:szCs w:val="24"/>
        </w:rPr>
        <w:t xml:space="preserve">Secondary Data </w:t>
      </w:r>
      <w:r w:rsidRPr="00CE7AEC">
        <w:rPr>
          <w:rFonts w:cs="Times New Roman"/>
          <w:szCs w:val="24"/>
        </w:rPr>
        <w:t>merupakan data yang telah dikumpulkan sebelumnya untuk keperluan lainnya, selain menjawab permasalahan yang diteliti.</w:t>
      </w:r>
    </w:p>
    <w:p w14:paraId="34451F1A" w14:textId="4E6A3C83" w:rsidR="00F21742" w:rsidRPr="00CE7AEC" w:rsidRDefault="00F21742" w:rsidP="00F21742">
      <w:pPr>
        <w:spacing w:line="360" w:lineRule="auto"/>
        <w:ind w:left="1440" w:firstLine="360"/>
        <w:jc w:val="both"/>
        <w:rPr>
          <w:rFonts w:cs="Times New Roman"/>
          <w:szCs w:val="24"/>
        </w:rPr>
      </w:pPr>
      <w:r w:rsidRPr="00CE7AEC">
        <w:rPr>
          <w:rFonts w:cs="Times New Roman"/>
          <w:szCs w:val="24"/>
        </w:rPr>
        <w:t xml:space="preserve">Pada penelitian ini, peneliti menggunakan sumber </w:t>
      </w:r>
      <w:r w:rsidRPr="00CE7AEC">
        <w:rPr>
          <w:rFonts w:cs="Times New Roman"/>
          <w:i/>
          <w:iCs/>
          <w:szCs w:val="24"/>
        </w:rPr>
        <w:t>primary data</w:t>
      </w:r>
      <w:r w:rsidRPr="00CE7AEC">
        <w:rPr>
          <w:rFonts w:cs="Times New Roman"/>
          <w:szCs w:val="24"/>
        </w:rPr>
        <w:t xml:space="preserve"> seperti jawaban responden terhadap kuesioner yang disebarkan secara langsung kepada responden berbasis kertas, dan </w:t>
      </w:r>
      <w:r w:rsidRPr="00CE7AEC">
        <w:rPr>
          <w:rFonts w:cs="Times New Roman"/>
          <w:i/>
          <w:iCs/>
          <w:szCs w:val="24"/>
        </w:rPr>
        <w:t xml:space="preserve">secondary data </w:t>
      </w:r>
      <w:r w:rsidRPr="00CE7AEC">
        <w:rPr>
          <w:rFonts w:cs="Times New Roman"/>
          <w:szCs w:val="24"/>
        </w:rPr>
        <w:t>yaitu dengan mengumpulkan seluruh fenomena yang sehubungan dengan objek penelitian ini.</w:t>
      </w:r>
    </w:p>
    <w:p w14:paraId="58B9D2FF" w14:textId="376D1A00" w:rsidR="00370689" w:rsidRPr="00B05FB2" w:rsidRDefault="009B58B0">
      <w:pPr>
        <w:pStyle w:val="Heading2"/>
        <w:keepNext w:val="0"/>
        <w:keepLines w:val="0"/>
        <w:numPr>
          <w:ilvl w:val="1"/>
          <w:numId w:val="6"/>
        </w:numPr>
        <w:tabs>
          <w:tab w:val="left" w:pos="810"/>
          <w:tab w:val="left" w:pos="3420"/>
        </w:tabs>
        <w:autoSpaceDE w:val="0"/>
        <w:autoSpaceDN w:val="0"/>
        <w:adjustRightInd w:val="0"/>
        <w:spacing w:before="0" w:line="360" w:lineRule="auto"/>
        <w:jc w:val="both"/>
        <w:rPr>
          <w:rFonts w:cs="Times New Roman"/>
          <w:b/>
          <w:szCs w:val="24"/>
        </w:rPr>
      </w:pPr>
      <w:bookmarkStart w:id="147" w:name="_Toc200489957"/>
      <w:r w:rsidRPr="00B05FB2">
        <w:rPr>
          <w:rFonts w:cs="Times New Roman"/>
          <w:b/>
          <w:szCs w:val="24"/>
        </w:rPr>
        <w:t>Populasi dan Sampel</w:t>
      </w:r>
      <w:r w:rsidR="00370689" w:rsidRPr="00B05FB2">
        <w:rPr>
          <w:rFonts w:cs="Times New Roman"/>
          <w:b/>
          <w:szCs w:val="24"/>
        </w:rPr>
        <w:t xml:space="preserve"> Penelitian</w:t>
      </w:r>
      <w:bookmarkEnd w:id="147"/>
    </w:p>
    <w:p w14:paraId="6A97E1C7" w14:textId="77777777" w:rsidR="00370689" w:rsidRPr="00B05FB2" w:rsidRDefault="00FF4188" w:rsidP="00FF4188">
      <w:pPr>
        <w:pStyle w:val="Heading3"/>
        <w:rPr>
          <w:rFonts w:cs="Times New Roman"/>
          <w:b/>
        </w:rPr>
      </w:pPr>
      <w:bookmarkStart w:id="148" w:name="_Toc200489958"/>
      <w:r w:rsidRPr="00B05FB2">
        <w:rPr>
          <w:rFonts w:cs="Times New Roman"/>
          <w:b/>
        </w:rPr>
        <w:t xml:space="preserve">3.3.1 </w:t>
      </w:r>
      <w:r w:rsidR="009B58B0" w:rsidRPr="00B05FB2">
        <w:rPr>
          <w:rFonts w:cs="Times New Roman"/>
          <w:b/>
        </w:rPr>
        <w:t>Populasi</w:t>
      </w:r>
      <w:bookmarkEnd w:id="148"/>
    </w:p>
    <w:p w14:paraId="0D0EEB0F" w14:textId="4FBA0020" w:rsidR="00F21742" w:rsidRPr="00B05FB2" w:rsidRDefault="00F21742" w:rsidP="00F21742">
      <w:pPr>
        <w:spacing w:line="360" w:lineRule="auto"/>
        <w:ind w:left="1080" w:firstLine="360"/>
        <w:jc w:val="both"/>
        <w:rPr>
          <w:rFonts w:cs="Times New Roman"/>
          <w:szCs w:val="24"/>
        </w:rPr>
      </w:pPr>
      <w:r w:rsidRPr="00B05FB2">
        <w:rPr>
          <w:rFonts w:cs="Times New Roman"/>
          <w:szCs w:val="24"/>
        </w:rPr>
        <w:t>Menurut Malhotra (2017; 412) populasi merupakan keseluruhan elemen yang dimiliki dengan karakteristik yang seragam dan secara bersama-sama membentuk komunitas yang relevan sebagai suatu objek kajian dalam penelitian.</w:t>
      </w:r>
    </w:p>
    <w:p w14:paraId="5D26E1EA" w14:textId="1F2CC66B" w:rsidR="00370689" w:rsidRPr="00B05FB2" w:rsidRDefault="00FF4188" w:rsidP="00FF4188">
      <w:pPr>
        <w:pStyle w:val="Heading3"/>
        <w:rPr>
          <w:rFonts w:cs="Times New Roman"/>
          <w:b/>
        </w:rPr>
      </w:pPr>
      <w:bookmarkStart w:id="149" w:name="_Toc200489959"/>
      <w:r w:rsidRPr="00B05FB2">
        <w:rPr>
          <w:rFonts w:cs="Times New Roman"/>
          <w:b/>
        </w:rPr>
        <w:lastRenderedPageBreak/>
        <w:t xml:space="preserve">3.3.2 </w:t>
      </w:r>
      <w:r w:rsidR="009B58B0" w:rsidRPr="00B05FB2">
        <w:rPr>
          <w:rFonts w:cs="Times New Roman"/>
          <w:b/>
        </w:rPr>
        <w:t>S</w:t>
      </w:r>
      <w:r w:rsidR="008E5BC3" w:rsidRPr="00B05FB2">
        <w:rPr>
          <w:rFonts w:cs="Times New Roman"/>
          <w:b/>
        </w:rPr>
        <w:t>ampling Frame</w:t>
      </w:r>
      <w:bookmarkEnd w:id="149"/>
    </w:p>
    <w:p w14:paraId="61EA5EAA" w14:textId="77777777" w:rsidR="007A1864" w:rsidRPr="00B05FB2" w:rsidRDefault="007A1864" w:rsidP="007A1864">
      <w:pPr>
        <w:spacing w:line="360" w:lineRule="auto"/>
        <w:ind w:left="1080" w:firstLine="360"/>
        <w:jc w:val="both"/>
        <w:rPr>
          <w:rFonts w:cs="Times New Roman"/>
          <w:szCs w:val="24"/>
        </w:rPr>
      </w:pPr>
      <w:r w:rsidRPr="00B05FB2">
        <w:rPr>
          <w:rFonts w:cs="Times New Roman"/>
          <w:i/>
          <w:iCs/>
          <w:szCs w:val="24"/>
        </w:rPr>
        <w:t xml:space="preserve">Sampling Frame </w:t>
      </w:r>
      <w:r w:rsidRPr="00B05FB2">
        <w:rPr>
          <w:rFonts w:cs="Times New Roman"/>
          <w:szCs w:val="24"/>
        </w:rPr>
        <w:t>ditentukan berdasarkan dari beberapa unsur kecil target populasi, dimana terdapat serangkaian petunjuk untuk mengidentifikasi individu-individu yang akan menjadi target dari penelitian. Peneliti dapat melakukan screening terhadap responden dengan memberikan beberapa karakteristik seperti usia,demografi, dan lainnya. Dalam penelitian ini peneliti telah menentukan kriteria terhadap responden, sehingga memastikan bahwa seluruh responden telah memenuhi kriteria yang telah ditetapkan pada target populasi, dengan ini sampling frame sebagai berikut:</w:t>
      </w:r>
    </w:p>
    <w:p w14:paraId="773E83EF" w14:textId="77777777" w:rsidR="007A1864" w:rsidRPr="00B05FB2" w:rsidRDefault="007A1864">
      <w:pPr>
        <w:pStyle w:val="ListParagraph"/>
        <w:numPr>
          <w:ilvl w:val="0"/>
          <w:numId w:val="15"/>
        </w:numPr>
        <w:spacing w:line="360" w:lineRule="auto"/>
        <w:jc w:val="both"/>
        <w:rPr>
          <w:rFonts w:cs="Times New Roman"/>
          <w:szCs w:val="24"/>
        </w:rPr>
      </w:pPr>
      <w:r w:rsidRPr="00B05FB2">
        <w:rPr>
          <w:rFonts w:cs="Times New Roman"/>
          <w:szCs w:val="24"/>
        </w:rPr>
        <w:t xml:space="preserve">Karyawan </w:t>
      </w:r>
      <w:r w:rsidRPr="00B05FB2">
        <w:rPr>
          <w:rFonts w:cs="Times New Roman"/>
          <w:i/>
          <w:iCs/>
          <w:szCs w:val="24"/>
        </w:rPr>
        <w:t xml:space="preserve">coffee shop </w:t>
      </w:r>
      <w:r w:rsidRPr="00B05FB2">
        <w:rPr>
          <w:rFonts w:cs="Times New Roman"/>
          <w:szCs w:val="24"/>
        </w:rPr>
        <w:t>dan restoran yang bekerja di wilayah Kabupaten Tangerang.</w:t>
      </w:r>
    </w:p>
    <w:p w14:paraId="34586268" w14:textId="77777777" w:rsidR="007A1864" w:rsidRPr="00B05FB2" w:rsidRDefault="007A1864">
      <w:pPr>
        <w:pStyle w:val="ListParagraph"/>
        <w:numPr>
          <w:ilvl w:val="0"/>
          <w:numId w:val="15"/>
        </w:numPr>
        <w:spacing w:line="360" w:lineRule="auto"/>
        <w:jc w:val="both"/>
        <w:rPr>
          <w:rFonts w:cs="Times New Roman"/>
          <w:szCs w:val="24"/>
        </w:rPr>
      </w:pPr>
      <w:r w:rsidRPr="00B05FB2">
        <w:rPr>
          <w:rFonts w:cs="Times New Roman"/>
          <w:szCs w:val="24"/>
        </w:rPr>
        <w:t xml:space="preserve">Karyawan </w:t>
      </w:r>
      <w:r w:rsidRPr="00B05FB2">
        <w:rPr>
          <w:rFonts w:cs="Times New Roman"/>
          <w:i/>
          <w:iCs/>
          <w:szCs w:val="24"/>
        </w:rPr>
        <w:t xml:space="preserve">coffee shop </w:t>
      </w:r>
      <w:r w:rsidRPr="00B05FB2">
        <w:rPr>
          <w:rFonts w:cs="Times New Roman"/>
          <w:szCs w:val="24"/>
        </w:rPr>
        <w:t>dan restoran yang telah bekerja minimal 1 tahun.</w:t>
      </w:r>
    </w:p>
    <w:p w14:paraId="3DC40FEA" w14:textId="77777777" w:rsidR="007A1864" w:rsidRPr="00B05FB2" w:rsidRDefault="007A1864">
      <w:pPr>
        <w:pStyle w:val="ListParagraph"/>
        <w:numPr>
          <w:ilvl w:val="0"/>
          <w:numId w:val="15"/>
        </w:numPr>
        <w:spacing w:line="360" w:lineRule="auto"/>
        <w:jc w:val="both"/>
        <w:rPr>
          <w:rFonts w:cs="Times New Roman"/>
          <w:szCs w:val="24"/>
        </w:rPr>
      </w:pPr>
      <w:r w:rsidRPr="00B05FB2">
        <w:rPr>
          <w:rFonts w:cs="Times New Roman"/>
          <w:szCs w:val="24"/>
        </w:rPr>
        <w:t xml:space="preserve">Karyawan </w:t>
      </w:r>
      <w:r w:rsidRPr="00B05FB2">
        <w:rPr>
          <w:rFonts w:cs="Times New Roman"/>
          <w:i/>
          <w:iCs/>
          <w:szCs w:val="24"/>
        </w:rPr>
        <w:t>coffee shop</w:t>
      </w:r>
      <w:r w:rsidRPr="00B05FB2">
        <w:rPr>
          <w:rFonts w:cs="Times New Roman"/>
          <w:szCs w:val="24"/>
        </w:rPr>
        <w:t xml:space="preserve"> restoran yang bekerja di semua posisi pekerjaan. </w:t>
      </w:r>
    </w:p>
    <w:p w14:paraId="6FA11802" w14:textId="77777777" w:rsidR="00F72F37" w:rsidRPr="00B05FB2" w:rsidRDefault="00F72F37">
      <w:pPr>
        <w:pStyle w:val="Heading3"/>
        <w:numPr>
          <w:ilvl w:val="2"/>
          <w:numId w:val="16"/>
        </w:numPr>
        <w:rPr>
          <w:rFonts w:cs="Times New Roman"/>
          <w:b/>
          <w:bCs/>
        </w:rPr>
      </w:pPr>
      <w:bookmarkStart w:id="150" w:name="_Toc200489960"/>
      <w:r w:rsidRPr="00B05FB2">
        <w:rPr>
          <w:rFonts w:cs="Times New Roman"/>
          <w:b/>
          <w:bCs/>
        </w:rPr>
        <w:t>Sampling Technique</w:t>
      </w:r>
      <w:bookmarkEnd w:id="150"/>
    </w:p>
    <w:p w14:paraId="072B797C" w14:textId="4ED7A3BC" w:rsidR="008E5BC3" w:rsidRPr="00B05FB2" w:rsidRDefault="008E5BC3" w:rsidP="008E5BC3">
      <w:pPr>
        <w:spacing w:line="360" w:lineRule="auto"/>
        <w:ind w:left="1440" w:firstLine="720"/>
        <w:jc w:val="both"/>
        <w:rPr>
          <w:rFonts w:cs="Times New Roman"/>
          <w:szCs w:val="24"/>
        </w:rPr>
      </w:pPr>
      <w:r w:rsidRPr="00B05FB2">
        <w:rPr>
          <w:rFonts w:cs="Times New Roman"/>
          <w:szCs w:val="24"/>
        </w:rPr>
        <w:t>Menurut Malhotra (2017; 413) mengatakan bahwa sa</w:t>
      </w:r>
      <w:r w:rsidR="00557F51" w:rsidRPr="00B05FB2">
        <w:rPr>
          <w:rFonts w:cs="Times New Roman"/>
          <w:szCs w:val="24"/>
        </w:rPr>
        <w:t>mp</w:t>
      </w:r>
      <w:r w:rsidRPr="00B05FB2">
        <w:rPr>
          <w:rFonts w:cs="Times New Roman"/>
          <w:szCs w:val="24"/>
        </w:rPr>
        <w:t>e</w:t>
      </w:r>
      <w:r w:rsidR="00557F51" w:rsidRPr="00B05FB2">
        <w:rPr>
          <w:rFonts w:cs="Times New Roman"/>
          <w:szCs w:val="24"/>
        </w:rPr>
        <w:t>l</w:t>
      </w:r>
      <w:r w:rsidRPr="00B05FB2">
        <w:rPr>
          <w:rFonts w:cs="Times New Roman"/>
          <w:szCs w:val="24"/>
        </w:rPr>
        <w:t xml:space="preserve"> adalah partisipan yang ada di dalam penelitian terbentuk dari sub kelompok elemen dari populasi. Dalam teknik </w:t>
      </w:r>
      <w:r w:rsidRPr="00B05FB2">
        <w:rPr>
          <w:rFonts w:cs="Times New Roman"/>
          <w:i/>
          <w:iCs/>
          <w:szCs w:val="24"/>
        </w:rPr>
        <w:t xml:space="preserve">sampling </w:t>
      </w:r>
      <w:r w:rsidRPr="00B05FB2">
        <w:rPr>
          <w:rFonts w:cs="Times New Roman"/>
          <w:szCs w:val="24"/>
        </w:rPr>
        <w:t>terbagi menjadi 2 jenis, yaitu:</w:t>
      </w:r>
    </w:p>
    <w:p w14:paraId="0952D20D" w14:textId="09B1A456" w:rsidR="008E5BC3" w:rsidRPr="00B05FB2" w:rsidRDefault="008E5BC3">
      <w:pPr>
        <w:pStyle w:val="ListParagraph"/>
        <w:numPr>
          <w:ilvl w:val="0"/>
          <w:numId w:val="20"/>
        </w:numPr>
        <w:spacing w:line="360" w:lineRule="auto"/>
        <w:ind w:left="1800"/>
        <w:jc w:val="both"/>
        <w:rPr>
          <w:rFonts w:cs="Times New Roman"/>
          <w:szCs w:val="24"/>
        </w:rPr>
      </w:pPr>
      <w:r w:rsidRPr="00B05FB2">
        <w:rPr>
          <w:rFonts w:cs="Times New Roman"/>
          <w:i/>
          <w:iCs/>
          <w:szCs w:val="24"/>
        </w:rPr>
        <w:t>Probability Sampling</w:t>
      </w:r>
      <w:r w:rsidRPr="00B05FB2">
        <w:rPr>
          <w:rFonts w:cs="Times New Roman"/>
          <w:szCs w:val="24"/>
        </w:rPr>
        <w:t xml:space="preserve"> adalah proses pengambilan sampel dimana setiap elemen populasi memiliki peluang untuk menjadi sampel.</w:t>
      </w:r>
    </w:p>
    <w:p w14:paraId="60900C22" w14:textId="268876F0" w:rsidR="008E5BC3" w:rsidRPr="00B05FB2" w:rsidRDefault="008E5BC3">
      <w:pPr>
        <w:pStyle w:val="ListParagraph"/>
        <w:numPr>
          <w:ilvl w:val="0"/>
          <w:numId w:val="20"/>
        </w:numPr>
        <w:spacing w:line="360" w:lineRule="auto"/>
        <w:ind w:left="1800"/>
        <w:jc w:val="both"/>
        <w:rPr>
          <w:rFonts w:cs="Times New Roman"/>
          <w:szCs w:val="24"/>
        </w:rPr>
      </w:pPr>
      <w:r w:rsidRPr="00B05FB2">
        <w:rPr>
          <w:rFonts w:cs="Times New Roman"/>
          <w:i/>
          <w:iCs/>
          <w:szCs w:val="24"/>
        </w:rPr>
        <w:t>Non-Probability Sampling</w:t>
      </w:r>
      <w:r w:rsidRPr="00B05FB2">
        <w:rPr>
          <w:rFonts w:cs="Times New Roman"/>
          <w:szCs w:val="24"/>
        </w:rPr>
        <w:t xml:space="preserve"> adalah proses pengambilan sampel yang bergantung kepada penilaian peneliti dibandingkan dengan </w:t>
      </w:r>
      <w:r w:rsidR="008B3A41" w:rsidRPr="00B05FB2">
        <w:rPr>
          <w:rFonts w:cs="Times New Roman"/>
          <w:szCs w:val="24"/>
        </w:rPr>
        <w:t xml:space="preserve">proses pemilihan secara kebetulan. Pada </w:t>
      </w:r>
      <w:r w:rsidR="008B3A41" w:rsidRPr="00B05FB2">
        <w:rPr>
          <w:rFonts w:cs="Times New Roman"/>
          <w:i/>
          <w:iCs/>
          <w:szCs w:val="24"/>
        </w:rPr>
        <w:t>Non-Probability Sampling</w:t>
      </w:r>
      <w:r w:rsidR="008B3A41" w:rsidRPr="00B05FB2">
        <w:rPr>
          <w:rFonts w:cs="Times New Roman"/>
          <w:szCs w:val="24"/>
        </w:rPr>
        <w:t xml:space="preserve"> terdapat 4 teknik sampling yaitu:</w:t>
      </w:r>
    </w:p>
    <w:p w14:paraId="4D4DDAE8" w14:textId="4FB53771" w:rsidR="008B3A41" w:rsidRPr="00B05FB2" w:rsidRDefault="008B3A41">
      <w:pPr>
        <w:pStyle w:val="ListParagraph"/>
        <w:numPr>
          <w:ilvl w:val="0"/>
          <w:numId w:val="21"/>
        </w:numPr>
        <w:spacing w:line="360" w:lineRule="auto"/>
        <w:ind w:left="2160"/>
        <w:jc w:val="both"/>
        <w:rPr>
          <w:rFonts w:cs="Times New Roman"/>
          <w:szCs w:val="24"/>
        </w:rPr>
      </w:pPr>
      <w:r w:rsidRPr="00B05FB2">
        <w:rPr>
          <w:rFonts w:cs="Times New Roman"/>
          <w:i/>
          <w:iCs/>
          <w:szCs w:val="24"/>
        </w:rPr>
        <w:t>Convenience Sampling</w:t>
      </w:r>
      <w:r w:rsidRPr="00B05FB2">
        <w:rPr>
          <w:rFonts w:cs="Times New Roman"/>
          <w:szCs w:val="24"/>
        </w:rPr>
        <w:t xml:space="preserve">, adalah metode pengambilan sampel dimana sampel non-probabilitas yang berusaha untuk </w:t>
      </w:r>
      <w:r w:rsidRPr="00B05FB2">
        <w:rPr>
          <w:rFonts w:cs="Times New Roman"/>
          <w:szCs w:val="24"/>
        </w:rPr>
        <w:lastRenderedPageBreak/>
        <w:t>mengumpulkan sampel elemen yang tepat, peneliti memiliki kontrol untuk memilih unit pengambilan sampel.</w:t>
      </w:r>
    </w:p>
    <w:p w14:paraId="1CA42F0A" w14:textId="339115D4" w:rsidR="008B3A41" w:rsidRPr="00B05FB2" w:rsidRDefault="008B3A41">
      <w:pPr>
        <w:pStyle w:val="ListParagraph"/>
        <w:numPr>
          <w:ilvl w:val="0"/>
          <w:numId w:val="21"/>
        </w:numPr>
        <w:spacing w:line="360" w:lineRule="auto"/>
        <w:ind w:left="2160"/>
        <w:jc w:val="both"/>
        <w:rPr>
          <w:rFonts w:cs="Times New Roman"/>
          <w:szCs w:val="24"/>
        </w:rPr>
      </w:pPr>
      <w:r w:rsidRPr="00B05FB2">
        <w:rPr>
          <w:rFonts w:cs="Times New Roman"/>
          <w:i/>
          <w:iCs/>
          <w:szCs w:val="24"/>
        </w:rPr>
        <w:t>Judgemental Sampling</w:t>
      </w:r>
      <w:r w:rsidRPr="00B05FB2">
        <w:rPr>
          <w:rFonts w:cs="Times New Roman"/>
          <w:szCs w:val="24"/>
        </w:rPr>
        <w:t xml:space="preserve">, adalah metode pengambilan sampel yang mudah untuk dilakukan arena komponen populasi </w:t>
      </w:r>
      <w:r w:rsidR="00E109D0" w:rsidRPr="00B05FB2">
        <w:rPr>
          <w:rFonts w:cs="Times New Roman"/>
          <w:szCs w:val="24"/>
        </w:rPr>
        <w:t>secara sengaja dipilih berdasarkan dengan kemudahan atau penilaian.</w:t>
      </w:r>
    </w:p>
    <w:p w14:paraId="108070F0" w14:textId="1794688B" w:rsidR="0026548F" w:rsidRPr="00B05FB2" w:rsidRDefault="0026548F">
      <w:pPr>
        <w:pStyle w:val="ListParagraph"/>
        <w:numPr>
          <w:ilvl w:val="0"/>
          <w:numId w:val="21"/>
        </w:numPr>
        <w:spacing w:line="360" w:lineRule="auto"/>
        <w:ind w:left="2160"/>
        <w:jc w:val="both"/>
        <w:rPr>
          <w:rFonts w:cs="Times New Roman"/>
          <w:szCs w:val="24"/>
        </w:rPr>
      </w:pPr>
      <w:r w:rsidRPr="00B05FB2">
        <w:rPr>
          <w:rFonts w:cs="Times New Roman"/>
          <w:i/>
          <w:iCs/>
          <w:szCs w:val="24"/>
        </w:rPr>
        <w:t>Qouta Sampling</w:t>
      </w:r>
      <w:r w:rsidRPr="00B05FB2">
        <w:rPr>
          <w:rFonts w:cs="Times New Roman"/>
          <w:szCs w:val="24"/>
        </w:rPr>
        <w:t xml:space="preserve"> adalah metode pengambilan sampel non-probabilitas yang melibatkan dengan 2 tahap penilaian, yaitu pengembangan kategori kuota elemen populasi, dan kedua adalah elemen sampel dipilih b</w:t>
      </w:r>
      <w:r w:rsidR="00557F51" w:rsidRPr="00B05FB2">
        <w:rPr>
          <w:rFonts w:cs="Times New Roman"/>
          <w:szCs w:val="24"/>
        </w:rPr>
        <w:t>erdasarkan</w:t>
      </w:r>
      <w:r w:rsidRPr="00B05FB2">
        <w:rPr>
          <w:rFonts w:cs="Times New Roman"/>
          <w:szCs w:val="24"/>
        </w:rPr>
        <w:t xml:space="preserve"> dengan kemudahan atau penilaian.</w:t>
      </w:r>
    </w:p>
    <w:p w14:paraId="04FA4AB1" w14:textId="77777777" w:rsidR="0087249A" w:rsidRPr="00B05FB2" w:rsidRDefault="00E109D0">
      <w:pPr>
        <w:pStyle w:val="ListParagraph"/>
        <w:numPr>
          <w:ilvl w:val="0"/>
          <w:numId w:val="21"/>
        </w:numPr>
        <w:spacing w:line="360" w:lineRule="auto"/>
        <w:ind w:left="2160"/>
        <w:jc w:val="both"/>
        <w:rPr>
          <w:rFonts w:cs="Times New Roman"/>
          <w:szCs w:val="24"/>
        </w:rPr>
      </w:pPr>
      <w:r w:rsidRPr="00B05FB2">
        <w:rPr>
          <w:rFonts w:cs="Times New Roman"/>
          <w:i/>
          <w:iCs/>
          <w:szCs w:val="24"/>
        </w:rPr>
        <w:t>Snowball Sampling</w:t>
      </w:r>
      <w:r w:rsidRPr="00B05FB2">
        <w:rPr>
          <w:rFonts w:cs="Times New Roman"/>
          <w:szCs w:val="24"/>
        </w:rPr>
        <w:t xml:space="preserve"> adalah metode pengambilan sampel non-probabilitas dengan pemilihan secara acak, selanjutnya informasi yang diberikan kepada peserta awal digunakan untuk memilih peserta berikutnya. Proses ini dilakukan secara bertahap dengan mendapatkan referensi dari berbagai informasi</w:t>
      </w:r>
      <w:r w:rsidR="0087249A" w:rsidRPr="00B05FB2">
        <w:rPr>
          <w:rFonts w:cs="Times New Roman"/>
          <w:szCs w:val="24"/>
        </w:rPr>
        <w:t>.</w:t>
      </w:r>
    </w:p>
    <w:p w14:paraId="365261E1" w14:textId="2124622D" w:rsidR="008E5BC3" w:rsidRPr="00B05FB2" w:rsidRDefault="0087249A" w:rsidP="0087249A">
      <w:pPr>
        <w:spacing w:line="360" w:lineRule="auto"/>
        <w:ind w:left="1440" w:firstLine="720"/>
        <w:jc w:val="both"/>
        <w:rPr>
          <w:rFonts w:cs="Times New Roman"/>
          <w:szCs w:val="24"/>
        </w:rPr>
      </w:pPr>
      <w:r w:rsidRPr="00B05FB2">
        <w:rPr>
          <w:rFonts w:cs="Times New Roman"/>
          <w:szCs w:val="24"/>
        </w:rPr>
        <w:t xml:space="preserve">Penelitian ini menggunakan teknik </w:t>
      </w:r>
      <w:r w:rsidRPr="00B05FB2">
        <w:rPr>
          <w:rFonts w:cs="Times New Roman"/>
          <w:b/>
          <w:bCs/>
          <w:i/>
          <w:iCs/>
          <w:szCs w:val="24"/>
        </w:rPr>
        <w:t>Non-Probability Sampling</w:t>
      </w:r>
      <w:r w:rsidRPr="00B05FB2">
        <w:rPr>
          <w:rFonts w:cs="Times New Roman"/>
          <w:szCs w:val="24"/>
        </w:rPr>
        <w:t xml:space="preserve"> dengan metode yang digunakan adalah </w:t>
      </w:r>
      <w:r w:rsidRPr="00B05FB2">
        <w:rPr>
          <w:rFonts w:cs="Times New Roman"/>
          <w:b/>
          <w:bCs/>
          <w:i/>
          <w:iCs/>
          <w:szCs w:val="24"/>
        </w:rPr>
        <w:t>Judgem</w:t>
      </w:r>
      <w:r w:rsidR="00557F51" w:rsidRPr="00B05FB2">
        <w:rPr>
          <w:rFonts w:cs="Times New Roman"/>
          <w:b/>
          <w:bCs/>
          <w:i/>
          <w:iCs/>
          <w:szCs w:val="24"/>
        </w:rPr>
        <w:t>en</w:t>
      </w:r>
      <w:r w:rsidRPr="00B05FB2">
        <w:rPr>
          <w:rFonts w:cs="Times New Roman"/>
          <w:b/>
          <w:bCs/>
          <w:i/>
          <w:iCs/>
          <w:szCs w:val="24"/>
        </w:rPr>
        <w:t>tal Sampling</w:t>
      </w:r>
      <w:r w:rsidRPr="00B05FB2">
        <w:rPr>
          <w:rFonts w:cs="Times New Roman"/>
          <w:szCs w:val="24"/>
        </w:rPr>
        <w:t>, dikarenakan peneliti membatasi anggota sampel yang harus didasarkan dengan beberapa kriteria yang sesuai, dan dianggap mampu untuk mewakili dari populasi penelitian ini.</w:t>
      </w:r>
    </w:p>
    <w:p w14:paraId="178CCB10" w14:textId="77777777" w:rsidR="006F701C" w:rsidRPr="00B05FB2" w:rsidRDefault="00F72F37">
      <w:pPr>
        <w:pStyle w:val="Heading3"/>
        <w:numPr>
          <w:ilvl w:val="2"/>
          <w:numId w:val="16"/>
        </w:numPr>
        <w:rPr>
          <w:rFonts w:cs="Times New Roman"/>
          <w:b/>
          <w:bCs/>
        </w:rPr>
      </w:pPr>
      <w:bookmarkStart w:id="151" w:name="_Toc200489961"/>
      <w:r w:rsidRPr="00B05FB2">
        <w:rPr>
          <w:rFonts w:cs="Times New Roman"/>
          <w:b/>
          <w:bCs/>
        </w:rPr>
        <w:t>Sampling Size</w:t>
      </w:r>
      <w:bookmarkEnd w:id="151"/>
    </w:p>
    <w:p w14:paraId="206C7810" w14:textId="7C46B4E2" w:rsidR="006F701C" w:rsidRPr="00B05FB2" w:rsidRDefault="006F701C" w:rsidP="006F701C">
      <w:pPr>
        <w:spacing w:line="360" w:lineRule="auto"/>
        <w:ind w:left="1440" w:firstLine="720"/>
        <w:jc w:val="both"/>
        <w:rPr>
          <w:rFonts w:cs="Times New Roman"/>
          <w:szCs w:val="24"/>
        </w:rPr>
      </w:pPr>
      <w:r w:rsidRPr="00B05FB2">
        <w:rPr>
          <w:rFonts w:cs="Times New Roman"/>
          <w:szCs w:val="24"/>
        </w:rPr>
        <w:t xml:space="preserve">Menurut Malhotra (2017;147) Sampling size merupakan penentuan ukuran sampel dengan beberapa pertimbangan yaitu kuantitatif dan kualitatif. Jumlah elemen yang akan dimasukkan dalam penelitian ini dapat dijadikan sebagai ukuran sampel. Pada penelitian ini menggunakan teori dari Hair et. al. (2019) menggunakan Alpha 0,05 dan 0,01 pada ukuran sampel dengan </w:t>
      </w:r>
      <w:r w:rsidRPr="00B05FB2">
        <w:rPr>
          <w:rFonts w:cs="Times New Roman"/>
          <w:szCs w:val="24"/>
        </w:rPr>
        <w:lastRenderedPageBreak/>
        <w:t>minimal 100 responden atau dapat lebih dengan perhitungan sebagai berikut,</w:t>
      </w:r>
    </w:p>
    <w:p w14:paraId="7609F8ED" w14:textId="008CD3EE" w:rsidR="00197A5B" w:rsidRPr="00B05FB2" w:rsidRDefault="006F701C" w:rsidP="00197A5B">
      <w:pPr>
        <w:spacing w:line="360" w:lineRule="auto"/>
        <w:ind w:left="1440" w:firstLine="720"/>
        <w:jc w:val="both"/>
        <w:rPr>
          <w:rFonts w:cs="Times New Roman"/>
          <w:szCs w:val="24"/>
        </w:rPr>
      </w:pPr>
      <w:r w:rsidRPr="00B05FB2">
        <w:rPr>
          <w:rFonts w:cs="Times New Roman"/>
          <w:szCs w:val="24"/>
        </w:rPr>
        <w:t>Total Sampel</w:t>
      </w:r>
      <w:r w:rsidR="00197A5B" w:rsidRPr="00B05FB2">
        <w:rPr>
          <w:rFonts w:cs="Times New Roman"/>
          <w:szCs w:val="24"/>
        </w:rPr>
        <w:t xml:space="preserve"> </w:t>
      </w:r>
      <w:r w:rsidRPr="00B05FB2">
        <w:rPr>
          <w:rFonts w:cs="Times New Roman"/>
          <w:szCs w:val="24"/>
        </w:rPr>
        <w:t xml:space="preserve">= Jumlah Indikator x </w:t>
      </w:r>
      <w:r w:rsidR="002A3263" w:rsidRPr="00B05FB2">
        <w:rPr>
          <w:rFonts w:cs="Times New Roman"/>
          <w:szCs w:val="24"/>
        </w:rPr>
        <w:t>6</w:t>
      </w:r>
    </w:p>
    <w:p w14:paraId="71897FA6" w14:textId="638C3A7E" w:rsidR="006F701C" w:rsidRPr="00B05FB2" w:rsidRDefault="00197A5B" w:rsidP="00197A5B">
      <w:pPr>
        <w:spacing w:line="360" w:lineRule="auto"/>
        <w:ind w:left="1440" w:firstLine="720"/>
        <w:jc w:val="both"/>
        <w:rPr>
          <w:rFonts w:cs="Times New Roman"/>
          <w:szCs w:val="24"/>
        </w:rPr>
      </w:pPr>
      <w:r w:rsidRPr="00B05FB2">
        <w:rPr>
          <w:rFonts w:cs="Times New Roman"/>
          <w:szCs w:val="24"/>
        </w:rPr>
        <w:t xml:space="preserve">                      = 2</w:t>
      </w:r>
      <w:r w:rsidR="001663C8" w:rsidRPr="00B05FB2">
        <w:rPr>
          <w:rFonts w:cs="Times New Roman"/>
          <w:szCs w:val="24"/>
        </w:rPr>
        <w:t xml:space="preserve">5 </w:t>
      </w:r>
      <w:r w:rsidR="006F701C" w:rsidRPr="00B05FB2">
        <w:rPr>
          <w:rFonts w:cs="Times New Roman"/>
          <w:szCs w:val="24"/>
        </w:rPr>
        <w:t xml:space="preserve">x </w:t>
      </w:r>
      <w:r w:rsidR="002A3263" w:rsidRPr="00B05FB2">
        <w:rPr>
          <w:rFonts w:cs="Times New Roman"/>
          <w:szCs w:val="24"/>
        </w:rPr>
        <w:t xml:space="preserve">6 </w:t>
      </w:r>
      <w:r w:rsidRPr="00B05FB2">
        <w:rPr>
          <w:rFonts w:cs="Times New Roman"/>
          <w:szCs w:val="24"/>
        </w:rPr>
        <w:t xml:space="preserve">= </w:t>
      </w:r>
      <w:r w:rsidR="001D1CF6" w:rsidRPr="00B05FB2">
        <w:rPr>
          <w:rFonts w:cs="Times New Roman"/>
          <w:szCs w:val="24"/>
        </w:rPr>
        <w:t>1</w:t>
      </w:r>
      <w:r w:rsidR="001663C8" w:rsidRPr="00B05FB2">
        <w:rPr>
          <w:rFonts w:cs="Times New Roman"/>
          <w:szCs w:val="24"/>
        </w:rPr>
        <w:t>50</w:t>
      </w:r>
    </w:p>
    <w:p w14:paraId="746A3351" w14:textId="7F15BDD5" w:rsidR="006F701C" w:rsidRPr="00B05FB2" w:rsidRDefault="006F701C" w:rsidP="006F701C">
      <w:pPr>
        <w:spacing w:line="360" w:lineRule="auto"/>
        <w:ind w:left="1440" w:firstLine="720"/>
        <w:jc w:val="both"/>
        <w:rPr>
          <w:rFonts w:cs="Times New Roman"/>
          <w:szCs w:val="24"/>
        </w:rPr>
      </w:pPr>
      <w:r w:rsidRPr="00B05FB2">
        <w:rPr>
          <w:rFonts w:cs="Times New Roman"/>
          <w:szCs w:val="24"/>
        </w:rPr>
        <w:t>Maka dapat diberikan Kesimpulan bahwa, di dalam penelitian ini akan mengambil total sampel sebanyak atau minima</w:t>
      </w:r>
      <w:r w:rsidR="00197A5B" w:rsidRPr="00B05FB2">
        <w:rPr>
          <w:rFonts w:cs="Times New Roman"/>
          <w:szCs w:val="24"/>
        </w:rPr>
        <w:t xml:space="preserve">l </w:t>
      </w:r>
      <w:r w:rsidR="001D1CF6" w:rsidRPr="00B05FB2">
        <w:rPr>
          <w:rFonts w:cs="Times New Roman"/>
          <w:szCs w:val="24"/>
        </w:rPr>
        <w:t>1</w:t>
      </w:r>
      <w:r w:rsidR="001663C8" w:rsidRPr="00B05FB2">
        <w:rPr>
          <w:rFonts w:cs="Times New Roman"/>
          <w:szCs w:val="24"/>
        </w:rPr>
        <w:t>5</w:t>
      </w:r>
      <w:r w:rsidR="001D1CF6" w:rsidRPr="00B05FB2">
        <w:rPr>
          <w:rFonts w:cs="Times New Roman"/>
          <w:szCs w:val="24"/>
        </w:rPr>
        <w:t xml:space="preserve">0 </w:t>
      </w:r>
      <w:r w:rsidRPr="00B05FB2">
        <w:rPr>
          <w:rFonts w:cs="Times New Roman"/>
          <w:szCs w:val="24"/>
        </w:rPr>
        <w:t>responden untuk menguji dan membuktikan penelitian ini.</w:t>
      </w:r>
    </w:p>
    <w:p w14:paraId="78E4D071" w14:textId="7A48C1ED" w:rsidR="00370689" w:rsidRPr="00B05FB2" w:rsidRDefault="00370689">
      <w:pPr>
        <w:pStyle w:val="Heading2"/>
        <w:keepNext w:val="0"/>
        <w:keepLines w:val="0"/>
        <w:numPr>
          <w:ilvl w:val="1"/>
          <w:numId w:val="17"/>
        </w:numPr>
        <w:tabs>
          <w:tab w:val="left" w:pos="810"/>
          <w:tab w:val="left" w:pos="3420"/>
        </w:tabs>
        <w:autoSpaceDE w:val="0"/>
        <w:autoSpaceDN w:val="0"/>
        <w:adjustRightInd w:val="0"/>
        <w:spacing w:before="0" w:line="360" w:lineRule="auto"/>
        <w:jc w:val="both"/>
        <w:rPr>
          <w:rFonts w:cs="Times New Roman"/>
          <w:b/>
          <w:szCs w:val="24"/>
        </w:rPr>
      </w:pPr>
      <w:bookmarkStart w:id="152" w:name="_Toc200489962"/>
      <w:r w:rsidRPr="00B05FB2">
        <w:rPr>
          <w:rFonts w:cs="Times New Roman"/>
          <w:b/>
          <w:szCs w:val="24"/>
        </w:rPr>
        <w:t>Teknik Pengumpulan Data</w:t>
      </w:r>
      <w:bookmarkEnd w:id="152"/>
    </w:p>
    <w:p w14:paraId="732BAF55" w14:textId="77777777" w:rsidR="005474DB" w:rsidRPr="00B05FB2" w:rsidRDefault="005474DB">
      <w:pPr>
        <w:pStyle w:val="Heading3"/>
        <w:numPr>
          <w:ilvl w:val="2"/>
          <w:numId w:val="17"/>
        </w:numPr>
        <w:rPr>
          <w:rFonts w:cs="Times New Roman"/>
          <w:b/>
          <w:bCs/>
        </w:rPr>
      </w:pPr>
      <w:bookmarkStart w:id="153" w:name="_Toc200489963"/>
      <w:r w:rsidRPr="00B05FB2">
        <w:rPr>
          <w:rFonts w:cs="Times New Roman"/>
          <w:b/>
          <w:bCs/>
        </w:rPr>
        <w:t>Sumber dan Cara Pengumpulan Data</w:t>
      </w:r>
      <w:bookmarkEnd w:id="153"/>
    </w:p>
    <w:p w14:paraId="6DF24A9C" w14:textId="4103C3AD" w:rsidR="005474DB" w:rsidRPr="00B05FB2" w:rsidRDefault="005474DB" w:rsidP="005474DB">
      <w:pPr>
        <w:pStyle w:val="ListParagraph"/>
        <w:spacing w:line="360" w:lineRule="auto"/>
        <w:ind w:left="1440" w:firstLine="720"/>
        <w:jc w:val="both"/>
        <w:rPr>
          <w:rFonts w:cs="Times New Roman"/>
          <w:szCs w:val="24"/>
        </w:rPr>
      </w:pPr>
      <w:bookmarkStart w:id="154" w:name="_Hlk195625371"/>
      <w:r w:rsidRPr="00B05FB2">
        <w:rPr>
          <w:rFonts w:cs="Times New Roman"/>
          <w:szCs w:val="24"/>
        </w:rPr>
        <w:t>Penelitian mencari sum</w:t>
      </w:r>
      <w:r w:rsidR="00AA7C17" w:rsidRPr="00B05FB2">
        <w:rPr>
          <w:rFonts w:cs="Times New Roman"/>
          <w:szCs w:val="24"/>
        </w:rPr>
        <w:t>ber</w:t>
      </w:r>
      <w:r w:rsidRPr="00B05FB2">
        <w:rPr>
          <w:rFonts w:cs="Times New Roman"/>
          <w:szCs w:val="24"/>
        </w:rPr>
        <w:t xml:space="preserve"> dan mendapatkan data dengan menggunakan </w:t>
      </w:r>
      <w:r w:rsidRPr="00B05FB2">
        <w:rPr>
          <w:rFonts w:cs="Times New Roman"/>
          <w:i/>
          <w:iCs/>
          <w:szCs w:val="24"/>
        </w:rPr>
        <w:t>secondary data</w:t>
      </w:r>
      <w:r w:rsidRPr="00B05FB2">
        <w:rPr>
          <w:rFonts w:cs="Times New Roman"/>
          <w:szCs w:val="24"/>
        </w:rPr>
        <w:t>, dimana seluruh data yang sudah diambil dari jurnal,artikel,</w:t>
      </w:r>
      <w:bookmarkEnd w:id="154"/>
      <w:r w:rsidR="00CF731D">
        <w:rPr>
          <w:rFonts w:cs="Times New Roman"/>
          <w:szCs w:val="24"/>
        </w:rPr>
        <w:t xml:space="preserve"> </w:t>
      </w:r>
      <w:r w:rsidR="00CF731D" w:rsidRPr="00CF731D">
        <w:rPr>
          <w:rFonts w:cs="Times New Roman"/>
          <w:szCs w:val="24"/>
        </w:rPr>
        <w:t xml:space="preserve">Namun demikian, untuk mendukung keabsahan instrumen penelitian, peneliti juga melakukan pilot survey dalam bentuk wawancara singkat kepada beberapa karyawan </w:t>
      </w:r>
      <w:r w:rsidR="00CF731D" w:rsidRPr="00CF731D">
        <w:rPr>
          <w:rFonts w:cs="Times New Roman"/>
          <w:i/>
          <w:iCs/>
          <w:szCs w:val="24"/>
        </w:rPr>
        <w:t>coffee shop</w:t>
      </w:r>
      <w:r w:rsidR="00CF731D" w:rsidRPr="00CF731D">
        <w:rPr>
          <w:rFonts w:cs="Times New Roman"/>
          <w:szCs w:val="24"/>
        </w:rPr>
        <w:t xml:space="preserve"> dan restoran di Kabupaten Tangerang. Wawancara ini bukan bertujuan untuk pengambilan data utama, melainkan untuk mengukur pemahaman dan kelayakan isi kuesioner sebelum disebarluaskan secara </w:t>
      </w:r>
      <w:r w:rsidR="00CF731D" w:rsidRPr="005139C4">
        <w:rPr>
          <w:rFonts w:cs="Times New Roman"/>
          <w:i/>
          <w:iCs/>
          <w:szCs w:val="24"/>
        </w:rPr>
        <w:t>online</w:t>
      </w:r>
      <w:r w:rsidR="00CF731D" w:rsidRPr="00CF731D">
        <w:rPr>
          <w:rFonts w:cs="Times New Roman"/>
          <w:szCs w:val="24"/>
        </w:rPr>
        <w:t xml:space="preserve"> kepada responden utama.</w:t>
      </w:r>
    </w:p>
    <w:p w14:paraId="3BFC0CFD" w14:textId="568FD9E4" w:rsidR="001E507F" w:rsidRPr="00B05FB2" w:rsidRDefault="005474DB">
      <w:pPr>
        <w:pStyle w:val="Heading3"/>
        <w:numPr>
          <w:ilvl w:val="2"/>
          <w:numId w:val="17"/>
        </w:numPr>
        <w:spacing w:line="360" w:lineRule="auto"/>
        <w:jc w:val="both"/>
        <w:rPr>
          <w:rFonts w:cs="Times New Roman"/>
          <w:b/>
          <w:bCs/>
        </w:rPr>
      </w:pPr>
      <w:bookmarkStart w:id="155" w:name="_Toc200489964"/>
      <w:r w:rsidRPr="00B05FB2">
        <w:rPr>
          <w:rFonts w:cs="Times New Roman"/>
          <w:b/>
          <w:bCs/>
        </w:rPr>
        <w:t>Metode Pengumpulan Data</w:t>
      </w:r>
      <w:bookmarkEnd w:id="155"/>
    </w:p>
    <w:p w14:paraId="2556816C" w14:textId="6583B46C" w:rsidR="005474DB" w:rsidRDefault="005474DB" w:rsidP="005474DB">
      <w:pPr>
        <w:pStyle w:val="ListParagraph"/>
        <w:spacing w:line="360" w:lineRule="auto"/>
        <w:ind w:left="1440" w:firstLine="720"/>
        <w:jc w:val="both"/>
        <w:rPr>
          <w:rFonts w:cs="Times New Roman"/>
          <w:szCs w:val="24"/>
        </w:rPr>
      </w:pPr>
      <w:bookmarkStart w:id="156" w:name="_Hlk195625395"/>
      <w:r w:rsidRPr="00B05FB2">
        <w:rPr>
          <w:rFonts w:cs="Times New Roman"/>
          <w:szCs w:val="24"/>
        </w:rPr>
        <w:t xml:space="preserve">Peneliti Menyusun terlebih dahulu daftar pertanyaan mengenai </w:t>
      </w:r>
      <w:r w:rsidR="00080E40" w:rsidRPr="00080E40">
        <w:rPr>
          <w:rFonts w:cs="Times New Roman"/>
          <w:i/>
          <w:iCs/>
          <w:szCs w:val="24"/>
        </w:rPr>
        <w:t>Job Autonomy</w:t>
      </w:r>
      <w:r w:rsidRPr="00B05FB2">
        <w:rPr>
          <w:rFonts w:cs="Times New Roman"/>
          <w:i/>
          <w:iCs/>
          <w:szCs w:val="24"/>
        </w:rPr>
        <w:t>,</w:t>
      </w:r>
      <w:r w:rsidR="00080E40" w:rsidRPr="00080E40">
        <w:rPr>
          <w:rFonts w:cs="Times New Roman"/>
          <w:i/>
          <w:iCs/>
          <w:szCs w:val="24"/>
        </w:rPr>
        <w:t>Supervisory Support</w:t>
      </w:r>
      <w:r w:rsidRPr="00B05FB2">
        <w:rPr>
          <w:rFonts w:cs="Times New Roman"/>
          <w:i/>
          <w:iCs/>
          <w:szCs w:val="24"/>
        </w:rPr>
        <w:t>,Performance Feedback,</w:t>
      </w:r>
      <w:r w:rsidR="00164C86" w:rsidRPr="00164C86">
        <w:rPr>
          <w:rFonts w:cs="Times New Roman"/>
          <w:i/>
          <w:iCs/>
          <w:szCs w:val="24"/>
        </w:rPr>
        <w:t>Employee Engagement</w:t>
      </w:r>
      <w:r w:rsidRPr="00B05FB2">
        <w:rPr>
          <w:rFonts w:cs="Times New Roman"/>
          <w:i/>
          <w:iCs/>
          <w:szCs w:val="24"/>
        </w:rPr>
        <w:t>,</w:t>
      </w:r>
      <w:r w:rsidRPr="00B05FB2">
        <w:rPr>
          <w:rFonts w:cs="Times New Roman"/>
          <w:szCs w:val="24"/>
        </w:rPr>
        <w:t xml:space="preserve"> 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yang akan diisi oleh responden.Penelitian ini menggunakan metode pengumpulan data dengan menyebarkan kuesioner</w:t>
      </w:r>
      <w:r w:rsidR="00AA7C17" w:rsidRPr="00B05FB2">
        <w:rPr>
          <w:rFonts w:cs="Times New Roman"/>
          <w:szCs w:val="24"/>
        </w:rPr>
        <w:t xml:space="preserve"> dengan memanfaatkan </w:t>
      </w:r>
      <w:r w:rsidR="00AA7C17" w:rsidRPr="00B05FB2">
        <w:rPr>
          <w:rFonts w:cs="Times New Roman"/>
          <w:i/>
          <w:iCs/>
          <w:szCs w:val="24"/>
        </w:rPr>
        <w:t xml:space="preserve">platform Google forms </w:t>
      </w:r>
      <w:r w:rsidR="00AA7C17" w:rsidRPr="00B05FB2">
        <w:rPr>
          <w:rFonts w:cs="Times New Roman"/>
          <w:szCs w:val="24"/>
        </w:rPr>
        <w:t xml:space="preserve">sebagai media penyebaran kuesioner </w:t>
      </w:r>
      <w:r w:rsidRPr="00B05FB2">
        <w:rPr>
          <w:rFonts w:cs="Times New Roman"/>
          <w:szCs w:val="24"/>
        </w:rPr>
        <w:t xml:space="preserve">dengan menggunakan skala </w:t>
      </w:r>
      <w:r w:rsidRPr="00B05FB2">
        <w:rPr>
          <w:rFonts w:cs="Times New Roman"/>
          <w:i/>
          <w:iCs/>
          <w:szCs w:val="24"/>
        </w:rPr>
        <w:t>likert</w:t>
      </w:r>
      <w:r w:rsidRPr="00B05FB2">
        <w:rPr>
          <w:rFonts w:cs="Times New Roman"/>
          <w:szCs w:val="24"/>
        </w:rPr>
        <w:t xml:space="preserve"> 1 (sangat tidak setuju) – 5 (sangat setuju).</w:t>
      </w:r>
      <w:bookmarkEnd w:id="156"/>
    </w:p>
    <w:p w14:paraId="570063BD" w14:textId="63A6789B" w:rsidR="00B60BA0" w:rsidRDefault="00B60BA0" w:rsidP="005474DB">
      <w:pPr>
        <w:pStyle w:val="ListParagraph"/>
        <w:spacing w:line="360" w:lineRule="auto"/>
        <w:ind w:left="1440" w:firstLine="720"/>
        <w:jc w:val="both"/>
        <w:rPr>
          <w:rFonts w:cs="Times New Roman"/>
          <w:szCs w:val="24"/>
        </w:rPr>
      </w:pPr>
      <w:r>
        <w:rPr>
          <w:rFonts w:cs="Times New Roman"/>
          <w:szCs w:val="24"/>
        </w:rPr>
        <w:t>Data primer diperoleh melalui dua metode utama:</w:t>
      </w:r>
    </w:p>
    <w:p w14:paraId="010A019B" w14:textId="1CD0C0EF" w:rsidR="00B60BA0" w:rsidRDefault="00B60BA0" w:rsidP="00B60BA0">
      <w:pPr>
        <w:pStyle w:val="ListParagraph"/>
        <w:numPr>
          <w:ilvl w:val="0"/>
          <w:numId w:val="41"/>
        </w:numPr>
        <w:spacing w:line="360" w:lineRule="auto"/>
        <w:jc w:val="both"/>
        <w:rPr>
          <w:rFonts w:cs="Times New Roman"/>
          <w:szCs w:val="24"/>
        </w:rPr>
      </w:pPr>
      <w:r>
        <w:rPr>
          <w:rFonts w:cs="Times New Roman"/>
          <w:szCs w:val="24"/>
        </w:rPr>
        <w:t>Pilot Survey</w:t>
      </w:r>
    </w:p>
    <w:p w14:paraId="2C5EB680" w14:textId="09CED302" w:rsidR="00B60BA0" w:rsidRDefault="00B60BA0" w:rsidP="00B60BA0">
      <w:pPr>
        <w:pStyle w:val="ListParagraph"/>
        <w:spacing w:line="360" w:lineRule="auto"/>
        <w:ind w:left="2520"/>
        <w:jc w:val="both"/>
        <w:rPr>
          <w:rFonts w:cs="Times New Roman"/>
          <w:i/>
          <w:iCs/>
          <w:szCs w:val="24"/>
        </w:rPr>
      </w:pPr>
      <w:r>
        <w:rPr>
          <w:rFonts w:cs="Times New Roman"/>
          <w:szCs w:val="24"/>
        </w:rPr>
        <w:lastRenderedPageBreak/>
        <w:t xml:space="preserve">Peneliti melakukan wawancara secara singkat dengan beberapa karyawan coffee shop (Fore coffee, Kopi Kenangan) dan restoran (CFC dan Macdonald’s) terdiri dari 10 narasumber yang merupakan staff yang menjadi objek penelitian. </w:t>
      </w:r>
      <w:r w:rsidRPr="00B60BA0">
        <w:rPr>
          <w:rFonts w:cs="Times New Roman"/>
          <w:i/>
          <w:iCs/>
          <w:szCs w:val="24"/>
        </w:rPr>
        <w:t>Pilot survey</w:t>
      </w:r>
      <w:r>
        <w:rPr>
          <w:rFonts w:cs="Times New Roman"/>
          <w:szCs w:val="24"/>
        </w:rPr>
        <w:t xml:space="preserve"> ini digunakan untuk melihat fenomena lapangan yang terjadi secara nyata terkait dengan </w:t>
      </w:r>
      <w:r w:rsidRPr="00B60BA0">
        <w:rPr>
          <w:rFonts w:cs="Times New Roman"/>
          <w:i/>
          <w:iCs/>
          <w:szCs w:val="24"/>
        </w:rPr>
        <w:t>Turnover Intention</w:t>
      </w:r>
      <w:r>
        <w:rPr>
          <w:rFonts w:cs="Times New Roman"/>
          <w:szCs w:val="24"/>
        </w:rPr>
        <w:t xml:space="preserve"> pada sektor </w:t>
      </w:r>
      <w:r w:rsidRPr="00B60BA0">
        <w:rPr>
          <w:rFonts w:cs="Times New Roman"/>
          <w:i/>
          <w:iCs/>
          <w:szCs w:val="24"/>
        </w:rPr>
        <w:t>Food and Beverage.</w:t>
      </w:r>
    </w:p>
    <w:p w14:paraId="694C55F7" w14:textId="4987C965" w:rsidR="00DE221A" w:rsidRDefault="00DE221A" w:rsidP="00DE221A">
      <w:pPr>
        <w:pStyle w:val="ListParagraph"/>
        <w:numPr>
          <w:ilvl w:val="0"/>
          <w:numId w:val="41"/>
        </w:numPr>
        <w:spacing w:line="360" w:lineRule="auto"/>
        <w:jc w:val="both"/>
        <w:rPr>
          <w:rFonts w:cs="Times New Roman"/>
          <w:szCs w:val="24"/>
        </w:rPr>
      </w:pPr>
      <w:r>
        <w:rPr>
          <w:rFonts w:cs="Times New Roman"/>
          <w:szCs w:val="24"/>
        </w:rPr>
        <w:t>Kuesioner secara online</w:t>
      </w:r>
    </w:p>
    <w:p w14:paraId="0C5F7F79" w14:textId="0238E145" w:rsidR="00DE221A" w:rsidRPr="00DE221A" w:rsidRDefault="00DE221A" w:rsidP="00DE221A">
      <w:pPr>
        <w:pStyle w:val="ListParagraph"/>
        <w:spacing w:line="360" w:lineRule="auto"/>
        <w:ind w:left="2520"/>
        <w:jc w:val="both"/>
        <w:rPr>
          <w:rFonts w:cs="Times New Roman"/>
          <w:szCs w:val="24"/>
        </w:rPr>
      </w:pPr>
      <w:r>
        <w:rPr>
          <w:rFonts w:cs="Times New Roman"/>
          <w:szCs w:val="24"/>
        </w:rPr>
        <w:t xml:space="preserve">Setelah mendapatkan terkait dengan data </w:t>
      </w:r>
      <w:r w:rsidRPr="004703DF">
        <w:rPr>
          <w:rFonts w:cs="Times New Roman"/>
          <w:i/>
          <w:iCs/>
          <w:szCs w:val="24"/>
        </w:rPr>
        <w:t>Turnover Intention</w:t>
      </w:r>
      <w:r>
        <w:rPr>
          <w:rFonts w:cs="Times New Roman"/>
          <w:szCs w:val="24"/>
        </w:rPr>
        <w:t xml:space="preserve"> pada </w:t>
      </w:r>
      <w:r w:rsidRPr="004703DF">
        <w:rPr>
          <w:rFonts w:cs="Times New Roman"/>
          <w:i/>
          <w:iCs/>
          <w:szCs w:val="24"/>
        </w:rPr>
        <w:t>coffee shop</w:t>
      </w:r>
      <w:r>
        <w:rPr>
          <w:rFonts w:cs="Times New Roman"/>
          <w:szCs w:val="24"/>
        </w:rPr>
        <w:t xml:space="preserve"> dan restoran yang termasuk ke dalam objek penelitian, selanjutnya peneliti menyebarkan kuesioner secara </w:t>
      </w:r>
      <w:r w:rsidRPr="004703DF">
        <w:rPr>
          <w:rFonts w:cs="Times New Roman"/>
          <w:i/>
          <w:iCs/>
          <w:szCs w:val="24"/>
        </w:rPr>
        <w:t>online</w:t>
      </w:r>
      <w:r>
        <w:rPr>
          <w:rFonts w:cs="Times New Roman"/>
          <w:szCs w:val="24"/>
        </w:rPr>
        <w:t xml:space="preserve"> berdasarkan dari indikator-indikator yang terdapat dari data sekunder, disesuaikan kembali supaya dapat digunakan pada sektor </w:t>
      </w:r>
      <w:r w:rsidRPr="004703DF">
        <w:rPr>
          <w:rFonts w:cs="Times New Roman"/>
          <w:i/>
          <w:iCs/>
          <w:szCs w:val="24"/>
        </w:rPr>
        <w:t>Food and Beverage</w:t>
      </w:r>
      <w:r>
        <w:rPr>
          <w:rFonts w:cs="Times New Roman"/>
          <w:szCs w:val="24"/>
        </w:rPr>
        <w:t>.</w:t>
      </w:r>
      <w:r w:rsidR="00D5089C">
        <w:rPr>
          <w:rFonts w:cs="Times New Roman"/>
          <w:szCs w:val="24"/>
        </w:rPr>
        <w:t xml:space="preserve"> Penyebaran kuesioner dilakukan kepada karyawan yang bekerja di </w:t>
      </w:r>
      <w:r w:rsidR="00D5089C" w:rsidRPr="004703DF">
        <w:rPr>
          <w:rFonts w:cs="Times New Roman"/>
          <w:i/>
          <w:iCs/>
          <w:szCs w:val="24"/>
        </w:rPr>
        <w:t>coffee shop</w:t>
      </w:r>
      <w:r w:rsidR="00D5089C">
        <w:rPr>
          <w:rFonts w:cs="Times New Roman"/>
          <w:szCs w:val="24"/>
        </w:rPr>
        <w:t xml:space="preserve"> dan restoran dengan menggunakan </w:t>
      </w:r>
      <w:r w:rsidR="00D5089C" w:rsidRPr="004703DF">
        <w:rPr>
          <w:rFonts w:cs="Times New Roman"/>
          <w:i/>
          <w:iCs/>
          <w:szCs w:val="24"/>
        </w:rPr>
        <w:t>Google Form</w:t>
      </w:r>
      <w:r w:rsidR="00D5089C">
        <w:rPr>
          <w:rFonts w:cs="Times New Roman"/>
          <w:szCs w:val="24"/>
        </w:rPr>
        <w:t xml:space="preserve"> untuk mengumpulkan data</w:t>
      </w:r>
      <w:r w:rsidR="000D093F">
        <w:rPr>
          <w:rFonts w:cs="Times New Roman"/>
          <w:szCs w:val="24"/>
        </w:rPr>
        <w:t xml:space="preserve"> kuantitatif.</w:t>
      </w:r>
    </w:p>
    <w:p w14:paraId="538110BE" w14:textId="450E69C2" w:rsidR="005D3F52" w:rsidRPr="00B05FB2" w:rsidRDefault="005D3F52">
      <w:pPr>
        <w:pStyle w:val="Heading3"/>
        <w:numPr>
          <w:ilvl w:val="2"/>
          <w:numId w:val="17"/>
        </w:numPr>
        <w:rPr>
          <w:rFonts w:cs="Times New Roman"/>
          <w:b/>
          <w:bCs/>
        </w:rPr>
      </w:pPr>
      <w:bookmarkStart w:id="157" w:name="_Toc200489965"/>
      <w:r w:rsidRPr="00B05FB2">
        <w:rPr>
          <w:rFonts w:cs="Times New Roman"/>
          <w:b/>
          <w:bCs/>
        </w:rPr>
        <w:t>Pilot Survey</w:t>
      </w:r>
      <w:bookmarkEnd w:id="157"/>
    </w:p>
    <w:p w14:paraId="43065432" w14:textId="77777777" w:rsidR="004E396C" w:rsidRPr="00B05FB2" w:rsidRDefault="004E396C" w:rsidP="004E396C">
      <w:pPr>
        <w:pStyle w:val="ListParagraph"/>
        <w:spacing w:line="360" w:lineRule="auto"/>
        <w:ind w:left="1440" w:firstLine="720"/>
        <w:jc w:val="both"/>
        <w:rPr>
          <w:rFonts w:cs="Times New Roman"/>
          <w:szCs w:val="24"/>
        </w:rPr>
      </w:pPr>
      <w:r>
        <w:rPr>
          <w:rFonts w:cs="Times New Roman"/>
          <w:szCs w:val="24"/>
        </w:rPr>
        <w:t>Sebagai Upaya untuk memperkuat dan melengkapi data sekunder dalam penelitian ini, peneliti melakukan pengumpulan data tambahan guna meningkatkan validitas hasil penelitian. P</w:t>
      </w:r>
      <w:r w:rsidRPr="00B05FB2">
        <w:rPr>
          <w:rFonts w:cs="Times New Roman"/>
          <w:szCs w:val="24"/>
        </w:rPr>
        <w:t xml:space="preserve">eneliti melakukan </w:t>
      </w:r>
      <w:r w:rsidRPr="00B05FB2">
        <w:rPr>
          <w:rFonts w:cs="Times New Roman"/>
          <w:i/>
          <w:iCs/>
          <w:szCs w:val="24"/>
        </w:rPr>
        <w:t xml:space="preserve">pilot survey </w:t>
      </w:r>
      <w:r w:rsidRPr="00B05FB2">
        <w:rPr>
          <w:rFonts w:cs="Times New Roman"/>
          <w:szCs w:val="24"/>
        </w:rPr>
        <w:t xml:space="preserve">dalam bentuk wawancara secara singkat kepada beberapa karyawan yang bekerja di sektor </w:t>
      </w:r>
      <w:r w:rsidRPr="00B05FB2">
        <w:rPr>
          <w:rFonts w:cs="Times New Roman"/>
          <w:i/>
          <w:iCs/>
          <w:szCs w:val="24"/>
        </w:rPr>
        <w:t>food and beverage</w:t>
      </w:r>
      <w:r w:rsidRPr="00B05FB2">
        <w:rPr>
          <w:rFonts w:cs="Times New Roman"/>
          <w:szCs w:val="24"/>
        </w:rPr>
        <w:t xml:space="preserve"> khususnya </w:t>
      </w:r>
      <w:r w:rsidRPr="00B05FB2">
        <w:rPr>
          <w:rFonts w:cs="Times New Roman"/>
          <w:i/>
          <w:iCs/>
          <w:szCs w:val="24"/>
        </w:rPr>
        <w:t>coffee shop</w:t>
      </w:r>
      <w:r w:rsidRPr="00B05FB2">
        <w:rPr>
          <w:rFonts w:cs="Times New Roman"/>
          <w:szCs w:val="24"/>
        </w:rPr>
        <w:t xml:space="preserve"> dan restoran di Kabupaten Tangerang.</w:t>
      </w:r>
    </w:p>
    <w:p w14:paraId="64D8CE97" w14:textId="1903BDE5" w:rsidR="004E396C" w:rsidRPr="00B05FB2" w:rsidRDefault="004E396C" w:rsidP="004E396C">
      <w:pPr>
        <w:pStyle w:val="ListParagraph"/>
        <w:spacing w:line="360" w:lineRule="auto"/>
        <w:ind w:left="1440" w:firstLine="720"/>
        <w:jc w:val="both"/>
        <w:rPr>
          <w:rFonts w:cs="Times New Roman"/>
          <w:szCs w:val="24"/>
        </w:rPr>
      </w:pPr>
      <w:r w:rsidRPr="00B05FB2">
        <w:rPr>
          <w:rFonts w:cs="Times New Roman"/>
          <w:szCs w:val="24"/>
        </w:rPr>
        <w:t xml:space="preserve">Tujuan dilakukan </w:t>
      </w:r>
      <w:r w:rsidRPr="00B05FB2">
        <w:rPr>
          <w:rFonts w:cs="Times New Roman"/>
          <w:i/>
          <w:iCs/>
          <w:szCs w:val="24"/>
        </w:rPr>
        <w:t>Pilot survey</w:t>
      </w:r>
      <w:r w:rsidRPr="00B05FB2">
        <w:rPr>
          <w:rFonts w:cs="Times New Roman"/>
          <w:szCs w:val="24"/>
        </w:rPr>
        <w:t xml:space="preserve"> ini untuk memperoleh bagaimana </w:t>
      </w:r>
      <w:r w:rsidR="00B631AB">
        <w:rPr>
          <w:rFonts w:cs="Times New Roman"/>
          <w:szCs w:val="24"/>
        </w:rPr>
        <w:t>g</w:t>
      </w:r>
      <w:r w:rsidRPr="00B05FB2">
        <w:rPr>
          <w:rFonts w:cs="Times New Roman"/>
          <w:szCs w:val="24"/>
        </w:rPr>
        <w:t xml:space="preserve">ambaran awal mengenai tingkat </w:t>
      </w:r>
      <w:r w:rsidR="00590979" w:rsidRPr="00590979">
        <w:rPr>
          <w:rFonts w:cs="Times New Roman"/>
          <w:i/>
          <w:iCs/>
          <w:szCs w:val="24"/>
        </w:rPr>
        <w:t>Turnover</w:t>
      </w:r>
      <w:r w:rsidRPr="00B05FB2">
        <w:rPr>
          <w:rFonts w:cs="Times New Roman"/>
          <w:szCs w:val="24"/>
        </w:rPr>
        <w:t xml:space="preserve"> karyawan, yaitu jumlah karyawan yang masuk, lalu keluar, serta karyawan yang masih bertahan di tempat kerja dalam periode tertentu. Informasi ini diperlukan untuk memvalidasi adanya fenomena </w:t>
      </w:r>
      <w:r w:rsidRPr="00B05FB2">
        <w:rPr>
          <w:rFonts w:cs="Times New Roman"/>
          <w:szCs w:val="24"/>
        </w:rPr>
        <w:lastRenderedPageBreak/>
        <w:t xml:space="preserve">tingginya </w:t>
      </w:r>
      <w:r w:rsidR="00590979" w:rsidRPr="00590979">
        <w:rPr>
          <w:rFonts w:cs="Times New Roman"/>
          <w:i/>
          <w:iCs/>
          <w:szCs w:val="24"/>
        </w:rPr>
        <w:t>Turnover</w:t>
      </w:r>
      <w:r w:rsidRPr="00B05FB2">
        <w:rPr>
          <w:rFonts w:cs="Times New Roman"/>
          <w:szCs w:val="24"/>
        </w:rPr>
        <w:t xml:space="preserve"> intention yang menjadi fokus utama dalam penelitian. </w:t>
      </w:r>
    </w:p>
    <w:p w14:paraId="6C7A5B2F" w14:textId="48E97F6A" w:rsidR="004E396C" w:rsidRPr="00B05FB2" w:rsidRDefault="004E396C" w:rsidP="004E396C">
      <w:pPr>
        <w:pStyle w:val="ListParagraph"/>
        <w:spacing w:line="360" w:lineRule="auto"/>
        <w:ind w:left="1440" w:firstLine="720"/>
        <w:jc w:val="both"/>
        <w:rPr>
          <w:rFonts w:cs="Times New Roman"/>
          <w:szCs w:val="24"/>
        </w:rPr>
      </w:pPr>
      <w:r w:rsidRPr="00B05FB2">
        <w:rPr>
          <w:rFonts w:cs="Times New Roman"/>
          <w:szCs w:val="24"/>
        </w:rPr>
        <w:t>Wawancara dilakukan terhada</w:t>
      </w:r>
      <w:r w:rsidR="0028501F">
        <w:rPr>
          <w:rFonts w:cs="Times New Roman"/>
          <w:szCs w:val="24"/>
        </w:rPr>
        <w:t xml:space="preserve">p 10 </w:t>
      </w:r>
      <w:r w:rsidRPr="00B05FB2">
        <w:rPr>
          <w:rFonts w:cs="Times New Roman"/>
          <w:szCs w:val="24"/>
        </w:rPr>
        <w:t xml:space="preserve">narasumber yang merupakan karyawan di </w:t>
      </w:r>
      <w:r w:rsidRPr="00B05FB2">
        <w:rPr>
          <w:rFonts w:cs="Times New Roman"/>
          <w:i/>
          <w:iCs/>
          <w:szCs w:val="24"/>
        </w:rPr>
        <w:t>coffee shop</w:t>
      </w:r>
      <w:r w:rsidRPr="00B05FB2">
        <w:rPr>
          <w:rFonts w:cs="Times New Roman"/>
          <w:szCs w:val="24"/>
        </w:rPr>
        <w:t xml:space="preserve"> dan restoran yang berbeda. Pertanyaan yang diajukan ini bersifat eksploratif dan berfokus pada:</w:t>
      </w:r>
    </w:p>
    <w:p w14:paraId="7CF50E5A" w14:textId="45707DC4" w:rsidR="000407DD" w:rsidRPr="000407DD" w:rsidRDefault="000407DD" w:rsidP="000407DD">
      <w:pPr>
        <w:pStyle w:val="ListParagraph"/>
        <w:numPr>
          <w:ilvl w:val="0"/>
          <w:numId w:val="23"/>
        </w:numPr>
        <w:spacing w:line="360" w:lineRule="auto"/>
        <w:jc w:val="both"/>
        <w:rPr>
          <w:rFonts w:cs="Times New Roman"/>
          <w:szCs w:val="24"/>
        </w:rPr>
      </w:pPr>
      <w:r w:rsidRPr="000407DD">
        <w:rPr>
          <w:rFonts w:cs="Times New Roman"/>
          <w:szCs w:val="24"/>
        </w:rPr>
        <w:t>Banyaknya karyawan yang berhenti kerja dalam periode satu tahun terakhir.</w:t>
      </w:r>
    </w:p>
    <w:p w14:paraId="4CC13B79" w14:textId="79E8410D" w:rsidR="004E396C" w:rsidRPr="00B05FB2" w:rsidRDefault="004E396C" w:rsidP="000407DD">
      <w:pPr>
        <w:pStyle w:val="ListParagraph"/>
        <w:numPr>
          <w:ilvl w:val="0"/>
          <w:numId w:val="23"/>
        </w:numPr>
        <w:spacing w:line="360" w:lineRule="auto"/>
        <w:jc w:val="both"/>
        <w:rPr>
          <w:rFonts w:cs="Times New Roman"/>
          <w:szCs w:val="24"/>
        </w:rPr>
      </w:pPr>
      <w:r w:rsidRPr="00B05FB2">
        <w:rPr>
          <w:rFonts w:cs="Times New Roman"/>
          <w:szCs w:val="24"/>
        </w:rPr>
        <w:t>Jumlah karyawan</w:t>
      </w:r>
      <w:r w:rsidR="00D05673">
        <w:rPr>
          <w:rFonts w:cs="Times New Roman"/>
          <w:szCs w:val="24"/>
        </w:rPr>
        <w:t xml:space="preserve"> </w:t>
      </w:r>
      <w:r w:rsidRPr="00B05FB2">
        <w:rPr>
          <w:rFonts w:cs="Times New Roman"/>
          <w:szCs w:val="24"/>
        </w:rPr>
        <w:t>baru masuk dalam periode 1 tahun terakhir.</w:t>
      </w:r>
    </w:p>
    <w:p w14:paraId="2C137B35" w14:textId="77777777" w:rsidR="004E396C" w:rsidRPr="00B05FB2" w:rsidRDefault="004E396C">
      <w:pPr>
        <w:pStyle w:val="ListParagraph"/>
        <w:numPr>
          <w:ilvl w:val="0"/>
          <w:numId w:val="23"/>
        </w:numPr>
        <w:spacing w:line="360" w:lineRule="auto"/>
        <w:jc w:val="both"/>
        <w:rPr>
          <w:rFonts w:cs="Times New Roman"/>
          <w:szCs w:val="24"/>
        </w:rPr>
      </w:pPr>
      <w:r w:rsidRPr="00B05FB2">
        <w:rPr>
          <w:rFonts w:cs="Times New Roman"/>
          <w:szCs w:val="24"/>
        </w:rPr>
        <w:t>Jumlah karyawan yang masih bertahan dalam jangka waktu yang lama.</w:t>
      </w:r>
    </w:p>
    <w:p w14:paraId="115034F1" w14:textId="3B169C42" w:rsidR="00AC457F" w:rsidRPr="002D7B12" w:rsidRDefault="004E396C" w:rsidP="002D7B12">
      <w:pPr>
        <w:pStyle w:val="ListParagraph"/>
        <w:spacing w:line="360" w:lineRule="auto"/>
        <w:ind w:left="1440" w:firstLine="360"/>
        <w:jc w:val="both"/>
        <w:rPr>
          <w:rFonts w:cs="Times New Roman"/>
          <w:szCs w:val="24"/>
        </w:rPr>
      </w:pPr>
      <w:r w:rsidRPr="00B05FB2">
        <w:rPr>
          <w:rFonts w:cs="Times New Roman"/>
          <w:szCs w:val="24"/>
        </w:rPr>
        <w:t>Hasil wawancara menunjukkan bahwa adanya kecenderungan tingkat keluar masuk karyawan yang tinggi (</w:t>
      </w:r>
      <w:r w:rsidR="00590979" w:rsidRPr="00590979">
        <w:rPr>
          <w:rFonts w:cs="Times New Roman"/>
          <w:i/>
          <w:iCs/>
          <w:szCs w:val="24"/>
        </w:rPr>
        <w:t>Turnover</w:t>
      </w:r>
      <w:r w:rsidRPr="00B05FB2">
        <w:rPr>
          <w:rFonts w:cs="Times New Roman"/>
          <w:szCs w:val="24"/>
        </w:rPr>
        <w:t xml:space="preserve">). Temuan ini memperkuat urgensi penelitian mengenai faktor-faktor yang mempengaruhi </w:t>
      </w:r>
      <w:r w:rsidR="00590979" w:rsidRPr="00590979">
        <w:rPr>
          <w:rFonts w:cs="Times New Roman"/>
          <w:i/>
          <w:iCs/>
          <w:szCs w:val="24"/>
        </w:rPr>
        <w:t>Turnover</w:t>
      </w:r>
      <w:r w:rsidRPr="00B05FB2">
        <w:rPr>
          <w:rFonts w:cs="Times New Roman"/>
          <w:szCs w:val="24"/>
        </w:rPr>
        <w:t xml:space="preserve"> intention dalam sektor ini. Dengan demikian </w:t>
      </w:r>
      <w:r w:rsidRPr="00B05FB2">
        <w:rPr>
          <w:rFonts w:cs="Times New Roman"/>
          <w:i/>
          <w:iCs/>
          <w:szCs w:val="24"/>
        </w:rPr>
        <w:t>pilot survey</w:t>
      </w:r>
      <w:r w:rsidRPr="00B05FB2">
        <w:rPr>
          <w:rFonts w:cs="Times New Roman"/>
          <w:szCs w:val="24"/>
        </w:rPr>
        <w:t xml:space="preserve"> ini berperan sebagai data primer pendukung yang melengkapi data sekunder, serta memberikan konteks empiris awal terhadap isu yang disampaikan.</w:t>
      </w:r>
    </w:p>
    <w:p w14:paraId="6C148A92" w14:textId="5EB1AF7A" w:rsidR="00370689" w:rsidRPr="00B05FB2" w:rsidRDefault="005474DB">
      <w:pPr>
        <w:pStyle w:val="Heading2"/>
        <w:keepNext w:val="0"/>
        <w:keepLines w:val="0"/>
        <w:numPr>
          <w:ilvl w:val="1"/>
          <w:numId w:val="17"/>
        </w:numPr>
        <w:tabs>
          <w:tab w:val="left" w:pos="810"/>
          <w:tab w:val="left" w:pos="3420"/>
        </w:tabs>
        <w:autoSpaceDE w:val="0"/>
        <w:autoSpaceDN w:val="0"/>
        <w:adjustRightInd w:val="0"/>
        <w:spacing w:before="0" w:line="360" w:lineRule="auto"/>
        <w:jc w:val="both"/>
        <w:rPr>
          <w:rFonts w:cs="Times New Roman"/>
          <w:b/>
          <w:szCs w:val="24"/>
        </w:rPr>
      </w:pPr>
      <w:bookmarkStart w:id="158" w:name="_Toc200489966"/>
      <w:r w:rsidRPr="00B05FB2">
        <w:rPr>
          <w:rFonts w:cs="Times New Roman"/>
          <w:b/>
          <w:szCs w:val="24"/>
        </w:rPr>
        <w:t xml:space="preserve">Definisi </w:t>
      </w:r>
      <w:r w:rsidR="009B58B0" w:rsidRPr="00B05FB2">
        <w:rPr>
          <w:rFonts w:cs="Times New Roman"/>
          <w:b/>
          <w:szCs w:val="24"/>
        </w:rPr>
        <w:t>Operasionalisasi Variabel</w:t>
      </w:r>
      <w:bookmarkEnd w:id="158"/>
    </w:p>
    <w:p w14:paraId="53374236" w14:textId="6FFC9484" w:rsidR="005474DB" w:rsidRPr="00B05FB2" w:rsidRDefault="005474DB" w:rsidP="00FF29AB">
      <w:pPr>
        <w:pStyle w:val="ListParagraph"/>
        <w:spacing w:line="360" w:lineRule="auto"/>
        <w:ind w:firstLine="240"/>
        <w:jc w:val="both"/>
        <w:rPr>
          <w:rFonts w:cs="Times New Roman"/>
          <w:szCs w:val="24"/>
        </w:rPr>
      </w:pPr>
      <w:r w:rsidRPr="00B05FB2">
        <w:rPr>
          <w:rFonts w:cs="Times New Roman"/>
          <w:szCs w:val="24"/>
        </w:rPr>
        <w:t xml:space="preserve">Penelitian ini akan menguji Variabel bebas (Independen) </w:t>
      </w:r>
      <w:r w:rsidRPr="00B05FB2">
        <w:rPr>
          <w:rFonts w:cs="Times New Roman"/>
          <w:i/>
          <w:iCs/>
          <w:szCs w:val="24"/>
        </w:rPr>
        <w:t xml:space="preserve">yaitu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juga Variabel mediasi yaitu </w:t>
      </w:r>
      <w:r w:rsidR="00164C86" w:rsidRPr="00164C86">
        <w:rPr>
          <w:rFonts w:cs="Times New Roman"/>
          <w:i/>
          <w:iCs/>
          <w:szCs w:val="24"/>
        </w:rPr>
        <w:t>Employee Engagement</w:t>
      </w:r>
      <w:r w:rsidRPr="00B05FB2">
        <w:rPr>
          <w:rFonts w:cs="Times New Roman"/>
          <w:szCs w:val="24"/>
        </w:rPr>
        <w:t xml:space="preserve">, dan Variabel terikat (Dependen) yaitu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w:t>
      </w:r>
    </w:p>
    <w:p w14:paraId="09F405D6" w14:textId="77777777" w:rsidR="005474DB" w:rsidRPr="00B05FB2" w:rsidRDefault="005474DB">
      <w:pPr>
        <w:pStyle w:val="ListParagraph"/>
        <w:numPr>
          <w:ilvl w:val="2"/>
          <w:numId w:val="17"/>
        </w:numPr>
        <w:spacing w:line="360" w:lineRule="auto"/>
        <w:rPr>
          <w:rFonts w:cs="Times New Roman"/>
          <w:b/>
          <w:bCs/>
          <w:szCs w:val="24"/>
        </w:rPr>
      </w:pPr>
      <w:r w:rsidRPr="00B05FB2">
        <w:rPr>
          <w:rFonts w:cs="Times New Roman"/>
          <w:b/>
          <w:bCs/>
          <w:szCs w:val="24"/>
        </w:rPr>
        <w:t>Variabel Eksogen/Independen</w:t>
      </w:r>
    </w:p>
    <w:p w14:paraId="53E51E15" w14:textId="13E80E7A" w:rsidR="00B40CC3" w:rsidRPr="00B40CC3" w:rsidRDefault="00B40CC3" w:rsidP="00B420DE">
      <w:pPr>
        <w:pStyle w:val="ListParagraph"/>
        <w:spacing w:line="360" w:lineRule="auto"/>
        <w:ind w:left="1440" w:firstLine="720"/>
        <w:jc w:val="both"/>
        <w:rPr>
          <w:rFonts w:cs="Times New Roman"/>
          <w:szCs w:val="24"/>
        </w:rPr>
      </w:pPr>
      <w:r w:rsidRPr="00B40CC3">
        <w:rPr>
          <w:rFonts w:cs="Times New Roman"/>
          <w:szCs w:val="24"/>
        </w:rPr>
        <w:t xml:space="preserve">Variabel independen dalam penelitian ini mencakup </w:t>
      </w:r>
      <w:r w:rsidRPr="00B40CC3">
        <w:rPr>
          <w:rFonts w:cs="Times New Roman"/>
          <w:i/>
          <w:iCs/>
          <w:szCs w:val="24"/>
        </w:rPr>
        <w:t xml:space="preserve">Job Autonomy, Supervisory Support, dan Performance Feedback. </w:t>
      </w:r>
      <w:r w:rsidRPr="00B40CC3">
        <w:rPr>
          <w:rFonts w:cs="Times New Roman"/>
          <w:szCs w:val="24"/>
        </w:rPr>
        <w:t>Menurut Malhotra (2020), variabel independen adalah variabel yang dapat dimanipulasi oleh peneliti untuk mengamati dampaknya terhadap variabel lain.</w:t>
      </w:r>
    </w:p>
    <w:p w14:paraId="514A6640" w14:textId="77777777" w:rsidR="005474DB" w:rsidRPr="00B05FB2" w:rsidRDefault="005474DB">
      <w:pPr>
        <w:pStyle w:val="ListParagraph"/>
        <w:numPr>
          <w:ilvl w:val="2"/>
          <w:numId w:val="17"/>
        </w:numPr>
        <w:spacing w:line="360" w:lineRule="auto"/>
        <w:rPr>
          <w:rFonts w:cs="Times New Roman"/>
          <w:b/>
          <w:bCs/>
          <w:szCs w:val="24"/>
        </w:rPr>
      </w:pPr>
      <w:r w:rsidRPr="00B05FB2">
        <w:rPr>
          <w:rFonts w:cs="Times New Roman"/>
          <w:b/>
          <w:bCs/>
          <w:szCs w:val="24"/>
        </w:rPr>
        <w:t>Variabel Endogen/Dependen</w:t>
      </w:r>
    </w:p>
    <w:p w14:paraId="2CEC0F21" w14:textId="4F688F4F" w:rsidR="009F3B1F" w:rsidRPr="009F3B1F" w:rsidRDefault="00EC1C9D" w:rsidP="00B420DE">
      <w:pPr>
        <w:pStyle w:val="ListParagraph"/>
        <w:spacing w:line="360" w:lineRule="auto"/>
        <w:ind w:left="1440" w:firstLine="720"/>
        <w:jc w:val="both"/>
        <w:rPr>
          <w:rFonts w:cs="Times New Roman"/>
          <w:szCs w:val="24"/>
        </w:rPr>
      </w:pPr>
      <w:r w:rsidRPr="00EC1C9D">
        <w:rPr>
          <w:rFonts w:cs="Times New Roman"/>
          <w:szCs w:val="24"/>
        </w:rPr>
        <w:lastRenderedPageBreak/>
        <w:t xml:space="preserve">Dalam penelitian ini, variabel dependen yang digunakan adalah </w:t>
      </w:r>
      <w:r w:rsidRPr="009F16F2">
        <w:rPr>
          <w:rFonts w:cs="Times New Roman"/>
          <w:i/>
          <w:iCs/>
          <w:szCs w:val="24"/>
        </w:rPr>
        <w:t>Turnover Intention,</w:t>
      </w:r>
      <w:r w:rsidRPr="00EC1C9D">
        <w:rPr>
          <w:rFonts w:cs="Times New Roman"/>
          <w:szCs w:val="24"/>
        </w:rPr>
        <w:t xml:space="preserve"> yang merupakan variabel yang terpengaruh oleh perubahan pada variabel independen.</w:t>
      </w:r>
      <w:r>
        <w:rPr>
          <w:rFonts w:cs="Times New Roman"/>
          <w:szCs w:val="24"/>
        </w:rPr>
        <w:t xml:space="preserve"> </w:t>
      </w:r>
      <w:r w:rsidR="009F3B1F" w:rsidRPr="009F3B1F">
        <w:rPr>
          <w:rFonts w:cs="Times New Roman"/>
          <w:szCs w:val="24"/>
        </w:rPr>
        <w:t>Malhotra (2020) mendefinisikan variabel dependen sebagai indikator yang digunakan untuk mengukur dampak dari perlakuan atau kondisi yang diberikan melalui variabel bebas.</w:t>
      </w:r>
    </w:p>
    <w:p w14:paraId="7D326A0B" w14:textId="77777777" w:rsidR="008E13D0" w:rsidRDefault="005474DB" w:rsidP="008E13D0">
      <w:pPr>
        <w:pStyle w:val="ListParagraph"/>
        <w:numPr>
          <w:ilvl w:val="2"/>
          <w:numId w:val="17"/>
        </w:numPr>
        <w:spacing w:line="360" w:lineRule="auto"/>
        <w:rPr>
          <w:rFonts w:cs="Times New Roman"/>
          <w:b/>
          <w:bCs/>
          <w:szCs w:val="24"/>
        </w:rPr>
      </w:pPr>
      <w:r w:rsidRPr="00B05FB2">
        <w:rPr>
          <w:rFonts w:cs="Times New Roman"/>
          <w:b/>
          <w:bCs/>
          <w:szCs w:val="24"/>
        </w:rPr>
        <w:t>Variabel Mediasi</w:t>
      </w:r>
    </w:p>
    <w:p w14:paraId="66A94441" w14:textId="2E0C3518" w:rsidR="008E13D0" w:rsidRPr="008E13D0" w:rsidRDefault="008E13D0" w:rsidP="008E13D0">
      <w:pPr>
        <w:pStyle w:val="ListParagraph"/>
        <w:spacing w:line="360" w:lineRule="auto"/>
        <w:ind w:left="1440" w:firstLine="720"/>
        <w:jc w:val="both"/>
        <w:rPr>
          <w:rFonts w:cs="Times New Roman"/>
          <w:szCs w:val="24"/>
        </w:rPr>
      </w:pPr>
      <w:r w:rsidRPr="008E13D0">
        <w:rPr>
          <w:rFonts w:cs="Times New Roman"/>
          <w:i/>
          <w:iCs/>
          <w:szCs w:val="24"/>
        </w:rPr>
        <w:t>Employee Engagement</w:t>
      </w:r>
      <w:r w:rsidRPr="008E13D0">
        <w:rPr>
          <w:rFonts w:cs="Times New Roman"/>
          <w:szCs w:val="24"/>
        </w:rPr>
        <w:t xml:space="preserve"> berperan sebagai variabel mediasi dalam penelitian ini. Berdasarkan pandangan Malhotra (2020), variabel mediasi merupakan perantara </w:t>
      </w:r>
      <w:r w:rsidR="00867B66" w:rsidRPr="00867B66">
        <w:rPr>
          <w:rFonts w:cs="Times New Roman"/>
          <w:szCs w:val="24"/>
        </w:rPr>
        <w:t>menjelaskan hubungan kausal antara variabel independen dan variabel dependen,</w:t>
      </w:r>
      <w:r w:rsidR="00867B66">
        <w:rPr>
          <w:rFonts w:cs="Times New Roman"/>
          <w:szCs w:val="24"/>
        </w:rPr>
        <w:t xml:space="preserve"> </w:t>
      </w:r>
      <w:r w:rsidRPr="008E13D0">
        <w:rPr>
          <w:rFonts w:cs="Times New Roman"/>
          <w:szCs w:val="24"/>
        </w:rPr>
        <w:t>serta memperjelas mekanisme pengaruh yang terjadi di antara keduanya.</w:t>
      </w:r>
    </w:p>
    <w:p w14:paraId="30D9D5A9" w14:textId="2CA06DCC" w:rsidR="008E13D0" w:rsidRPr="008E13D0" w:rsidRDefault="008E13D0" w:rsidP="008E13D0">
      <w:pPr>
        <w:spacing w:line="360" w:lineRule="auto"/>
        <w:jc w:val="both"/>
        <w:rPr>
          <w:rFonts w:cs="Times New Roman"/>
          <w:i/>
          <w:iCs/>
          <w:szCs w:val="24"/>
        </w:rPr>
        <w:sectPr w:rsidR="008E13D0" w:rsidRPr="008E13D0" w:rsidSect="00A66BDC">
          <w:headerReference w:type="even" r:id="rId19"/>
          <w:headerReference w:type="default" r:id="rId20"/>
          <w:footerReference w:type="default" r:id="rId21"/>
          <w:headerReference w:type="first" r:id="rId22"/>
          <w:type w:val="evenPage"/>
          <w:pgSz w:w="11906" w:h="16838" w:code="9"/>
          <w:pgMar w:top="2268" w:right="1701" w:bottom="1701" w:left="2268" w:header="708" w:footer="708" w:gutter="0"/>
          <w:cols w:space="708"/>
          <w:docGrid w:linePitch="360"/>
        </w:sectPr>
      </w:pPr>
    </w:p>
    <w:p w14:paraId="3167D264" w14:textId="76FF2170" w:rsidR="00571AFC" w:rsidRDefault="005474DB" w:rsidP="005474DB">
      <w:pPr>
        <w:tabs>
          <w:tab w:val="left" w:pos="1870"/>
        </w:tabs>
        <w:rPr>
          <w:rFonts w:cs="Times New Roman"/>
          <w:szCs w:val="24"/>
        </w:rPr>
      </w:pPr>
      <w:r w:rsidRPr="00B05FB2">
        <w:rPr>
          <w:rFonts w:cs="Times New Roman"/>
          <w:szCs w:val="24"/>
        </w:rPr>
        <w:lastRenderedPageBreak/>
        <w:t>Berikut merupakan rincian Tabel Operasional Variabel:</w:t>
      </w:r>
    </w:p>
    <w:tbl>
      <w:tblPr>
        <w:tblStyle w:val="TableGrid"/>
        <w:tblpPr w:leftFromText="180" w:rightFromText="180" w:vertAnchor="page" w:horzAnchor="margin" w:tblpY="2761"/>
        <w:tblW w:w="1414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936"/>
        <w:gridCol w:w="3049"/>
        <w:gridCol w:w="750"/>
        <w:gridCol w:w="3521"/>
        <w:gridCol w:w="3724"/>
        <w:gridCol w:w="1168"/>
      </w:tblGrid>
      <w:tr w:rsidR="005474DB" w:rsidRPr="00374F13" w14:paraId="5D62090D" w14:textId="77777777" w:rsidTr="00374F13">
        <w:tc>
          <w:tcPr>
            <w:tcW w:w="1936" w:type="dxa"/>
          </w:tcPr>
          <w:p w14:paraId="559C9018" w14:textId="77777777" w:rsidR="005474DB" w:rsidRPr="00374F13" w:rsidRDefault="005474DB" w:rsidP="005474DB">
            <w:pPr>
              <w:spacing w:line="360" w:lineRule="auto"/>
              <w:jc w:val="center"/>
              <w:rPr>
                <w:b/>
                <w:bCs/>
                <w:szCs w:val="24"/>
              </w:rPr>
            </w:pPr>
            <w:r w:rsidRPr="00374F13">
              <w:rPr>
                <w:b/>
                <w:bCs/>
                <w:szCs w:val="24"/>
              </w:rPr>
              <w:t>Table</w:t>
            </w:r>
          </w:p>
        </w:tc>
        <w:tc>
          <w:tcPr>
            <w:tcW w:w="3049" w:type="dxa"/>
          </w:tcPr>
          <w:p w14:paraId="7250C45A" w14:textId="77777777" w:rsidR="005474DB" w:rsidRPr="00374F13" w:rsidRDefault="005474DB" w:rsidP="005474DB">
            <w:pPr>
              <w:spacing w:line="360" w:lineRule="auto"/>
              <w:jc w:val="center"/>
              <w:rPr>
                <w:b/>
                <w:bCs/>
                <w:szCs w:val="24"/>
              </w:rPr>
            </w:pPr>
            <w:r w:rsidRPr="00374F13">
              <w:rPr>
                <w:b/>
                <w:bCs/>
                <w:szCs w:val="24"/>
              </w:rPr>
              <w:t>Definition</w:t>
            </w:r>
          </w:p>
        </w:tc>
        <w:tc>
          <w:tcPr>
            <w:tcW w:w="750" w:type="dxa"/>
          </w:tcPr>
          <w:p w14:paraId="1F89B685" w14:textId="77777777" w:rsidR="005474DB" w:rsidRPr="00374F13" w:rsidRDefault="005474DB" w:rsidP="005474DB">
            <w:pPr>
              <w:spacing w:line="360" w:lineRule="auto"/>
              <w:jc w:val="center"/>
              <w:rPr>
                <w:b/>
                <w:bCs/>
                <w:szCs w:val="24"/>
              </w:rPr>
            </w:pPr>
            <w:r w:rsidRPr="00374F13">
              <w:rPr>
                <w:b/>
                <w:bCs/>
                <w:szCs w:val="24"/>
              </w:rPr>
              <w:t>Code</w:t>
            </w:r>
          </w:p>
        </w:tc>
        <w:tc>
          <w:tcPr>
            <w:tcW w:w="3521" w:type="dxa"/>
          </w:tcPr>
          <w:p w14:paraId="012BCFAE" w14:textId="77777777" w:rsidR="005474DB" w:rsidRPr="00374F13" w:rsidRDefault="005474DB" w:rsidP="005474DB">
            <w:pPr>
              <w:spacing w:line="360" w:lineRule="auto"/>
              <w:jc w:val="center"/>
              <w:rPr>
                <w:b/>
                <w:bCs/>
                <w:szCs w:val="24"/>
              </w:rPr>
            </w:pPr>
            <w:r w:rsidRPr="00374F13">
              <w:rPr>
                <w:b/>
                <w:bCs/>
                <w:szCs w:val="24"/>
              </w:rPr>
              <w:t>Items From Journal</w:t>
            </w:r>
          </w:p>
        </w:tc>
        <w:tc>
          <w:tcPr>
            <w:tcW w:w="3724" w:type="dxa"/>
          </w:tcPr>
          <w:p w14:paraId="08CB0501" w14:textId="77777777" w:rsidR="005474DB" w:rsidRPr="00374F13" w:rsidRDefault="005474DB" w:rsidP="005474DB">
            <w:pPr>
              <w:spacing w:line="360" w:lineRule="auto"/>
              <w:jc w:val="center"/>
              <w:rPr>
                <w:b/>
                <w:bCs/>
                <w:szCs w:val="24"/>
              </w:rPr>
            </w:pPr>
            <w:r w:rsidRPr="00374F13">
              <w:rPr>
                <w:b/>
                <w:bCs/>
                <w:szCs w:val="24"/>
              </w:rPr>
              <w:t>Measurement</w:t>
            </w:r>
          </w:p>
        </w:tc>
        <w:tc>
          <w:tcPr>
            <w:tcW w:w="1168" w:type="dxa"/>
          </w:tcPr>
          <w:p w14:paraId="6F8BB314" w14:textId="77777777" w:rsidR="005474DB" w:rsidRPr="00374F13" w:rsidRDefault="005474DB" w:rsidP="005474DB">
            <w:pPr>
              <w:spacing w:line="360" w:lineRule="auto"/>
              <w:jc w:val="center"/>
              <w:rPr>
                <w:b/>
                <w:bCs/>
                <w:szCs w:val="24"/>
              </w:rPr>
            </w:pPr>
            <w:r w:rsidRPr="00374F13">
              <w:rPr>
                <w:b/>
                <w:bCs/>
                <w:szCs w:val="24"/>
              </w:rPr>
              <w:t>Sources</w:t>
            </w:r>
          </w:p>
        </w:tc>
      </w:tr>
      <w:tr w:rsidR="005474DB" w:rsidRPr="00374F13" w14:paraId="53F0A41F" w14:textId="77777777" w:rsidTr="00374F13">
        <w:tc>
          <w:tcPr>
            <w:tcW w:w="1936" w:type="dxa"/>
            <w:vMerge w:val="restart"/>
          </w:tcPr>
          <w:p w14:paraId="150226D8" w14:textId="51C3D939" w:rsidR="005474DB" w:rsidRPr="00374F13" w:rsidRDefault="00080E40" w:rsidP="005474DB">
            <w:pPr>
              <w:spacing w:line="360" w:lineRule="auto"/>
              <w:jc w:val="center"/>
              <w:rPr>
                <w:i/>
                <w:iCs/>
                <w:szCs w:val="24"/>
              </w:rPr>
            </w:pPr>
            <w:r w:rsidRPr="00080E40">
              <w:rPr>
                <w:i/>
                <w:iCs/>
                <w:szCs w:val="24"/>
              </w:rPr>
              <w:t>JOB AUTONOMY</w:t>
            </w:r>
          </w:p>
        </w:tc>
        <w:tc>
          <w:tcPr>
            <w:tcW w:w="3049" w:type="dxa"/>
            <w:vMerge w:val="restart"/>
          </w:tcPr>
          <w:p w14:paraId="0E98EE42" w14:textId="535717E3" w:rsidR="005474DB" w:rsidRPr="00374F13" w:rsidRDefault="00080E40" w:rsidP="005474DB">
            <w:pPr>
              <w:spacing w:line="360" w:lineRule="auto"/>
              <w:jc w:val="both"/>
              <w:rPr>
                <w:szCs w:val="24"/>
              </w:rPr>
            </w:pPr>
            <w:r w:rsidRPr="00080E40">
              <w:rPr>
                <w:i/>
                <w:iCs/>
                <w:szCs w:val="24"/>
              </w:rPr>
              <w:t>Job Autonomy</w:t>
            </w:r>
            <w:r w:rsidR="005474DB" w:rsidRPr="00374F13">
              <w:rPr>
                <w:szCs w:val="24"/>
              </w:rPr>
              <w:t xml:space="preserve"> merupakan tingkat kebebasan yang diberikan kepada seorang karyawan untuk merencanakan dan menyelesaikan tugas mereka secara mandiri, akan meningkatkan keterlibatan mereka di tempat kerja. (Otoo, F. N. K., 2024).</w:t>
            </w:r>
          </w:p>
        </w:tc>
        <w:tc>
          <w:tcPr>
            <w:tcW w:w="750" w:type="dxa"/>
          </w:tcPr>
          <w:p w14:paraId="1BF91FE3" w14:textId="77777777" w:rsidR="005474DB" w:rsidRPr="00374F13" w:rsidRDefault="005474DB" w:rsidP="005474DB">
            <w:pPr>
              <w:spacing w:line="360" w:lineRule="auto"/>
              <w:jc w:val="center"/>
              <w:rPr>
                <w:szCs w:val="24"/>
              </w:rPr>
            </w:pPr>
            <w:r w:rsidRPr="00374F13">
              <w:rPr>
                <w:szCs w:val="24"/>
              </w:rPr>
              <w:t>JA1</w:t>
            </w:r>
          </w:p>
        </w:tc>
        <w:tc>
          <w:tcPr>
            <w:tcW w:w="3521" w:type="dxa"/>
          </w:tcPr>
          <w:p w14:paraId="7084820D" w14:textId="21C7DE36" w:rsidR="00616A2B" w:rsidRPr="00374F13" w:rsidRDefault="00F92975" w:rsidP="008234E4">
            <w:pPr>
              <w:spacing w:line="360" w:lineRule="auto"/>
              <w:jc w:val="center"/>
              <w:rPr>
                <w:szCs w:val="24"/>
              </w:rPr>
            </w:pPr>
            <w:r w:rsidRPr="00F92975">
              <w:rPr>
                <w:szCs w:val="24"/>
              </w:rPr>
              <w:t>It is entirely up to me to decide how and when the task is done in the course of my job.</w:t>
            </w:r>
          </w:p>
        </w:tc>
        <w:tc>
          <w:tcPr>
            <w:tcW w:w="3724" w:type="dxa"/>
          </w:tcPr>
          <w:p w14:paraId="267E30C0" w14:textId="3D2A2B88" w:rsidR="00CB50A8" w:rsidRPr="00374F13" w:rsidRDefault="00F92975" w:rsidP="005474DB">
            <w:pPr>
              <w:spacing w:line="360" w:lineRule="auto"/>
              <w:jc w:val="center"/>
              <w:rPr>
                <w:szCs w:val="24"/>
              </w:rPr>
            </w:pPr>
            <w:r w:rsidRPr="00F92975">
              <w:rPr>
                <w:szCs w:val="24"/>
              </w:rPr>
              <w:t>Saya dapat menjalankan tugas kerja (seperti melayani pelanggan atau menyiapkan menu) dengan inisiatif atau pemikiran saya sendiri, selama tetap mengikuti SOP perusahaan.</w:t>
            </w:r>
          </w:p>
        </w:tc>
        <w:tc>
          <w:tcPr>
            <w:tcW w:w="1168" w:type="dxa"/>
            <w:vMerge w:val="restart"/>
          </w:tcPr>
          <w:p w14:paraId="6A0394EE" w14:textId="77777777" w:rsidR="00D279F3" w:rsidRPr="00374F13" w:rsidRDefault="00D279F3" w:rsidP="005474DB">
            <w:pPr>
              <w:spacing w:line="360" w:lineRule="auto"/>
              <w:jc w:val="center"/>
              <w:rPr>
                <w:szCs w:val="24"/>
              </w:rPr>
            </w:pPr>
          </w:p>
          <w:p w14:paraId="7D047C66" w14:textId="77777777" w:rsidR="00D279F3" w:rsidRPr="00374F13" w:rsidRDefault="00D279F3" w:rsidP="005474DB">
            <w:pPr>
              <w:spacing w:line="360" w:lineRule="auto"/>
              <w:jc w:val="center"/>
              <w:rPr>
                <w:szCs w:val="24"/>
              </w:rPr>
            </w:pPr>
          </w:p>
          <w:p w14:paraId="231C5889" w14:textId="77777777" w:rsidR="00D279F3" w:rsidRPr="00374F13" w:rsidRDefault="00D279F3" w:rsidP="005474DB">
            <w:pPr>
              <w:spacing w:line="360" w:lineRule="auto"/>
              <w:jc w:val="center"/>
              <w:rPr>
                <w:szCs w:val="24"/>
              </w:rPr>
            </w:pPr>
          </w:p>
          <w:p w14:paraId="352BF8A2" w14:textId="30255436" w:rsidR="005474DB" w:rsidRPr="00374F13" w:rsidRDefault="005474DB" w:rsidP="005474DB">
            <w:pPr>
              <w:spacing w:line="360" w:lineRule="auto"/>
              <w:jc w:val="center"/>
              <w:rPr>
                <w:szCs w:val="24"/>
              </w:rPr>
            </w:pPr>
            <w:r w:rsidRPr="00374F13">
              <w:rPr>
                <w:szCs w:val="24"/>
              </w:rPr>
              <w:t>(Otoo, F. N. K., 2024).</w:t>
            </w:r>
          </w:p>
          <w:p w14:paraId="379754C2" w14:textId="77777777" w:rsidR="00D279F3" w:rsidRPr="00374F13" w:rsidRDefault="00D279F3" w:rsidP="005474DB">
            <w:pPr>
              <w:spacing w:line="360" w:lineRule="auto"/>
              <w:jc w:val="center"/>
              <w:rPr>
                <w:szCs w:val="24"/>
              </w:rPr>
            </w:pPr>
          </w:p>
          <w:p w14:paraId="5220EB53" w14:textId="511B4D17" w:rsidR="00D279F3" w:rsidRPr="00374F13" w:rsidRDefault="00D279F3" w:rsidP="00112C00">
            <w:pPr>
              <w:spacing w:line="360" w:lineRule="auto"/>
              <w:rPr>
                <w:szCs w:val="24"/>
              </w:rPr>
            </w:pPr>
          </w:p>
        </w:tc>
      </w:tr>
      <w:tr w:rsidR="005474DB" w:rsidRPr="00374F13" w14:paraId="2053DAAE" w14:textId="77777777" w:rsidTr="00374F13">
        <w:tc>
          <w:tcPr>
            <w:tcW w:w="1936" w:type="dxa"/>
            <w:vMerge/>
          </w:tcPr>
          <w:p w14:paraId="51D5125A" w14:textId="77777777" w:rsidR="005474DB" w:rsidRPr="00374F13" w:rsidRDefault="005474DB" w:rsidP="005474DB">
            <w:pPr>
              <w:spacing w:line="360" w:lineRule="auto"/>
              <w:jc w:val="both"/>
              <w:rPr>
                <w:szCs w:val="24"/>
              </w:rPr>
            </w:pPr>
          </w:p>
        </w:tc>
        <w:tc>
          <w:tcPr>
            <w:tcW w:w="3049" w:type="dxa"/>
            <w:vMerge/>
          </w:tcPr>
          <w:p w14:paraId="762DDF68" w14:textId="77777777" w:rsidR="005474DB" w:rsidRPr="00374F13" w:rsidRDefault="005474DB" w:rsidP="005474DB">
            <w:pPr>
              <w:spacing w:line="360" w:lineRule="auto"/>
              <w:jc w:val="both"/>
              <w:rPr>
                <w:szCs w:val="24"/>
              </w:rPr>
            </w:pPr>
          </w:p>
        </w:tc>
        <w:tc>
          <w:tcPr>
            <w:tcW w:w="750" w:type="dxa"/>
          </w:tcPr>
          <w:p w14:paraId="58E09B61" w14:textId="77777777" w:rsidR="005474DB" w:rsidRPr="00374F13" w:rsidRDefault="005474DB" w:rsidP="005474DB">
            <w:pPr>
              <w:spacing w:line="360" w:lineRule="auto"/>
              <w:jc w:val="center"/>
              <w:rPr>
                <w:szCs w:val="24"/>
              </w:rPr>
            </w:pPr>
            <w:r w:rsidRPr="00374F13">
              <w:rPr>
                <w:szCs w:val="24"/>
              </w:rPr>
              <w:t>JA2</w:t>
            </w:r>
          </w:p>
        </w:tc>
        <w:tc>
          <w:tcPr>
            <w:tcW w:w="3521" w:type="dxa"/>
          </w:tcPr>
          <w:p w14:paraId="47F2D31B" w14:textId="265A32CC" w:rsidR="008630C8" w:rsidRPr="00374F13" w:rsidRDefault="00F92975" w:rsidP="008D538D">
            <w:pPr>
              <w:spacing w:line="360" w:lineRule="auto"/>
              <w:jc w:val="center"/>
              <w:rPr>
                <w:szCs w:val="24"/>
              </w:rPr>
            </w:pPr>
            <w:r w:rsidRPr="00F92975">
              <w:rPr>
                <w:szCs w:val="24"/>
              </w:rPr>
              <w:t>My job offers me a lot of opportunities for independence and creative freedom in my work.</w:t>
            </w:r>
          </w:p>
        </w:tc>
        <w:tc>
          <w:tcPr>
            <w:tcW w:w="3724" w:type="dxa"/>
          </w:tcPr>
          <w:p w14:paraId="499988E7" w14:textId="56DF3FE8" w:rsidR="001213C7" w:rsidRPr="008D538D" w:rsidRDefault="00F92975" w:rsidP="008D538D">
            <w:pPr>
              <w:spacing w:line="360" w:lineRule="auto"/>
              <w:jc w:val="center"/>
              <w:rPr>
                <w:szCs w:val="24"/>
              </w:rPr>
            </w:pPr>
            <w:r w:rsidRPr="00F92975">
              <w:rPr>
                <w:szCs w:val="24"/>
              </w:rPr>
              <w:t>Pekerjaan saya memberi kesempatan untuk bekerja mandiri dan berkreasi, misalnya dalam menghias hidangan atau menyajikan minuman sesuai standar layanan.</w:t>
            </w:r>
          </w:p>
        </w:tc>
        <w:tc>
          <w:tcPr>
            <w:tcW w:w="1168" w:type="dxa"/>
            <w:vMerge/>
          </w:tcPr>
          <w:p w14:paraId="2225D472" w14:textId="77777777" w:rsidR="005474DB" w:rsidRPr="00374F13" w:rsidRDefault="005474DB" w:rsidP="005474DB">
            <w:pPr>
              <w:spacing w:line="360" w:lineRule="auto"/>
              <w:jc w:val="center"/>
              <w:rPr>
                <w:szCs w:val="24"/>
              </w:rPr>
            </w:pPr>
          </w:p>
        </w:tc>
      </w:tr>
      <w:tr w:rsidR="005474DB" w:rsidRPr="00374F13" w14:paraId="2E34FE66" w14:textId="77777777" w:rsidTr="00374F13">
        <w:tc>
          <w:tcPr>
            <w:tcW w:w="1936" w:type="dxa"/>
            <w:vMerge/>
          </w:tcPr>
          <w:p w14:paraId="4BF900B4" w14:textId="77777777" w:rsidR="005474DB" w:rsidRPr="00374F13" w:rsidRDefault="005474DB" w:rsidP="005474DB">
            <w:pPr>
              <w:spacing w:line="360" w:lineRule="auto"/>
              <w:jc w:val="both"/>
              <w:rPr>
                <w:szCs w:val="24"/>
              </w:rPr>
            </w:pPr>
          </w:p>
        </w:tc>
        <w:tc>
          <w:tcPr>
            <w:tcW w:w="3049" w:type="dxa"/>
            <w:vMerge/>
          </w:tcPr>
          <w:p w14:paraId="2A9CDBC6" w14:textId="77777777" w:rsidR="005474DB" w:rsidRPr="00374F13" w:rsidRDefault="005474DB" w:rsidP="005474DB">
            <w:pPr>
              <w:spacing w:line="360" w:lineRule="auto"/>
              <w:jc w:val="both"/>
              <w:rPr>
                <w:szCs w:val="24"/>
              </w:rPr>
            </w:pPr>
          </w:p>
        </w:tc>
        <w:tc>
          <w:tcPr>
            <w:tcW w:w="750" w:type="dxa"/>
          </w:tcPr>
          <w:p w14:paraId="5EA8015C" w14:textId="77777777" w:rsidR="005474DB" w:rsidRPr="00374F13" w:rsidRDefault="005474DB" w:rsidP="005474DB">
            <w:pPr>
              <w:spacing w:line="360" w:lineRule="auto"/>
              <w:jc w:val="center"/>
              <w:rPr>
                <w:szCs w:val="24"/>
              </w:rPr>
            </w:pPr>
            <w:r w:rsidRPr="00374F13">
              <w:rPr>
                <w:szCs w:val="24"/>
              </w:rPr>
              <w:t>JA3</w:t>
            </w:r>
          </w:p>
        </w:tc>
        <w:tc>
          <w:tcPr>
            <w:tcW w:w="3521" w:type="dxa"/>
          </w:tcPr>
          <w:p w14:paraId="05E02ADF" w14:textId="2F11DC15" w:rsidR="005474DB" w:rsidRPr="00374F13" w:rsidRDefault="00F92975" w:rsidP="005474DB">
            <w:pPr>
              <w:spacing w:line="360" w:lineRule="auto"/>
              <w:jc w:val="center"/>
              <w:rPr>
                <w:szCs w:val="24"/>
              </w:rPr>
            </w:pPr>
            <w:r w:rsidRPr="00F92975">
              <w:rPr>
                <w:szCs w:val="24"/>
              </w:rPr>
              <w:t>In my job, I feel free to voice my thoughts and opinions.</w:t>
            </w:r>
          </w:p>
        </w:tc>
        <w:tc>
          <w:tcPr>
            <w:tcW w:w="3724" w:type="dxa"/>
          </w:tcPr>
          <w:p w14:paraId="03D96716" w14:textId="3B82A98F" w:rsidR="001213C7" w:rsidRPr="00374F13" w:rsidRDefault="00F92975" w:rsidP="005474DB">
            <w:pPr>
              <w:spacing w:line="360" w:lineRule="auto"/>
              <w:jc w:val="center"/>
              <w:rPr>
                <w:szCs w:val="24"/>
              </w:rPr>
            </w:pPr>
            <w:r w:rsidRPr="00F92975">
              <w:rPr>
                <w:szCs w:val="24"/>
              </w:rPr>
              <w:t xml:space="preserve">Saya merasa bebas untuk menyampaikan pendapat atau ide kerja kepada </w:t>
            </w:r>
            <w:r w:rsidR="00606A09">
              <w:rPr>
                <w:szCs w:val="24"/>
              </w:rPr>
              <w:t xml:space="preserve">yang ada di </w:t>
            </w:r>
            <w:r w:rsidRPr="00F92975">
              <w:rPr>
                <w:szCs w:val="24"/>
              </w:rPr>
              <w:t xml:space="preserve">lingkungan </w:t>
            </w:r>
            <w:r w:rsidRPr="00E65B30">
              <w:rPr>
                <w:i/>
                <w:iCs/>
                <w:szCs w:val="24"/>
              </w:rPr>
              <w:t>coffee shop</w:t>
            </w:r>
            <w:r w:rsidRPr="00F92975">
              <w:rPr>
                <w:szCs w:val="24"/>
              </w:rPr>
              <w:t>/restoran.</w:t>
            </w:r>
          </w:p>
        </w:tc>
        <w:tc>
          <w:tcPr>
            <w:tcW w:w="1168" w:type="dxa"/>
            <w:vMerge/>
          </w:tcPr>
          <w:p w14:paraId="465461B4" w14:textId="77777777" w:rsidR="005474DB" w:rsidRPr="00374F13" w:rsidRDefault="005474DB" w:rsidP="005474DB">
            <w:pPr>
              <w:spacing w:line="360" w:lineRule="auto"/>
              <w:jc w:val="center"/>
              <w:rPr>
                <w:szCs w:val="24"/>
              </w:rPr>
            </w:pPr>
          </w:p>
        </w:tc>
      </w:tr>
      <w:tr w:rsidR="005474DB" w:rsidRPr="00374F13" w14:paraId="4C39F38C" w14:textId="77777777" w:rsidTr="00374F13">
        <w:tc>
          <w:tcPr>
            <w:tcW w:w="1936" w:type="dxa"/>
            <w:vMerge/>
          </w:tcPr>
          <w:p w14:paraId="421057E3" w14:textId="77777777" w:rsidR="005474DB" w:rsidRPr="00374F13" w:rsidRDefault="005474DB" w:rsidP="005474DB">
            <w:pPr>
              <w:spacing w:line="360" w:lineRule="auto"/>
              <w:jc w:val="both"/>
              <w:rPr>
                <w:szCs w:val="24"/>
              </w:rPr>
            </w:pPr>
          </w:p>
        </w:tc>
        <w:tc>
          <w:tcPr>
            <w:tcW w:w="3049" w:type="dxa"/>
            <w:vMerge/>
          </w:tcPr>
          <w:p w14:paraId="08086839" w14:textId="77777777" w:rsidR="005474DB" w:rsidRPr="00374F13" w:rsidRDefault="005474DB" w:rsidP="005474DB">
            <w:pPr>
              <w:spacing w:line="360" w:lineRule="auto"/>
              <w:jc w:val="both"/>
              <w:rPr>
                <w:szCs w:val="24"/>
              </w:rPr>
            </w:pPr>
          </w:p>
        </w:tc>
        <w:tc>
          <w:tcPr>
            <w:tcW w:w="750" w:type="dxa"/>
          </w:tcPr>
          <w:p w14:paraId="4593147E" w14:textId="77777777" w:rsidR="005474DB" w:rsidRPr="00374F13" w:rsidRDefault="005474DB" w:rsidP="005474DB">
            <w:pPr>
              <w:spacing w:line="360" w:lineRule="auto"/>
              <w:jc w:val="center"/>
              <w:rPr>
                <w:szCs w:val="24"/>
              </w:rPr>
            </w:pPr>
            <w:r w:rsidRPr="00374F13">
              <w:rPr>
                <w:szCs w:val="24"/>
              </w:rPr>
              <w:t>JA4</w:t>
            </w:r>
          </w:p>
        </w:tc>
        <w:tc>
          <w:tcPr>
            <w:tcW w:w="3521" w:type="dxa"/>
          </w:tcPr>
          <w:p w14:paraId="669BFA57" w14:textId="77777777" w:rsidR="00237655" w:rsidRPr="00374F13" w:rsidRDefault="00237655" w:rsidP="00237655">
            <w:pPr>
              <w:spacing w:line="360" w:lineRule="auto"/>
              <w:jc w:val="center"/>
              <w:rPr>
                <w:szCs w:val="24"/>
              </w:rPr>
            </w:pPr>
            <w:r w:rsidRPr="00374F13">
              <w:rPr>
                <w:szCs w:val="24"/>
              </w:rPr>
              <w:t>At work, I feel free to share my thoughts and opinions.</w:t>
            </w:r>
          </w:p>
          <w:p w14:paraId="3686120C" w14:textId="622916AB" w:rsidR="00237655" w:rsidRPr="00374F13" w:rsidRDefault="00237655" w:rsidP="00237655">
            <w:pPr>
              <w:spacing w:line="360" w:lineRule="auto"/>
              <w:jc w:val="center"/>
              <w:rPr>
                <w:szCs w:val="24"/>
              </w:rPr>
            </w:pPr>
          </w:p>
        </w:tc>
        <w:tc>
          <w:tcPr>
            <w:tcW w:w="3724" w:type="dxa"/>
          </w:tcPr>
          <w:p w14:paraId="5181AB58" w14:textId="5F77E244" w:rsidR="005474DB" w:rsidRPr="00374F13" w:rsidRDefault="005474DB" w:rsidP="005474DB">
            <w:pPr>
              <w:spacing w:line="360" w:lineRule="auto"/>
              <w:jc w:val="center"/>
              <w:rPr>
                <w:szCs w:val="24"/>
              </w:rPr>
            </w:pPr>
            <w:r w:rsidRPr="00374F13">
              <w:rPr>
                <w:szCs w:val="24"/>
              </w:rPr>
              <w:t>Dalam pekerjaan saya, saya m</w:t>
            </w:r>
            <w:r w:rsidR="00F1262B" w:rsidRPr="00374F13">
              <w:rPr>
                <w:szCs w:val="24"/>
              </w:rPr>
              <w:t>e</w:t>
            </w:r>
            <w:r w:rsidRPr="00374F13">
              <w:rPr>
                <w:szCs w:val="24"/>
              </w:rPr>
              <w:t>rasa bebas untuk mengungkapkan pemikiran dan pendapat saya</w:t>
            </w:r>
          </w:p>
          <w:p w14:paraId="506F1BE4" w14:textId="2A8D8DF0" w:rsidR="00A63E51" w:rsidRPr="00374F13" w:rsidRDefault="00A63E51" w:rsidP="005474DB">
            <w:pPr>
              <w:spacing w:line="360" w:lineRule="auto"/>
              <w:jc w:val="center"/>
              <w:rPr>
                <w:szCs w:val="24"/>
              </w:rPr>
            </w:pPr>
            <w:r w:rsidRPr="00374F13">
              <w:rPr>
                <w:szCs w:val="24"/>
              </w:rPr>
              <w:t>(Contoh: Saya pernah bilang ke atasan saya soal cara kerja yang lebih cepat, lalu atasan saya mendengarkannya)</w:t>
            </w:r>
          </w:p>
        </w:tc>
        <w:tc>
          <w:tcPr>
            <w:tcW w:w="1168" w:type="dxa"/>
            <w:vMerge/>
          </w:tcPr>
          <w:p w14:paraId="518DE93F" w14:textId="77777777" w:rsidR="005474DB" w:rsidRPr="00374F13" w:rsidRDefault="005474DB" w:rsidP="005474DB">
            <w:pPr>
              <w:spacing w:line="360" w:lineRule="auto"/>
              <w:jc w:val="center"/>
              <w:rPr>
                <w:szCs w:val="24"/>
              </w:rPr>
            </w:pPr>
          </w:p>
        </w:tc>
      </w:tr>
      <w:tr w:rsidR="005474DB" w:rsidRPr="00374F13" w14:paraId="7F8C1775" w14:textId="77777777" w:rsidTr="00374F13">
        <w:tc>
          <w:tcPr>
            <w:tcW w:w="1936" w:type="dxa"/>
            <w:vMerge/>
          </w:tcPr>
          <w:p w14:paraId="66411DA5" w14:textId="77777777" w:rsidR="005474DB" w:rsidRPr="00374F13" w:rsidRDefault="005474DB" w:rsidP="005474DB">
            <w:pPr>
              <w:spacing w:line="360" w:lineRule="auto"/>
              <w:jc w:val="both"/>
              <w:rPr>
                <w:szCs w:val="24"/>
              </w:rPr>
            </w:pPr>
          </w:p>
        </w:tc>
        <w:tc>
          <w:tcPr>
            <w:tcW w:w="3049" w:type="dxa"/>
            <w:vMerge/>
          </w:tcPr>
          <w:p w14:paraId="6B1B3056" w14:textId="77777777" w:rsidR="005474DB" w:rsidRPr="00374F13" w:rsidRDefault="005474DB" w:rsidP="005474DB">
            <w:pPr>
              <w:spacing w:line="360" w:lineRule="auto"/>
              <w:jc w:val="both"/>
              <w:rPr>
                <w:szCs w:val="24"/>
              </w:rPr>
            </w:pPr>
          </w:p>
        </w:tc>
        <w:tc>
          <w:tcPr>
            <w:tcW w:w="750" w:type="dxa"/>
          </w:tcPr>
          <w:p w14:paraId="0D1A3494" w14:textId="77777777" w:rsidR="005474DB" w:rsidRPr="00374F13" w:rsidRDefault="005474DB" w:rsidP="005474DB">
            <w:pPr>
              <w:spacing w:line="360" w:lineRule="auto"/>
              <w:jc w:val="center"/>
              <w:rPr>
                <w:szCs w:val="24"/>
              </w:rPr>
            </w:pPr>
            <w:r w:rsidRPr="00374F13">
              <w:rPr>
                <w:szCs w:val="24"/>
              </w:rPr>
              <w:t>JA5</w:t>
            </w:r>
          </w:p>
        </w:tc>
        <w:tc>
          <w:tcPr>
            <w:tcW w:w="3521" w:type="dxa"/>
          </w:tcPr>
          <w:p w14:paraId="1D39BBB1" w14:textId="77777777" w:rsidR="005474DB" w:rsidRPr="00374F13" w:rsidRDefault="00237655" w:rsidP="005474DB">
            <w:pPr>
              <w:spacing w:line="360" w:lineRule="auto"/>
              <w:jc w:val="center"/>
              <w:rPr>
                <w:szCs w:val="24"/>
              </w:rPr>
            </w:pPr>
            <w:r w:rsidRPr="00374F13">
              <w:rPr>
                <w:szCs w:val="24"/>
              </w:rPr>
              <w:t>This job matches my interests.</w:t>
            </w:r>
          </w:p>
          <w:p w14:paraId="11D9B04D" w14:textId="5D579448" w:rsidR="00237655" w:rsidRPr="00374F13" w:rsidRDefault="00237655" w:rsidP="005474DB">
            <w:pPr>
              <w:spacing w:line="360" w:lineRule="auto"/>
              <w:jc w:val="center"/>
              <w:rPr>
                <w:szCs w:val="24"/>
              </w:rPr>
            </w:pPr>
          </w:p>
        </w:tc>
        <w:tc>
          <w:tcPr>
            <w:tcW w:w="3724" w:type="dxa"/>
          </w:tcPr>
          <w:p w14:paraId="294360F2" w14:textId="77777777" w:rsidR="005474DB" w:rsidRPr="00374F13" w:rsidRDefault="00D91783" w:rsidP="005474DB">
            <w:pPr>
              <w:spacing w:line="360" w:lineRule="auto"/>
              <w:jc w:val="center"/>
              <w:rPr>
                <w:szCs w:val="24"/>
              </w:rPr>
            </w:pPr>
            <w:r w:rsidRPr="00374F13">
              <w:rPr>
                <w:szCs w:val="24"/>
              </w:rPr>
              <w:t>Pekerjaan ini cocok dengan minat saya.</w:t>
            </w:r>
          </w:p>
          <w:p w14:paraId="674D432D" w14:textId="68C3928D" w:rsidR="00D91783" w:rsidRPr="00374F13" w:rsidRDefault="00D91783" w:rsidP="005474DB">
            <w:pPr>
              <w:spacing w:line="360" w:lineRule="auto"/>
              <w:jc w:val="center"/>
              <w:rPr>
                <w:szCs w:val="24"/>
              </w:rPr>
            </w:pPr>
            <w:r w:rsidRPr="00374F13">
              <w:rPr>
                <w:szCs w:val="24"/>
              </w:rPr>
              <w:t xml:space="preserve">(Contoh: </w:t>
            </w:r>
            <w:r w:rsidR="00FD3CB4" w:rsidRPr="00374F13">
              <w:rPr>
                <w:szCs w:val="24"/>
              </w:rPr>
              <w:t>Saya suka menyiapkan</w:t>
            </w:r>
            <w:r w:rsidR="006A0431" w:rsidRPr="00374F13">
              <w:rPr>
                <w:szCs w:val="24"/>
              </w:rPr>
              <w:t xml:space="preserve"> hidangan</w:t>
            </w:r>
            <w:r w:rsidR="00FD3CB4" w:rsidRPr="00374F13">
              <w:rPr>
                <w:szCs w:val="24"/>
              </w:rPr>
              <w:t>, baik makanan maupun minuman, dan senang berinteraksi dengan banyak orang, jadi saya menikmati bekerja di sini)</w:t>
            </w:r>
          </w:p>
        </w:tc>
        <w:tc>
          <w:tcPr>
            <w:tcW w:w="1168" w:type="dxa"/>
            <w:vMerge/>
          </w:tcPr>
          <w:p w14:paraId="1A1700F3" w14:textId="77777777" w:rsidR="005474DB" w:rsidRPr="00374F13" w:rsidRDefault="005474DB" w:rsidP="005474DB">
            <w:pPr>
              <w:spacing w:line="360" w:lineRule="auto"/>
              <w:jc w:val="center"/>
              <w:rPr>
                <w:szCs w:val="24"/>
              </w:rPr>
            </w:pPr>
          </w:p>
        </w:tc>
      </w:tr>
      <w:tr w:rsidR="00D279F3" w:rsidRPr="00374F13" w14:paraId="46C50C83" w14:textId="77777777" w:rsidTr="00374F13">
        <w:tc>
          <w:tcPr>
            <w:tcW w:w="1936" w:type="dxa"/>
            <w:vMerge w:val="restart"/>
          </w:tcPr>
          <w:p w14:paraId="3C6CD1A6" w14:textId="5A7B488A" w:rsidR="00D279F3" w:rsidRPr="00374F13" w:rsidRDefault="00080E40" w:rsidP="00D279F3">
            <w:pPr>
              <w:spacing w:line="360" w:lineRule="auto"/>
              <w:jc w:val="center"/>
              <w:rPr>
                <w:b/>
                <w:bCs/>
                <w:i/>
                <w:iCs/>
                <w:szCs w:val="24"/>
              </w:rPr>
            </w:pPr>
            <w:r w:rsidRPr="00080E40">
              <w:rPr>
                <w:i/>
                <w:iCs/>
                <w:szCs w:val="24"/>
              </w:rPr>
              <w:t>SUPERVISORY SUPPORT</w:t>
            </w:r>
          </w:p>
        </w:tc>
        <w:tc>
          <w:tcPr>
            <w:tcW w:w="3049" w:type="dxa"/>
            <w:vMerge w:val="restart"/>
          </w:tcPr>
          <w:p w14:paraId="35B3A7BE" w14:textId="3965FDB9" w:rsidR="00D279F3" w:rsidRPr="00374F13" w:rsidRDefault="00080E40" w:rsidP="00A32313">
            <w:pPr>
              <w:spacing w:line="360" w:lineRule="auto"/>
              <w:jc w:val="both"/>
              <w:rPr>
                <w:b/>
                <w:bCs/>
                <w:szCs w:val="24"/>
              </w:rPr>
            </w:pPr>
            <w:r w:rsidRPr="00080E40">
              <w:rPr>
                <w:i/>
                <w:iCs/>
                <w:szCs w:val="24"/>
              </w:rPr>
              <w:t>Supervisory Support</w:t>
            </w:r>
            <w:r w:rsidR="00D279F3" w:rsidRPr="00374F13">
              <w:rPr>
                <w:szCs w:val="24"/>
              </w:rPr>
              <w:t xml:space="preserve"> didefinisikan sebagai tingkat dimana karyawan merasa bahwa atasan mereka selama </w:t>
            </w:r>
            <w:r w:rsidR="00D279F3" w:rsidRPr="00374F13">
              <w:rPr>
                <w:szCs w:val="24"/>
              </w:rPr>
              <w:lastRenderedPageBreak/>
              <w:t>bekerja mendukung,mendorong, dan peduli terhadap kesejahteraan mereka. (Otoo, F. N. K., 2024).</w:t>
            </w:r>
          </w:p>
        </w:tc>
        <w:tc>
          <w:tcPr>
            <w:tcW w:w="750" w:type="dxa"/>
          </w:tcPr>
          <w:p w14:paraId="48370714" w14:textId="4F6D376E" w:rsidR="00D279F3" w:rsidRPr="00374F13" w:rsidRDefault="00D279F3" w:rsidP="00D279F3">
            <w:pPr>
              <w:spacing w:line="360" w:lineRule="auto"/>
              <w:jc w:val="center"/>
              <w:rPr>
                <w:b/>
                <w:bCs/>
                <w:szCs w:val="24"/>
              </w:rPr>
            </w:pPr>
            <w:r w:rsidRPr="00374F13">
              <w:rPr>
                <w:szCs w:val="24"/>
              </w:rPr>
              <w:lastRenderedPageBreak/>
              <w:t>SS1</w:t>
            </w:r>
          </w:p>
        </w:tc>
        <w:tc>
          <w:tcPr>
            <w:tcW w:w="3521" w:type="dxa"/>
          </w:tcPr>
          <w:p w14:paraId="0217690E" w14:textId="5A5D68CA" w:rsidR="00D279F3" w:rsidRPr="00374F13" w:rsidRDefault="00112C00" w:rsidP="00D279F3">
            <w:pPr>
              <w:spacing w:line="360" w:lineRule="auto"/>
              <w:jc w:val="center"/>
              <w:rPr>
                <w:b/>
                <w:bCs/>
                <w:szCs w:val="24"/>
              </w:rPr>
            </w:pPr>
            <w:r w:rsidRPr="00374F13">
              <w:rPr>
                <w:szCs w:val="24"/>
              </w:rPr>
              <w:t>My supervisor genuinely cares about my well-being</w:t>
            </w:r>
          </w:p>
        </w:tc>
        <w:tc>
          <w:tcPr>
            <w:tcW w:w="3724" w:type="dxa"/>
          </w:tcPr>
          <w:p w14:paraId="5725E8F2" w14:textId="53F2366F" w:rsidR="00D279F3" w:rsidRPr="00374F13" w:rsidRDefault="00BF2723" w:rsidP="00D279F3">
            <w:pPr>
              <w:spacing w:line="360" w:lineRule="auto"/>
              <w:jc w:val="center"/>
              <w:rPr>
                <w:szCs w:val="24"/>
              </w:rPr>
            </w:pPr>
            <w:r w:rsidRPr="00374F13">
              <w:rPr>
                <w:szCs w:val="24"/>
              </w:rPr>
              <w:t>Atasan saya benar-benar peduli dengan kesejahteraan saya</w:t>
            </w:r>
          </w:p>
        </w:tc>
        <w:tc>
          <w:tcPr>
            <w:tcW w:w="1168" w:type="dxa"/>
            <w:vMerge w:val="restart"/>
          </w:tcPr>
          <w:p w14:paraId="1CD53A5E" w14:textId="77777777" w:rsidR="00D279F3" w:rsidRPr="00374F13" w:rsidRDefault="00D279F3" w:rsidP="00D279F3">
            <w:pPr>
              <w:spacing w:line="360" w:lineRule="auto"/>
              <w:jc w:val="center"/>
              <w:rPr>
                <w:szCs w:val="24"/>
              </w:rPr>
            </w:pPr>
          </w:p>
          <w:p w14:paraId="4736A9A7" w14:textId="77777777" w:rsidR="00D279F3" w:rsidRPr="00374F13" w:rsidRDefault="00D279F3" w:rsidP="00D279F3">
            <w:pPr>
              <w:spacing w:line="360" w:lineRule="auto"/>
              <w:jc w:val="center"/>
              <w:rPr>
                <w:szCs w:val="24"/>
              </w:rPr>
            </w:pPr>
          </w:p>
          <w:p w14:paraId="73C992C6" w14:textId="77777777" w:rsidR="00D279F3" w:rsidRPr="00374F13" w:rsidRDefault="00D279F3" w:rsidP="00D279F3">
            <w:pPr>
              <w:spacing w:line="360" w:lineRule="auto"/>
              <w:jc w:val="center"/>
              <w:rPr>
                <w:szCs w:val="24"/>
              </w:rPr>
            </w:pPr>
          </w:p>
          <w:p w14:paraId="75B818A6" w14:textId="77777777" w:rsidR="00D279F3" w:rsidRPr="00374F13" w:rsidRDefault="00D279F3" w:rsidP="00D279F3">
            <w:pPr>
              <w:spacing w:line="360" w:lineRule="auto"/>
              <w:jc w:val="center"/>
              <w:rPr>
                <w:szCs w:val="24"/>
              </w:rPr>
            </w:pPr>
          </w:p>
          <w:p w14:paraId="17598CFA" w14:textId="1710AC8B" w:rsidR="00D279F3" w:rsidRPr="00374F13" w:rsidRDefault="00D279F3" w:rsidP="00D279F3">
            <w:pPr>
              <w:spacing w:line="360" w:lineRule="auto"/>
              <w:jc w:val="center"/>
              <w:rPr>
                <w:szCs w:val="24"/>
              </w:rPr>
            </w:pPr>
            <w:r w:rsidRPr="00374F13">
              <w:rPr>
                <w:szCs w:val="24"/>
              </w:rPr>
              <w:lastRenderedPageBreak/>
              <w:t>(Otoo, F. N. K., 2024).</w:t>
            </w:r>
          </w:p>
          <w:p w14:paraId="1B66A446" w14:textId="77777777" w:rsidR="00BF2723" w:rsidRPr="00374F13" w:rsidRDefault="00BF2723" w:rsidP="00D279F3">
            <w:pPr>
              <w:spacing w:line="360" w:lineRule="auto"/>
              <w:jc w:val="center"/>
              <w:rPr>
                <w:szCs w:val="24"/>
              </w:rPr>
            </w:pPr>
          </w:p>
          <w:p w14:paraId="36BFC83B" w14:textId="29E8E310" w:rsidR="00BF2723" w:rsidRPr="00374F13" w:rsidRDefault="00BF2723" w:rsidP="00D279F3">
            <w:pPr>
              <w:spacing w:line="360" w:lineRule="auto"/>
              <w:jc w:val="center"/>
              <w:rPr>
                <w:szCs w:val="24"/>
              </w:rPr>
            </w:pPr>
            <w:r w:rsidRPr="00374F13">
              <w:rPr>
                <w:szCs w:val="24"/>
              </w:rPr>
              <w:t>Nguyen, N.T., et al. (2021).</w:t>
            </w:r>
          </w:p>
          <w:p w14:paraId="61822397" w14:textId="77777777" w:rsidR="00D279F3" w:rsidRPr="00374F13" w:rsidRDefault="00D279F3" w:rsidP="00D279F3">
            <w:pPr>
              <w:spacing w:line="360" w:lineRule="auto"/>
              <w:jc w:val="center"/>
              <w:rPr>
                <w:szCs w:val="24"/>
              </w:rPr>
            </w:pPr>
          </w:p>
          <w:p w14:paraId="646661DB" w14:textId="4D00B8B5" w:rsidR="00D279F3" w:rsidRPr="00374F13" w:rsidRDefault="00D279F3" w:rsidP="00D279F3">
            <w:pPr>
              <w:spacing w:line="360" w:lineRule="auto"/>
              <w:jc w:val="center"/>
              <w:rPr>
                <w:b/>
                <w:bCs/>
                <w:szCs w:val="24"/>
              </w:rPr>
            </w:pPr>
          </w:p>
        </w:tc>
      </w:tr>
      <w:tr w:rsidR="00D279F3" w:rsidRPr="00374F13" w14:paraId="313C4655" w14:textId="77777777" w:rsidTr="00374F13">
        <w:tc>
          <w:tcPr>
            <w:tcW w:w="1936" w:type="dxa"/>
            <w:vMerge/>
          </w:tcPr>
          <w:p w14:paraId="48524CB5" w14:textId="77777777" w:rsidR="00D279F3" w:rsidRPr="00374F13" w:rsidRDefault="00D279F3" w:rsidP="00D279F3">
            <w:pPr>
              <w:spacing w:line="360" w:lineRule="auto"/>
              <w:jc w:val="center"/>
              <w:rPr>
                <w:b/>
                <w:bCs/>
                <w:szCs w:val="24"/>
              </w:rPr>
            </w:pPr>
          </w:p>
        </w:tc>
        <w:tc>
          <w:tcPr>
            <w:tcW w:w="3049" w:type="dxa"/>
            <w:vMerge/>
          </w:tcPr>
          <w:p w14:paraId="1855A721" w14:textId="77777777" w:rsidR="00D279F3" w:rsidRPr="00374F13" w:rsidRDefault="00D279F3" w:rsidP="00D279F3">
            <w:pPr>
              <w:spacing w:line="360" w:lineRule="auto"/>
              <w:jc w:val="center"/>
              <w:rPr>
                <w:b/>
                <w:bCs/>
                <w:szCs w:val="24"/>
              </w:rPr>
            </w:pPr>
          </w:p>
        </w:tc>
        <w:tc>
          <w:tcPr>
            <w:tcW w:w="750" w:type="dxa"/>
          </w:tcPr>
          <w:p w14:paraId="28F95BA1" w14:textId="2BF45E97" w:rsidR="00D279F3" w:rsidRPr="00374F13" w:rsidRDefault="00D279F3" w:rsidP="00D279F3">
            <w:pPr>
              <w:spacing w:line="360" w:lineRule="auto"/>
              <w:jc w:val="center"/>
              <w:rPr>
                <w:szCs w:val="24"/>
              </w:rPr>
            </w:pPr>
            <w:r w:rsidRPr="00374F13">
              <w:rPr>
                <w:szCs w:val="24"/>
              </w:rPr>
              <w:t>SS2</w:t>
            </w:r>
          </w:p>
        </w:tc>
        <w:tc>
          <w:tcPr>
            <w:tcW w:w="3521" w:type="dxa"/>
          </w:tcPr>
          <w:p w14:paraId="013D03A3" w14:textId="55404C85" w:rsidR="00D279F3" w:rsidRPr="00374F13" w:rsidRDefault="00112C00" w:rsidP="00D279F3">
            <w:pPr>
              <w:spacing w:line="360" w:lineRule="auto"/>
              <w:jc w:val="center"/>
              <w:rPr>
                <w:szCs w:val="24"/>
              </w:rPr>
            </w:pPr>
            <w:r w:rsidRPr="00374F13">
              <w:rPr>
                <w:szCs w:val="24"/>
              </w:rPr>
              <w:t>My supervisor is interested in my viewpoints</w:t>
            </w:r>
          </w:p>
        </w:tc>
        <w:tc>
          <w:tcPr>
            <w:tcW w:w="3724" w:type="dxa"/>
          </w:tcPr>
          <w:p w14:paraId="1CC13705" w14:textId="717F7827" w:rsidR="00D279F3" w:rsidRPr="00374F13" w:rsidRDefault="00BF2723" w:rsidP="00D279F3">
            <w:pPr>
              <w:spacing w:line="360" w:lineRule="auto"/>
              <w:jc w:val="center"/>
              <w:rPr>
                <w:szCs w:val="24"/>
              </w:rPr>
            </w:pPr>
            <w:r w:rsidRPr="00374F13">
              <w:rPr>
                <w:szCs w:val="24"/>
              </w:rPr>
              <w:t>Atasan saya menunjukkan minat terhadap pendapat saya</w:t>
            </w:r>
          </w:p>
        </w:tc>
        <w:tc>
          <w:tcPr>
            <w:tcW w:w="1168" w:type="dxa"/>
            <w:vMerge/>
          </w:tcPr>
          <w:p w14:paraId="3B687423" w14:textId="77777777" w:rsidR="00D279F3" w:rsidRPr="00374F13" w:rsidRDefault="00D279F3" w:rsidP="00D279F3">
            <w:pPr>
              <w:spacing w:line="360" w:lineRule="auto"/>
              <w:jc w:val="center"/>
              <w:rPr>
                <w:b/>
                <w:bCs/>
                <w:szCs w:val="24"/>
              </w:rPr>
            </w:pPr>
          </w:p>
        </w:tc>
      </w:tr>
      <w:tr w:rsidR="00D279F3" w:rsidRPr="00374F13" w14:paraId="3F36317F" w14:textId="77777777" w:rsidTr="00374F13">
        <w:tc>
          <w:tcPr>
            <w:tcW w:w="1936" w:type="dxa"/>
            <w:vMerge/>
          </w:tcPr>
          <w:p w14:paraId="08AE5B27" w14:textId="77777777" w:rsidR="00D279F3" w:rsidRPr="00374F13" w:rsidRDefault="00D279F3" w:rsidP="00D279F3">
            <w:pPr>
              <w:spacing w:line="360" w:lineRule="auto"/>
              <w:jc w:val="center"/>
              <w:rPr>
                <w:b/>
                <w:bCs/>
                <w:szCs w:val="24"/>
              </w:rPr>
            </w:pPr>
          </w:p>
        </w:tc>
        <w:tc>
          <w:tcPr>
            <w:tcW w:w="3049" w:type="dxa"/>
            <w:vMerge/>
          </w:tcPr>
          <w:p w14:paraId="23EB9806" w14:textId="77777777" w:rsidR="00D279F3" w:rsidRPr="00374F13" w:rsidRDefault="00D279F3" w:rsidP="00D279F3">
            <w:pPr>
              <w:spacing w:line="360" w:lineRule="auto"/>
              <w:jc w:val="center"/>
              <w:rPr>
                <w:b/>
                <w:bCs/>
                <w:szCs w:val="24"/>
              </w:rPr>
            </w:pPr>
          </w:p>
        </w:tc>
        <w:tc>
          <w:tcPr>
            <w:tcW w:w="750" w:type="dxa"/>
          </w:tcPr>
          <w:p w14:paraId="2033E224" w14:textId="1D15B92B" w:rsidR="00D279F3" w:rsidRPr="00374F13" w:rsidRDefault="00D279F3" w:rsidP="00D279F3">
            <w:pPr>
              <w:spacing w:line="360" w:lineRule="auto"/>
              <w:jc w:val="center"/>
              <w:rPr>
                <w:b/>
                <w:bCs/>
                <w:szCs w:val="24"/>
              </w:rPr>
            </w:pPr>
            <w:r w:rsidRPr="00374F13">
              <w:rPr>
                <w:szCs w:val="24"/>
              </w:rPr>
              <w:t>SS3</w:t>
            </w:r>
          </w:p>
        </w:tc>
        <w:tc>
          <w:tcPr>
            <w:tcW w:w="3521" w:type="dxa"/>
          </w:tcPr>
          <w:p w14:paraId="01774F41" w14:textId="35CBE123" w:rsidR="00D279F3" w:rsidRPr="00374F13" w:rsidRDefault="00E1737E" w:rsidP="00D279F3">
            <w:pPr>
              <w:spacing w:line="360" w:lineRule="auto"/>
              <w:jc w:val="center"/>
              <w:rPr>
                <w:szCs w:val="24"/>
              </w:rPr>
            </w:pPr>
            <w:r w:rsidRPr="00374F13">
              <w:rPr>
                <w:szCs w:val="24"/>
              </w:rPr>
              <w:t>My</w:t>
            </w:r>
            <w:r w:rsidR="001E3229" w:rsidRPr="00374F13">
              <w:rPr>
                <w:szCs w:val="24"/>
              </w:rPr>
              <w:t xml:space="preserve"> </w:t>
            </w:r>
            <w:r w:rsidRPr="00374F13">
              <w:rPr>
                <w:szCs w:val="24"/>
              </w:rPr>
              <w:t>Supervisor provides real help when I have difficulty completing tasks.</w:t>
            </w:r>
          </w:p>
        </w:tc>
        <w:tc>
          <w:tcPr>
            <w:tcW w:w="3724" w:type="dxa"/>
          </w:tcPr>
          <w:p w14:paraId="592831BA" w14:textId="108F3A5C" w:rsidR="00D279F3" w:rsidRPr="00374F13" w:rsidRDefault="000E65AB" w:rsidP="00D279F3">
            <w:pPr>
              <w:spacing w:line="360" w:lineRule="auto"/>
              <w:jc w:val="center"/>
              <w:rPr>
                <w:szCs w:val="24"/>
              </w:rPr>
            </w:pPr>
            <w:r w:rsidRPr="00374F13">
              <w:rPr>
                <w:szCs w:val="24"/>
              </w:rPr>
              <w:t>Atasan saya memberikan bantuan nyata saat saya mengalami kesulitan dalam menyelesaikan tugas</w:t>
            </w:r>
          </w:p>
        </w:tc>
        <w:tc>
          <w:tcPr>
            <w:tcW w:w="1168" w:type="dxa"/>
            <w:vMerge/>
          </w:tcPr>
          <w:p w14:paraId="7608807D" w14:textId="77777777" w:rsidR="00D279F3" w:rsidRPr="00374F13" w:rsidRDefault="00D279F3" w:rsidP="00D279F3">
            <w:pPr>
              <w:spacing w:line="360" w:lineRule="auto"/>
              <w:jc w:val="center"/>
              <w:rPr>
                <w:b/>
                <w:bCs/>
                <w:szCs w:val="24"/>
              </w:rPr>
            </w:pPr>
          </w:p>
        </w:tc>
      </w:tr>
      <w:tr w:rsidR="00D279F3" w:rsidRPr="00374F13" w14:paraId="482F33F1" w14:textId="77777777" w:rsidTr="00374F13">
        <w:tc>
          <w:tcPr>
            <w:tcW w:w="1936" w:type="dxa"/>
            <w:vMerge/>
          </w:tcPr>
          <w:p w14:paraId="550A8B74" w14:textId="77777777" w:rsidR="00D279F3" w:rsidRPr="00374F13" w:rsidRDefault="00D279F3" w:rsidP="00D279F3">
            <w:pPr>
              <w:spacing w:line="360" w:lineRule="auto"/>
              <w:jc w:val="center"/>
              <w:rPr>
                <w:b/>
                <w:bCs/>
                <w:szCs w:val="24"/>
              </w:rPr>
            </w:pPr>
          </w:p>
        </w:tc>
        <w:tc>
          <w:tcPr>
            <w:tcW w:w="3049" w:type="dxa"/>
            <w:vMerge/>
          </w:tcPr>
          <w:p w14:paraId="1094D429" w14:textId="77777777" w:rsidR="00D279F3" w:rsidRPr="00374F13" w:rsidRDefault="00D279F3" w:rsidP="00D279F3">
            <w:pPr>
              <w:spacing w:line="360" w:lineRule="auto"/>
              <w:jc w:val="center"/>
              <w:rPr>
                <w:b/>
                <w:bCs/>
                <w:szCs w:val="24"/>
              </w:rPr>
            </w:pPr>
          </w:p>
        </w:tc>
        <w:tc>
          <w:tcPr>
            <w:tcW w:w="750" w:type="dxa"/>
          </w:tcPr>
          <w:p w14:paraId="389BD567" w14:textId="55E86EA7" w:rsidR="00D279F3" w:rsidRPr="00374F13" w:rsidRDefault="00D279F3" w:rsidP="00D279F3">
            <w:pPr>
              <w:spacing w:line="360" w:lineRule="auto"/>
              <w:jc w:val="center"/>
              <w:rPr>
                <w:szCs w:val="24"/>
              </w:rPr>
            </w:pPr>
            <w:r w:rsidRPr="00374F13">
              <w:rPr>
                <w:szCs w:val="24"/>
              </w:rPr>
              <w:t>SS4</w:t>
            </w:r>
          </w:p>
        </w:tc>
        <w:tc>
          <w:tcPr>
            <w:tcW w:w="3521" w:type="dxa"/>
          </w:tcPr>
          <w:p w14:paraId="0EA2950C" w14:textId="77777777" w:rsidR="00112C00" w:rsidRPr="00374F13" w:rsidRDefault="00112C00" w:rsidP="00112C00">
            <w:pPr>
              <w:spacing w:line="360" w:lineRule="auto"/>
              <w:jc w:val="center"/>
              <w:rPr>
                <w:szCs w:val="24"/>
              </w:rPr>
            </w:pPr>
            <w:r w:rsidRPr="00374F13">
              <w:rPr>
                <w:szCs w:val="24"/>
              </w:rPr>
              <w:t>My supervisor pays close attention to my values and</w:t>
            </w:r>
          </w:p>
          <w:p w14:paraId="4D56A636" w14:textId="0E3CA196" w:rsidR="00D279F3" w:rsidRPr="00374F13" w:rsidRDefault="00112C00" w:rsidP="00112C00">
            <w:pPr>
              <w:spacing w:line="360" w:lineRule="auto"/>
              <w:jc w:val="center"/>
              <w:rPr>
                <w:b/>
                <w:bCs/>
                <w:szCs w:val="24"/>
              </w:rPr>
            </w:pPr>
            <w:r w:rsidRPr="00374F13">
              <w:rPr>
                <w:szCs w:val="24"/>
              </w:rPr>
              <w:t>aspirations</w:t>
            </w:r>
          </w:p>
        </w:tc>
        <w:tc>
          <w:tcPr>
            <w:tcW w:w="3724" w:type="dxa"/>
          </w:tcPr>
          <w:p w14:paraId="10333EA3" w14:textId="3C5AD9DC" w:rsidR="00D279F3" w:rsidRPr="00374F13" w:rsidRDefault="00BF2723" w:rsidP="00D279F3">
            <w:pPr>
              <w:spacing w:line="360" w:lineRule="auto"/>
              <w:jc w:val="center"/>
              <w:rPr>
                <w:szCs w:val="24"/>
              </w:rPr>
            </w:pPr>
            <w:r w:rsidRPr="00374F13">
              <w:rPr>
                <w:szCs w:val="24"/>
              </w:rPr>
              <w:t>Atasan saya memberikan perhatian yang besar terhadap nilai dan aspirasi saya</w:t>
            </w:r>
          </w:p>
        </w:tc>
        <w:tc>
          <w:tcPr>
            <w:tcW w:w="1168" w:type="dxa"/>
            <w:vMerge/>
          </w:tcPr>
          <w:p w14:paraId="18F69E9A" w14:textId="77777777" w:rsidR="00D279F3" w:rsidRPr="00374F13" w:rsidRDefault="00D279F3" w:rsidP="00D279F3">
            <w:pPr>
              <w:spacing w:line="360" w:lineRule="auto"/>
              <w:jc w:val="center"/>
              <w:rPr>
                <w:b/>
                <w:bCs/>
                <w:szCs w:val="24"/>
              </w:rPr>
            </w:pPr>
          </w:p>
        </w:tc>
      </w:tr>
      <w:tr w:rsidR="00D279F3" w:rsidRPr="00374F13" w14:paraId="2BF2AFD8" w14:textId="77777777" w:rsidTr="00374F13">
        <w:tc>
          <w:tcPr>
            <w:tcW w:w="1936" w:type="dxa"/>
            <w:vMerge/>
          </w:tcPr>
          <w:p w14:paraId="75EC9C64" w14:textId="77777777" w:rsidR="00D279F3" w:rsidRPr="00374F13" w:rsidRDefault="00D279F3" w:rsidP="00D279F3">
            <w:pPr>
              <w:spacing w:line="360" w:lineRule="auto"/>
              <w:jc w:val="center"/>
              <w:rPr>
                <w:b/>
                <w:bCs/>
                <w:szCs w:val="24"/>
              </w:rPr>
            </w:pPr>
          </w:p>
        </w:tc>
        <w:tc>
          <w:tcPr>
            <w:tcW w:w="3049" w:type="dxa"/>
            <w:vMerge/>
          </w:tcPr>
          <w:p w14:paraId="11389DF8" w14:textId="77777777" w:rsidR="00D279F3" w:rsidRPr="00374F13" w:rsidRDefault="00D279F3" w:rsidP="00D279F3">
            <w:pPr>
              <w:spacing w:line="360" w:lineRule="auto"/>
              <w:jc w:val="center"/>
              <w:rPr>
                <w:b/>
                <w:bCs/>
                <w:szCs w:val="24"/>
              </w:rPr>
            </w:pPr>
          </w:p>
        </w:tc>
        <w:tc>
          <w:tcPr>
            <w:tcW w:w="750" w:type="dxa"/>
          </w:tcPr>
          <w:p w14:paraId="4410ED77" w14:textId="3962B433" w:rsidR="00D279F3" w:rsidRPr="00374F13" w:rsidRDefault="00D279F3" w:rsidP="00D279F3">
            <w:pPr>
              <w:spacing w:line="360" w:lineRule="auto"/>
              <w:jc w:val="center"/>
              <w:rPr>
                <w:szCs w:val="24"/>
              </w:rPr>
            </w:pPr>
            <w:r w:rsidRPr="00374F13">
              <w:rPr>
                <w:szCs w:val="24"/>
              </w:rPr>
              <w:t>SS5</w:t>
            </w:r>
          </w:p>
        </w:tc>
        <w:tc>
          <w:tcPr>
            <w:tcW w:w="3521" w:type="dxa"/>
          </w:tcPr>
          <w:p w14:paraId="5872B4D0" w14:textId="18266B8C" w:rsidR="0032692F" w:rsidRPr="0032692F" w:rsidRDefault="00BF2723" w:rsidP="0032692F">
            <w:pPr>
              <w:spacing w:line="360" w:lineRule="auto"/>
              <w:jc w:val="center"/>
              <w:rPr>
                <w:szCs w:val="24"/>
              </w:rPr>
            </w:pPr>
            <w:r w:rsidRPr="00374F13">
              <w:rPr>
                <w:szCs w:val="24"/>
              </w:rPr>
              <w:t>My Supervisor means to be fair to all employees.</w:t>
            </w:r>
          </w:p>
        </w:tc>
        <w:tc>
          <w:tcPr>
            <w:tcW w:w="3724" w:type="dxa"/>
          </w:tcPr>
          <w:p w14:paraId="438F6D73" w14:textId="03F1DA75" w:rsidR="00D279F3" w:rsidRPr="00374F13" w:rsidRDefault="00BF2723" w:rsidP="00D279F3">
            <w:pPr>
              <w:spacing w:line="360" w:lineRule="auto"/>
              <w:jc w:val="center"/>
              <w:rPr>
                <w:szCs w:val="24"/>
              </w:rPr>
            </w:pPr>
            <w:r w:rsidRPr="00374F13">
              <w:rPr>
                <w:szCs w:val="24"/>
              </w:rPr>
              <w:t>Atasan saya bersikap adil kepada seluruh karyawan</w:t>
            </w:r>
          </w:p>
        </w:tc>
        <w:tc>
          <w:tcPr>
            <w:tcW w:w="1168" w:type="dxa"/>
            <w:vMerge/>
          </w:tcPr>
          <w:p w14:paraId="70669F1B" w14:textId="77777777" w:rsidR="00D279F3" w:rsidRPr="00374F13" w:rsidRDefault="00D279F3" w:rsidP="00D279F3">
            <w:pPr>
              <w:spacing w:line="360" w:lineRule="auto"/>
              <w:jc w:val="center"/>
              <w:rPr>
                <w:b/>
                <w:bCs/>
                <w:szCs w:val="24"/>
              </w:rPr>
            </w:pPr>
          </w:p>
        </w:tc>
      </w:tr>
      <w:tr w:rsidR="00642CDB" w:rsidRPr="00374F13" w14:paraId="73FFE742" w14:textId="77777777" w:rsidTr="00374F13">
        <w:tc>
          <w:tcPr>
            <w:tcW w:w="1936" w:type="dxa"/>
            <w:vMerge w:val="restart"/>
          </w:tcPr>
          <w:p w14:paraId="6AF67496" w14:textId="1E4F6B9D" w:rsidR="00642CDB" w:rsidRPr="00374F13" w:rsidRDefault="00642CDB" w:rsidP="00D279F3">
            <w:pPr>
              <w:spacing w:line="360" w:lineRule="auto"/>
              <w:jc w:val="center"/>
              <w:rPr>
                <w:b/>
                <w:bCs/>
                <w:i/>
                <w:iCs/>
                <w:szCs w:val="24"/>
              </w:rPr>
            </w:pPr>
            <w:r w:rsidRPr="00374F13">
              <w:rPr>
                <w:i/>
                <w:iCs/>
                <w:szCs w:val="24"/>
              </w:rPr>
              <w:t>PERFORMANCE FEEDBACK</w:t>
            </w:r>
          </w:p>
        </w:tc>
        <w:tc>
          <w:tcPr>
            <w:tcW w:w="3049" w:type="dxa"/>
            <w:vMerge w:val="restart"/>
          </w:tcPr>
          <w:p w14:paraId="0BE384B3" w14:textId="2E9299D6" w:rsidR="00642CDB" w:rsidRPr="00374F13" w:rsidRDefault="00642CDB" w:rsidP="00A32313">
            <w:pPr>
              <w:spacing w:line="360" w:lineRule="auto"/>
              <w:jc w:val="both"/>
              <w:rPr>
                <w:b/>
                <w:bCs/>
                <w:szCs w:val="24"/>
              </w:rPr>
            </w:pPr>
            <w:r w:rsidRPr="00374F13">
              <w:rPr>
                <w:szCs w:val="24"/>
              </w:rPr>
              <w:t xml:space="preserve">Performance feedback merupakan suatu umpan balik yang diberikan oleh supervisor kepada karyawan mengenai seberapa efektif dalam melaksanakan </w:t>
            </w:r>
            <w:r w:rsidRPr="00374F13">
              <w:rPr>
                <w:szCs w:val="24"/>
              </w:rPr>
              <w:lastRenderedPageBreak/>
              <w:t>pekerjaan. (Otoo, F. N. K., 2024).</w:t>
            </w:r>
          </w:p>
        </w:tc>
        <w:tc>
          <w:tcPr>
            <w:tcW w:w="750" w:type="dxa"/>
          </w:tcPr>
          <w:p w14:paraId="32667137" w14:textId="26F30960" w:rsidR="00642CDB" w:rsidRPr="00374F13" w:rsidRDefault="00642CDB" w:rsidP="00D279F3">
            <w:pPr>
              <w:spacing w:line="360" w:lineRule="auto"/>
              <w:jc w:val="center"/>
              <w:rPr>
                <w:szCs w:val="24"/>
              </w:rPr>
            </w:pPr>
            <w:r w:rsidRPr="00374F13">
              <w:rPr>
                <w:szCs w:val="24"/>
              </w:rPr>
              <w:lastRenderedPageBreak/>
              <w:t>PF1</w:t>
            </w:r>
          </w:p>
        </w:tc>
        <w:tc>
          <w:tcPr>
            <w:tcW w:w="3521" w:type="dxa"/>
          </w:tcPr>
          <w:p w14:paraId="51603CB2" w14:textId="77777777" w:rsidR="005B3262" w:rsidRPr="00374F13" w:rsidRDefault="005B3262" w:rsidP="005B3262">
            <w:pPr>
              <w:spacing w:line="360" w:lineRule="auto"/>
              <w:jc w:val="center"/>
              <w:rPr>
                <w:szCs w:val="24"/>
              </w:rPr>
            </w:pPr>
            <w:r w:rsidRPr="00374F13">
              <w:rPr>
                <w:szCs w:val="24"/>
              </w:rPr>
              <w:t>I constantly receive feedback about how well I am</w:t>
            </w:r>
          </w:p>
          <w:p w14:paraId="1F120893" w14:textId="74054B75" w:rsidR="00642CDB" w:rsidRPr="00374F13" w:rsidRDefault="005B3262" w:rsidP="005B3262">
            <w:pPr>
              <w:spacing w:line="360" w:lineRule="auto"/>
              <w:jc w:val="center"/>
              <w:rPr>
                <w:szCs w:val="24"/>
              </w:rPr>
            </w:pPr>
            <w:r w:rsidRPr="00374F13">
              <w:rPr>
                <w:szCs w:val="24"/>
              </w:rPr>
              <w:t>performing</w:t>
            </w:r>
          </w:p>
        </w:tc>
        <w:tc>
          <w:tcPr>
            <w:tcW w:w="3724" w:type="dxa"/>
          </w:tcPr>
          <w:p w14:paraId="11DFAEB8" w14:textId="2D4B7160" w:rsidR="00642CDB" w:rsidRPr="00374F13" w:rsidRDefault="00165E2F" w:rsidP="00D279F3">
            <w:pPr>
              <w:spacing w:line="360" w:lineRule="auto"/>
              <w:jc w:val="center"/>
              <w:rPr>
                <w:szCs w:val="24"/>
              </w:rPr>
            </w:pPr>
            <w:r w:rsidRPr="00374F13">
              <w:rPr>
                <w:szCs w:val="24"/>
              </w:rPr>
              <w:t>Saya sering menerima umpan balik tentang seberapa baik kinerja saya.</w:t>
            </w:r>
          </w:p>
        </w:tc>
        <w:tc>
          <w:tcPr>
            <w:tcW w:w="1168" w:type="dxa"/>
            <w:vMerge w:val="restart"/>
          </w:tcPr>
          <w:p w14:paraId="5AF3BA4E" w14:textId="77777777" w:rsidR="00642CDB" w:rsidRPr="00374F13" w:rsidRDefault="00642CDB" w:rsidP="00537B12">
            <w:pPr>
              <w:spacing w:line="360" w:lineRule="auto"/>
              <w:rPr>
                <w:szCs w:val="24"/>
              </w:rPr>
            </w:pPr>
          </w:p>
          <w:p w14:paraId="506C0F65" w14:textId="79A58CD7" w:rsidR="00642CDB" w:rsidRPr="00374F13" w:rsidRDefault="005B3262" w:rsidP="00D279F3">
            <w:pPr>
              <w:spacing w:line="360" w:lineRule="auto"/>
              <w:jc w:val="center"/>
              <w:rPr>
                <w:szCs w:val="24"/>
              </w:rPr>
            </w:pPr>
            <w:r w:rsidRPr="00374F13">
              <w:rPr>
                <w:szCs w:val="24"/>
              </w:rPr>
              <w:t>(Otoo, F. N. K., 2024).</w:t>
            </w:r>
          </w:p>
          <w:p w14:paraId="552ED547" w14:textId="77777777" w:rsidR="00165E2F" w:rsidRPr="00374F13" w:rsidRDefault="00165E2F" w:rsidP="00D279F3">
            <w:pPr>
              <w:spacing w:line="360" w:lineRule="auto"/>
              <w:jc w:val="center"/>
              <w:rPr>
                <w:szCs w:val="24"/>
              </w:rPr>
            </w:pPr>
          </w:p>
          <w:p w14:paraId="4E788793" w14:textId="495F17B8" w:rsidR="00165E2F" w:rsidRPr="00374F13" w:rsidRDefault="00165E2F" w:rsidP="00D279F3">
            <w:pPr>
              <w:spacing w:line="360" w:lineRule="auto"/>
              <w:jc w:val="center"/>
              <w:rPr>
                <w:szCs w:val="24"/>
              </w:rPr>
            </w:pPr>
            <w:r w:rsidRPr="00374F13">
              <w:rPr>
                <w:szCs w:val="24"/>
              </w:rPr>
              <w:t xml:space="preserve">Giamos, D., </w:t>
            </w:r>
            <w:r w:rsidRPr="00374F13">
              <w:rPr>
                <w:szCs w:val="24"/>
              </w:rPr>
              <w:lastRenderedPageBreak/>
              <w:t>Doucet, O., &amp; Léger, P. (2024).</w:t>
            </w:r>
          </w:p>
          <w:p w14:paraId="4D3E8EFA" w14:textId="2D5C545F" w:rsidR="00642CDB" w:rsidRPr="00374F13" w:rsidRDefault="00642CDB" w:rsidP="00D279F3">
            <w:pPr>
              <w:spacing w:line="360" w:lineRule="auto"/>
              <w:jc w:val="center"/>
              <w:rPr>
                <w:szCs w:val="24"/>
              </w:rPr>
            </w:pPr>
          </w:p>
        </w:tc>
      </w:tr>
      <w:tr w:rsidR="00642CDB" w:rsidRPr="00374F13" w14:paraId="0A6421AD" w14:textId="77777777" w:rsidTr="00374F13">
        <w:tc>
          <w:tcPr>
            <w:tcW w:w="1936" w:type="dxa"/>
            <w:vMerge/>
          </w:tcPr>
          <w:p w14:paraId="24E62D78" w14:textId="77777777" w:rsidR="00642CDB" w:rsidRPr="00374F13" w:rsidRDefault="00642CDB" w:rsidP="00D279F3">
            <w:pPr>
              <w:spacing w:line="360" w:lineRule="auto"/>
              <w:jc w:val="center"/>
              <w:rPr>
                <w:b/>
                <w:bCs/>
                <w:szCs w:val="24"/>
              </w:rPr>
            </w:pPr>
          </w:p>
        </w:tc>
        <w:tc>
          <w:tcPr>
            <w:tcW w:w="3049" w:type="dxa"/>
            <w:vMerge/>
          </w:tcPr>
          <w:p w14:paraId="2D6B1B67" w14:textId="77777777" w:rsidR="00642CDB" w:rsidRPr="00374F13" w:rsidRDefault="00642CDB" w:rsidP="00D279F3">
            <w:pPr>
              <w:spacing w:line="360" w:lineRule="auto"/>
              <w:jc w:val="center"/>
              <w:rPr>
                <w:b/>
                <w:bCs/>
                <w:szCs w:val="24"/>
              </w:rPr>
            </w:pPr>
          </w:p>
        </w:tc>
        <w:tc>
          <w:tcPr>
            <w:tcW w:w="750" w:type="dxa"/>
          </w:tcPr>
          <w:p w14:paraId="01070AD9" w14:textId="54BB64DE" w:rsidR="00642CDB" w:rsidRPr="00374F13" w:rsidRDefault="00642CDB" w:rsidP="00D279F3">
            <w:pPr>
              <w:spacing w:line="360" w:lineRule="auto"/>
              <w:jc w:val="center"/>
              <w:rPr>
                <w:szCs w:val="24"/>
              </w:rPr>
            </w:pPr>
            <w:r w:rsidRPr="00374F13">
              <w:rPr>
                <w:szCs w:val="24"/>
              </w:rPr>
              <w:t>PF2</w:t>
            </w:r>
          </w:p>
        </w:tc>
        <w:tc>
          <w:tcPr>
            <w:tcW w:w="3521" w:type="dxa"/>
          </w:tcPr>
          <w:p w14:paraId="1908374F" w14:textId="77777777" w:rsidR="005B3262" w:rsidRPr="00374F13" w:rsidRDefault="005B3262" w:rsidP="005B3262">
            <w:pPr>
              <w:spacing w:line="360" w:lineRule="auto"/>
              <w:jc w:val="center"/>
              <w:rPr>
                <w:szCs w:val="24"/>
              </w:rPr>
            </w:pPr>
            <w:r w:rsidRPr="00374F13">
              <w:rPr>
                <w:szCs w:val="24"/>
              </w:rPr>
              <w:t>Performing the tasks necessary for the job gives me</w:t>
            </w:r>
          </w:p>
          <w:p w14:paraId="0637E4CD" w14:textId="6B3E90DD" w:rsidR="00642CDB" w:rsidRPr="00374F13" w:rsidRDefault="005B3262" w:rsidP="005B3262">
            <w:pPr>
              <w:spacing w:line="360" w:lineRule="auto"/>
              <w:jc w:val="center"/>
              <w:rPr>
                <w:szCs w:val="24"/>
              </w:rPr>
            </w:pPr>
            <w:r w:rsidRPr="00374F13">
              <w:rPr>
                <w:szCs w:val="24"/>
              </w:rPr>
              <w:t>numerous opportunities to assess my performance</w:t>
            </w:r>
          </w:p>
        </w:tc>
        <w:tc>
          <w:tcPr>
            <w:tcW w:w="3724" w:type="dxa"/>
          </w:tcPr>
          <w:p w14:paraId="29514845" w14:textId="7E56E750" w:rsidR="00642CDB" w:rsidRPr="00374F13" w:rsidRDefault="00165E2F" w:rsidP="00165E2F">
            <w:pPr>
              <w:spacing w:line="360" w:lineRule="auto"/>
              <w:jc w:val="center"/>
              <w:rPr>
                <w:szCs w:val="24"/>
              </w:rPr>
            </w:pPr>
            <w:r w:rsidRPr="00374F13">
              <w:rPr>
                <w:szCs w:val="24"/>
              </w:rPr>
              <w:t>Tugas yang saya lakukan memberi saya banyak kesempatan untuk menilai kinerja saya.</w:t>
            </w:r>
          </w:p>
        </w:tc>
        <w:tc>
          <w:tcPr>
            <w:tcW w:w="1168" w:type="dxa"/>
            <w:vMerge/>
          </w:tcPr>
          <w:p w14:paraId="2E4E3C18" w14:textId="77777777" w:rsidR="00642CDB" w:rsidRPr="00374F13" w:rsidRDefault="00642CDB" w:rsidP="00D279F3">
            <w:pPr>
              <w:spacing w:line="360" w:lineRule="auto"/>
              <w:jc w:val="center"/>
              <w:rPr>
                <w:b/>
                <w:bCs/>
                <w:szCs w:val="24"/>
              </w:rPr>
            </w:pPr>
          </w:p>
        </w:tc>
      </w:tr>
      <w:tr w:rsidR="00642CDB" w:rsidRPr="00374F13" w14:paraId="01466C99" w14:textId="77777777" w:rsidTr="00374F13">
        <w:tc>
          <w:tcPr>
            <w:tcW w:w="1936" w:type="dxa"/>
            <w:vMerge/>
          </w:tcPr>
          <w:p w14:paraId="0691DE57" w14:textId="77777777" w:rsidR="00642CDB" w:rsidRPr="00374F13" w:rsidRDefault="00642CDB" w:rsidP="00D279F3">
            <w:pPr>
              <w:spacing w:line="360" w:lineRule="auto"/>
              <w:jc w:val="center"/>
              <w:rPr>
                <w:b/>
                <w:bCs/>
                <w:szCs w:val="24"/>
              </w:rPr>
            </w:pPr>
          </w:p>
        </w:tc>
        <w:tc>
          <w:tcPr>
            <w:tcW w:w="3049" w:type="dxa"/>
            <w:vMerge/>
          </w:tcPr>
          <w:p w14:paraId="250B6BC6" w14:textId="77777777" w:rsidR="00642CDB" w:rsidRPr="00374F13" w:rsidRDefault="00642CDB" w:rsidP="00D279F3">
            <w:pPr>
              <w:spacing w:line="360" w:lineRule="auto"/>
              <w:jc w:val="center"/>
              <w:rPr>
                <w:b/>
                <w:bCs/>
                <w:szCs w:val="24"/>
              </w:rPr>
            </w:pPr>
          </w:p>
        </w:tc>
        <w:tc>
          <w:tcPr>
            <w:tcW w:w="750" w:type="dxa"/>
          </w:tcPr>
          <w:p w14:paraId="42325F4D" w14:textId="34196CF2" w:rsidR="00642CDB" w:rsidRPr="00374F13" w:rsidRDefault="00642CDB" w:rsidP="00D279F3">
            <w:pPr>
              <w:spacing w:line="360" w:lineRule="auto"/>
              <w:jc w:val="center"/>
              <w:rPr>
                <w:szCs w:val="24"/>
              </w:rPr>
            </w:pPr>
            <w:r w:rsidRPr="00374F13">
              <w:rPr>
                <w:szCs w:val="24"/>
              </w:rPr>
              <w:t>PF3</w:t>
            </w:r>
          </w:p>
        </w:tc>
        <w:tc>
          <w:tcPr>
            <w:tcW w:w="3521" w:type="dxa"/>
          </w:tcPr>
          <w:p w14:paraId="04A4C964" w14:textId="77777777" w:rsidR="005B3262" w:rsidRPr="00374F13" w:rsidRDefault="005B3262" w:rsidP="005B3262">
            <w:pPr>
              <w:spacing w:line="360" w:lineRule="auto"/>
              <w:jc w:val="center"/>
              <w:rPr>
                <w:szCs w:val="24"/>
              </w:rPr>
            </w:pPr>
            <w:r w:rsidRPr="00374F13">
              <w:rPr>
                <w:szCs w:val="24"/>
              </w:rPr>
              <w:t>Very little information regarding my performance is</w:t>
            </w:r>
          </w:p>
          <w:p w14:paraId="217ED4AE" w14:textId="40CEC0CB" w:rsidR="00642CDB" w:rsidRPr="00374F13" w:rsidRDefault="005B3262" w:rsidP="005B3262">
            <w:pPr>
              <w:spacing w:line="360" w:lineRule="auto"/>
              <w:jc w:val="center"/>
              <w:rPr>
                <w:szCs w:val="24"/>
              </w:rPr>
            </w:pPr>
            <w:r w:rsidRPr="00374F13">
              <w:rPr>
                <w:szCs w:val="24"/>
              </w:rPr>
              <w:t>given by my job itself</w:t>
            </w:r>
          </w:p>
        </w:tc>
        <w:tc>
          <w:tcPr>
            <w:tcW w:w="3724" w:type="dxa"/>
          </w:tcPr>
          <w:p w14:paraId="19B1EA89" w14:textId="76F24307" w:rsidR="00642CDB" w:rsidRPr="00374F13" w:rsidRDefault="00165E2F" w:rsidP="00D279F3">
            <w:pPr>
              <w:spacing w:line="360" w:lineRule="auto"/>
              <w:jc w:val="center"/>
              <w:rPr>
                <w:szCs w:val="24"/>
              </w:rPr>
            </w:pPr>
            <w:r w:rsidRPr="00374F13">
              <w:rPr>
                <w:szCs w:val="24"/>
              </w:rPr>
              <w:t>Saya mendapatkan sangat sedikit informasi tentang kinerja saya dari pekerjaan</w:t>
            </w:r>
          </w:p>
        </w:tc>
        <w:tc>
          <w:tcPr>
            <w:tcW w:w="1168" w:type="dxa"/>
            <w:vMerge/>
          </w:tcPr>
          <w:p w14:paraId="597F3CA5" w14:textId="77777777" w:rsidR="00642CDB" w:rsidRPr="00374F13" w:rsidRDefault="00642CDB" w:rsidP="00D279F3">
            <w:pPr>
              <w:spacing w:line="360" w:lineRule="auto"/>
              <w:jc w:val="center"/>
              <w:rPr>
                <w:b/>
                <w:bCs/>
                <w:szCs w:val="24"/>
              </w:rPr>
            </w:pPr>
          </w:p>
        </w:tc>
      </w:tr>
      <w:tr w:rsidR="00642CDB" w:rsidRPr="00374F13" w14:paraId="693872A5" w14:textId="77777777" w:rsidTr="00374F13">
        <w:tc>
          <w:tcPr>
            <w:tcW w:w="1936" w:type="dxa"/>
            <w:vMerge/>
          </w:tcPr>
          <w:p w14:paraId="6842DD15" w14:textId="77777777" w:rsidR="00642CDB" w:rsidRPr="00374F13" w:rsidRDefault="00642CDB" w:rsidP="00D279F3">
            <w:pPr>
              <w:spacing w:line="360" w:lineRule="auto"/>
              <w:jc w:val="center"/>
              <w:rPr>
                <w:b/>
                <w:bCs/>
                <w:szCs w:val="24"/>
              </w:rPr>
            </w:pPr>
          </w:p>
        </w:tc>
        <w:tc>
          <w:tcPr>
            <w:tcW w:w="3049" w:type="dxa"/>
            <w:vMerge/>
          </w:tcPr>
          <w:p w14:paraId="682854C1" w14:textId="77777777" w:rsidR="00642CDB" w:rsidRPr="00374F13" w:rsidRDefault="00642CDB" w:rsidP="00D279F3">
            <w:pPr>
              <w:spacing w:line="360" w:lineRule="auto"/>
              <w:jc w:val="center"/>
              <w:rPr>
                <w:b/>
                <w:bCs/>
                <w:szCs w:val="24"/>
              </w:rPr>
            </w:pPr>
          </w:p>
        </w:tc>
        <w:tc>
          <w:tcPr>
            <w:tcW w:w="750" w:type="dxa"/>
          </w:tcPr>
          <w:p w14:paraId="6E48600E" w14:textId="662EA937" w:rsidR="00642CDB" w:rsidRPr="00374F13" w:rsidRDefault="00642CDB" w:rsidP="00D279F3">
            <w:pPr>
              <w:spacing w:line="360" w:lineRule="auto"/>
              <w:jc w:val="center"/>
              <w:rPr>
                <w:szCs w:val="24"/>
              </w:rPr>
            </w:pPr>
            <w:r w:rsidRPr="00374F13">
              <w:rPr>
                <w:szCs w:val="24"/>
              </w:rPr>
              <w:t>PF4</w:t>
            </w:r>
          </w:p>
        </w:tc>
        <w:tc>
          <w:tcPr>
            <w:tcW w:w="3521" w:type="dxa"/>
          </w:tcPr>
          <w:p w14:paraId="6999E129" w14:textId="1D0C1EE8" w:rsidR="00642CDB" w:rsidRPr="00374F13" w:rsidRDefault="00165E2F" w:rsidP="00D279F3">
            <w:pPr>
              <w:spacing w:line="360" w:lineRule="auto"/>
              <w:jc w:val="center"/>
              <w:rPr>
                <w:szCs w:val="24"/>
              </w:rPr>
            </w:pPr>
            <w:r w:rsidRPr="00374F13">
              <w:rPr>
                <w:szCs w:val="24"/>
              </w:rPr>
              <w:t>I received positive or constructive feedback regarding my performance.</w:t>
            </w:r>
          </w:p>
        </w:tc>
        <w:tc>
          <w:tcPr>
            <w:tcW w:w="3724" w:type="dxa"/>
          </w:tcPr>
          <w:p w14:paraId="4F5FC746" w14:textId="6A75DAD0" w:rsidR="00642CDB" w:rsidRPr="00374F13" w:rsidRDefault="00165E2F" w:rsidP="00D279F3">
            <w:pPr>
              <w:spacing w:line="360" w:lineRule="auto"/>
              <w:jc w:val="center"/>
              <w:rPr>
                <w:szCs w:val="24"/>
              </w:rPr>
            </w:pPr>
            <w:r w:rsidRPr="00374F13">
              <w:rPr>
                <w:szCs w:val="24"/>
              </w:rPr>
              <w:t>Saya menerima umpan balik yang positif atau membangun tentang kinerja saya</w:t>
            </w:r>
          </w:p>
        </w:tc>
        <w:tc>
          <w:tcPr>
            <w:tcW w:w="1168" w:type="dxa"/>
            <w:vMerge/>
          </w:tcPr>
          <w:p w14:paraId="286C990E" w14:textId="77777777" w:rsidR="00642CDB" w:rsidRPr="00374F13" w:rsidRDefault="00642CDB" w:rsidP="00D279F3">
            <w:pPr>
              <w:spacing w:line="360" w:lineRule="auto"/>
              <w:jc w:val="center"/>
              <w:rPr>
                <w:b/>
                <w:bCs/>
                <w:szCs w:val="24"/>
              </w:rPr>
            </w:pPr>
          </w:p>
        </w:tc>
      </w:tr>
      <w:tr w:rsidR="00642CDB" w:rsidRPr="00374F13" w14:paraId="0375CE13" w14:textId="77777777" w:rsidTr="00374F13">
        <w:tc>
          <w:tcPr>
            <w:tcW w:w="1936" w:type="dxa"/>
            <w:vMerge/>
          </w:tcPr>
          <w:p w14:paraId="13A1A0B0" w14:textId="77777777" w:rsidR="00642CDB" w:rsidRPr="00374F13" w:rsidRDefault="00642CDB" w:rsidP="00D279F3">
            <w:pPr>
              <w:spacing w:line="360" w:lineRule="auto"/>
              <w:jc w:val="center"/>
              <w:rPr>
                <w:b/>
                <w:bCs/>
                <w:szCs w:val="24"/>
              </w:rPr>
            </w:pPr>
          </w:p>
        </w:tc>
        <w:tc>
          <w:tcPr>
            <w:tcW w:w="3049" w:type="dxa"/>
            <w:vMerge/>
          </w:tcPr>
          <w:p w14:paraId="3A9E49E4" w14:textId="77777777" w:rsidR="00642CDB" w:rsidRPr="00374F13" w:rsidRDefault="00642CDB" w:rsidP="00D279F3">
            <w:pPr>
              <w:spacing w:line="360" w:lineRule="auto"/>
              <w:jc w:val="center"/>
              <w:rPr>
                <w:b/>
                <w:bCs/>
                <w:szCs w:val="24"/>
              </w:rPr>
            </w:pPr>
          </w:p>
        </w:tc>
        <w:tc>
          <w:tcPr>
            <w:tcW w:w="750" w:type="dxa"/>
          </w:tcPr>
          <w:p w14:paraId="65859461" w14:textId="331950AA" w:rsidR="00642CDB" w:rsidRPr="00374F13" w:rsidRDefault="00642CDB" w:rsidP="00D279F3">
            <w:pPr>
              <w:spacing w:line="360" w:lineRule="auto"/>
              <w:jc w:val="center"/>
              <w:rPr>
                <w:szCs w:val="24"/>
              </w:rPr>
            </w:pPr>
            <w:r w:rsidRPr="00374F13">
              <w:rPr>
                <w:szCs w:val="24"/>
              </w:rPr>
              <w:t>PF5</w:t>
            </w:r>
          </w:p>
        </w:tc>
        <w:tc>
          <w:tcPr>
            <w:tcW w:w="3521" w:type="dxa"/>
          </w:tcPr>
          <w:p w14:paraId="509A444C" w14:textId="588B977A" w:rsidR="00642CDB" w:rsidRPr="00374F13" w:rsidRDefault="00165E2F" w:rsidP="00D279F3">
            <w:pPr>
              <w:spacing w:line="360" w:lineRule="auto"/>
              <w:jc w:val="center"/>
              <w:rPr>
                <w:szCs w:val="24"/>
              </w:rPr>
            </w:pPr>
            <w:r w:rsidRPr="00374F13">
              <w:rPr>
                <w:szCs w:val="24"/>
              </w:rPr>
              <w:t>The feedback I received was effective in increasing my motivation to improve my performance.</w:t>
            </w:r>
          </w:p>
        </w:tc>
        <w:tc>
          <w:tcPr>
            <w:tcW w:w="3724" w:type="dxa"/>
          </w:tcPr>
          <w:p w14:paraId="493B0980" w14:textId="3B7174E3" w:rsidR="00642CDB" w:rsidRPr="00374F13" w:rsidRDefault="00165E2F" w:rsidP="00D279F3">
            <w:pPr>
              <w:spacing w:line="360" w:lineRule="auto"/>
              <w:jc w:val="center"/>
              <w:rPr>
                <w:szCs w:val="24"/>
              </w:rPr>
            </w:pPr>
            <w:r w:rsidRPr="00374F13">
              <w:rPr>
                <w:szCs w:val="24"/>
              </w:rPr>
              <w:t>Umpan balik yang saya terima membantu meningkatkan motivasi saya untuk memperbaiki kinerja.</w:t>
            </w:r>
          </w:p>
        </w:tc>
        <w:tc>
          <w:tcPr>
            <w:tcW w:w="1168" w:type="dxa"/>
            <w:vMerge/>
          </w:tcPr>
          <w:p w14:paraId="78E850EF" w14:textId="77777777" w:rsidR="00642CDB" w:rsidRPr="00374F13" w:rsidRDefault="00642CDB" w:rsidP="00D279F3">
            <w:pPr>
              <w:spacing w:line="360" w:lineRule="auto"/>
              <w:jc w:val="center"/>
              <w:rPr>
                <w:b/>
                <w:bCs/>
                <w:szCs w:val="24"/>
              </w:rPr>
            </w:pPr>
          </w:p>
        </w:tc>
      </w:tr>
      <w:tr w:rsidR="00BA0407" w:rsidRPr="00374F13" w14:paraId="1D91A548" w14:textId="77777777" w:rsidTr="00374F13">
        <w:tc>
          <w:tcPr>
            <w:tcW w:w="1936" w:type="dxa"/>
            <w:vMerge w:val="restart"/>
          </w:tcPr>
          <w:p w14:paraId="0DCC3169" w14:textId="61345253" w:rsidR="00BA0407" w:rsidRPr="00374F13" w:rsidRDefault="00164C86" w:rsidP="00D279F3">
            <w:pPr>
              <w:spacing w:line="360" w:lineRule="auto"/>
              <w:jc w:val="center"/>
              <w:rPr>
                <w:b/>
                <w:bCs/>
                <w:i/>
                <w:iCs/>
                <w:szCs w:val="24"/>
              </w:rPr>
            </w:pPr>
            <w:r w:rsidRPr="00164C86">
              <w:rPr>
                <w:i/>
                <w:iCs/>
                <w:szCs w:val="24"/>
              </w:rPr>
              <w:t>EMPLOYEE ENGAGEMENT</w:t>
            </w:r>
          </w:p>
        </w:tc>
        <w:tc>
          <w:tcPr>
            <w:tcW w:w="3049" w:type="dxa"/>
            <w:vMerge w:val="restart"/>
          </w:tcPr>
          <w:p w14:paraId="6D903DE4" w14:textId="2FE8CECB" w:rsidR="00BA0407" w:rsidRPr="00374F13" w:rsidRDefault="00BA0407" w:rsidP="00A32313">
            <w:pPr>
              <w:spacing w:line="360" w:lineRule="auto"/>
              <w:jc w:val="both"/>
              <w:rPr>
                <w:b/>
                <w:bCs/>
                <w:szCs w:val="24"/>
              </w:rPr>
            </w:pPr>
            <w:r w:rsidRPr="00374F13">
              <w:rPr>
                <w:szCs w:val="24"/>
              </w:rPr>
              <w:t xml:space="preserve">Employee engagement didefinisikan sebagai tingkat keterlibatan psikologis dan perilaku karyawan di dalam melakukan pekerjaan mereka.Komponen yang mencakup dari employee engagement (fisik,kognitif, </w:t>
            </w:r>
            <w:r w:rsidRPr="00374F13">
              <w:rPr>
                <w:szCs w:val="24"/>
              </w:rPr>
              <w:lastRenderedPageBreak/>
              <w:t>dan emosional). (Otoo, F. N. K., 2024).</w:t>
            </w:r>
          </w:p>
        </w:tc>
        <w:tc>
          <w:tcPr>
            <w:tcW w:w="750" w:type="dxa"/>
          </w:tcPr>
          <w:p w14:paraId="51A34F3C" w14:textId="50F2BCF5" w:rsidR="00BA0407" w:rsidRPr="00374F13" w:rsidRDefault="00BA0407" w:rsidP="00D279F3">
            <w:pPr>
              <w:spacing w:line="360" w:lineRule="auto"/>
              <w:jc w:val="center"/>
              <w:rPr>
                <w:szCs w:val="24"/>
              </w:rPr>
            </w:pPr>
            <w:r w:rsidRPr="00374F13">
              <w:rPr>
                <w:szCs w:val="24"/>
              </w:rPr>
              <w:lastRenderedPageBreak/>
              <w:t>EE1</w:t>
            </w:r>
          </w:p>
        </w:tc>
        <w:tc>
          <w:tcPr>
            <w:tcW w:w="3521" w:type="dxa"/>
          </w:tcPr>
          <w:p w14:paraId="012390EF" w14:textId="6A316469" w:rsidR="00BA0407" w:rsidRPr="00374F13" w:rsidRDefault="00BA0407" w:rsidP="00D279F3">
            <w:pPr>
              <w:spacing w:line="360" w:lineRule="auto"/>
              <w:jc w:val="center"/>
              <w:rPr>
                <w:szCs w:val="24"/>
              </w:rPr>
            </w:pPr>
            <w:r w:rsidRPr="00374F13">
              <w:rPr>
                <w:szCs w:val="24"/>
              </w:rPr>
              <w:t>I put a lot of effort into my work</w:t>
            </w:r>
          </w:p>
        </w:tc>
        <w:tc>
          <w:tcPr>
            <w:tcW w:w="3724" w:type="dxa"/>
          </w:tcPr>
          <w:p w14:paraId="4C7BD606" w14:textId="218D999C" w:rsidR="00BA0407" w:rsidRPr="00374F13" w:rsidRDefault="005B32C3" w:rsidP="00D279F3">
            <w:pPr>
              <w:spacing w:line="360" w:lineRule="auto"/>
              <w:jc w:val="center"/>
              <w:rPr>
                <w:szCs w:val="24"/>
              </w:rPr>
            </w:pPr>
            <w:r w:rsidRPr="00374F13">
              <w:rPr>
                <w:szCs w:val="24"/>
              </w:rPr>
              <w:t>Saya memberikan banyak usaha dalam pekerjaan saya</w:t>
            </w:r>
          </w:p>
        </w:tc>
        <w:tc>
          <w:tcPr>
            <w:tcW w:w="1168" w:type="dxa"/>
            <w:vMerge w:val="restart"/>
          </w:tcPr>
          <w:p w14:paraId="360528D8" w14:textId="77777777" w:rsidR="00BA0407" w:rsidRPr="00374F13" w:rsidRDefault="00BA0407" w:rsidP="00D279F3">
            <w:pPr>
              <w:spacing w:line="360" w:lineRule="auto"/>
              <w:jc w:val="center"/>
              <w:rPr>
                <w:b/>
                <w:bCs/>
                <w:szCs w:val="24"/>
              </w:rPr>
            </w:pPr>
          </w:p>
          <w:p w14:paraId="7CBD9ECD" w14:textId="77777777" w:rsidR="00BA0407" w:rsidRPr="00374F13" w:rsidRDefault="00BA0407" w:rsidP="00BA0407">
            <w:pPr>
              <w:spacing w:line="360" w:lineRule="auto"/>
              <w:jc w:val="center"/>
              <w:rPr>
                <w:szCs w:val="24"/>
              </w:rPr>
            </w:pPr>
          </w:p>
          <w:p w14:paraId="4944148F" w14:textId="77777777" w:rsidR="00BA0407" w:rsidRPr="00374F13" w:rsidRDefault="00BA0407" w:rsidP="00BA0407">
            <w:pPr>
              <w:spacing w:line="360" w:lineRule="auto"/>
              <w:jc w:val="center"/>
              <w:rPr>
                <w:szCs w:val="24"/>
              </w:rPr>
            </w:pPr>
          </w:p>
          <w:p w14:paraId="53409738" w14:textId="77777777" w:rsidR="00BA0407" w:rsidRPr="00374F13" w:rsidRDefault="00BA0407" w:rsidP="00EA57B4">
            <w:pPr>
              <w:spacing w:line="360" w:lineRule="auto"/>
              <w:rPr>
                <w:szCs w:val="24"/>
              </w:rPr>
            </w:pPr>
          </w:p>
          <w:p w14:paraId="13CE23E4" w14:textId="4CC8ED33" w:rsidR="00BA0407" w:rsidRPr="00374F13" w:rsidRDefault="00BA0407" w:rsidP="00BA0407">
            <w:pPr>
              <w:spacing w:line="360" w:lineRule="auto"/>
              <w:jc w:val="center"/>
              <w:rPr>
                <w:szCs w:val="24"/>
              </w:rPr>
            </w:pPr>
            <w:r w:rsidRPr="00374F13">
              <w:rPr>
                <w:szCs w:val="24"/>
              </w:rPr>
              <w:t>(Otoo, F. N. K., 2024).</w:t>
            </w:r>
          </w:p>
          <w:p w14:paraId="45CE7CAC" w14:textId="5179BAB5" w:rsidR="00BA0407" w:rsidRPr="00374F13" w:rsidRDefault="00BA0407" w:rsidP="00BA0407">
            <w:pPr>
              <w:spacing w:line="360" w:lineRule="auto"/>
              <w:rPr>
                <w:szCs w:val="24"/>
              </w:rPr>
            </w:pPr>
          </w:p>
        </w:tc>
      </w:tr>
      <w:tr w:rsidR="00BA0407" w:rsidRPr="00374F13" w14:paraId="7E821985" w14:textId="77777777" w:rsidTr="00374F13">
        <w:tc>
          <w:tcPr>
            <w:tcW w:w="1936" w:type="dxa"/>
            <w:vMerge/>
          </w:tcPr>
          <w:p w14:paraId="410FAB91" w14:textId="77777777" w:rsidR="00BA0407" w:rsidRPr="00374F13" w:rsidRDefault="00BA0407" w:rsidP="00D279F3">
            <w:pPr>
              <w:spacing w:line="360" w:lineRule="auto"/>
              <w:jc w:val="center"/>
              <w:rPr>
                <w:szCs w:val="24"/>
              </w:rPr>
            </w:pPr>
          </w:p>
        </w:tc>
        <w:tc>
          <w:tcPr>
            <w:tcW w:w="3049" w:type="dxa"/>
            <w:vMerge/>
          </w:tcPr>
          <w:p w14:paraId="1135A80E" w14:textId="77777777" w:rsidR="00BA0407" w:rsidRPr="00374F13" w:rsidRDefault="00BA0407" w:rsidP="00D279F3">
            <w:pPr>
              <w:spacing w:line="360" w:lineRule="auto"/>
              <w:jc w:val="center"/>
              <w:rPr>
                <w:szCs w:val="24"/>
              </w:rPr>
            </w:pPr>
          </w:p>
        </w:tc>
        <w:tc>
          <w:tcPr>
            <w:tcW w:w="750" w:type="dxa"/>
          </w:tcPr>
          <w:p w14:paraId="527CD469" w14:textId="6019F881" w:rsidR="00BA0407" w:rsidRPr="00374F13" w:rsidRDefault="00BA0407" w:rsidP="00D279F3">
            <w:pPr>
              <w:spacing w:line="360" w:lineRule="auto"/>
              <w:jc w:val="center"/>
              <w:rPr>
                <w:szCs w:val="24"/>
              </w:rPr>
            </w:pPr>
            <w:r w:rsidRPr="00374F13">
              <w:rPr>
                <w:szCs w:val="24"/>
              </w:rPr>
              <w:t>EE2</w:t>
            </w:r>
          </w:p>
        </w:tc>
        <w:tc>
          <w:tcPr>
            <w:tcW w:w="3521" w:type="dxa"/>
          </w:tcPr>
          <w:p w14:paraId="19EDAA3F" w14:textId="414BDEBA" w:rsidR="00BA0407" w:rsidRPr="00374F13" w:rsidRDefault="00BA0407" w:rsidP="00D279F3">
            <w:pPr>
              <w:spacing w:line="360" w:lineRule="auto"/>
              <w:jc w:val="center"/>
              <w:rPr>
                <w:szCs w:val="24"/>
              </w:rPr>
            </w:pPr>
            <w:r w:rsidRPr="00374F13">
              <w:rPr>
                <w:szCs w:val="24"/>
              </w:rPr>
              <w:t>I absolutely dedicate myself to my work</w:t>
            </w:r>
          </w:p>
        </w:tc>
        <w:tc>
          <w:tcPr>
            <w:tcW w:w="3724" w:type="dxa"/>
          </w:tcPr>
          <w:p w14:paraId="4DA8EE28" w14:textId="3E73AF84" w:rsidR="00BA0407" w:rsidRPr="00374F13" w:rsidRDefault="005B32C3" w:rsidP="00D279F3">
            <w:pPr>
              <w:spacing w:line="360" w:lineRule="auto"/>
              <w:jc w:val="center"/>
              <w:rPr>
                <w:szCs w:val="24"/>
              </w:rPr>
            </w:pPr>
            <w:r w:rsidRPr="00374F13">
              <w:rPr>
                <w:szCs w:val="24"/>
              </w:rPr>
              <w:t>Saya sepenuhnya mendedikasikan diri saya untuk pekerjaan</w:t>
            </w:r>
          </w:p>
        </w:tc>
        <w:tc>
          <w:tcPr>
            <w:tcW w:w="1168" w:type="dxa"/>
            <w:vMerge/>
          </w:tcPr>
          <w:p w14:paraId="64C54201" w14:textId="77777777" w:rsidR="00BA0407" w:rsidRPr="00374F13" w:rsidRDefault="00BA0407" w:rsidP="00D279F3">
            <w:pPr>
              <w:spacing w:line="360" w:lineRule="auto"/>
              <w:jc w:val="center"/>
              <w:rPr>
                <w:b/>
                <w:bCs/>
                <w:szCs w:val="24"/>
              </w:rPr>
            </w:pPr>
          </w:p>
        </w:tc>
      </w:tr>
      <w:tr w:rsidR="00BA0407" w:rsidRPr="00374F13" w14:paraId="6C785992" w14:textId="77777777" w:rsidTr="00374F13">
        <w:tc>
          <w:tcPr>
            <w:tcW w:w="1936" w:type="dxa"/>
            <w:vMerge/>
          </w:tcPr>
          <w:p w14:paraId="38A8369F" w14:textId="77777777" w:rsidR="00BA0407" w:rsidRPr="00374F13" w:rsidRDefault="00BA0407" w:rsidP="00D279F3">
            <w:pPr>
              <w:spacing w:line="360" w:lineRule="auto"/>
              <w:jc w:val="center"/>
              <w:rPr>
                <w:szCs w:val="24"/>
              </w:rPr>
            </w:pPr>
          </w:p>
        </w:tc>
        <w:tc>
          <w:tcPr>
            <w:tcW w:w="3049" w:type="dxa"/>
            <w:vMerge/>
          </w:tcPr>
          <w:p w14:paraId="28443ECA" w14:textId="77777777" w:rsidR="00BA0407" w:rsidRPr="00374F13" w:rsidRDefault="00BA0407" w:rsidP="00D279F3">
            <w:pPr>
              <w:spacing w:line="360" w:lineRule="auto"/>
              <w:jc w:val="center"/>
              <w:rPr>
                <w:szCs w:val="24"/>
              </w:rPr>
            </w:pPr>
          </w:p>
        </w:tc>
        <w:tc>
          <w:tcPr>
            <w:tcW w:w="750" w:type="dxa"/>
          </w:tcPr>
          <w:p w14:paraId="5D299ABB" w14:textId="60112FDF" w:rsidR="00BA0407" w:rsidRPr="00374F13" w:rsidRDefault="00BA0407" w:rsidP="00D279F3">
            <w:pPr>
              <w:spacing w:line="360" w:lineRule="auto"/>
              <w:jc w:val="center"/>
              <w:rPr>
                <w:szCs w:val="24"/>
              </w:rPr>
            </w:pPr>
            <w:r w:rsidRPr="00374F13">
              <w:rPr>
                <w:szCs w:val="24"/>
              </w:rPr>
              <w:t>EE3</w:t>
            </w:r>
          </w:p>
        </w:tc>
        <w:tc>
          <w:tcPr>
            <w:tcW w:w="3521" w:type="dxa"/>
          </w:tcPr>
          <w:p w14:paraId="2021DF7D" w14:textId="5492E0F7" w:rsidR="00BA0407" w:rsidRPr="00374F13" w:rsidRDefault="00BA0407" w:rsidP="00D279F3">
            <w:pPr>
              <w:spacing w:line="360" w:lineRule="auto"/>
              <w:jc w:val="center"/>
              <w:rPr>
                <w:szCs w:val="24"/>
              </w:rPr>
            </w:pPr>
            <w:r w:rsidRPr="00374F13">
              <w:rPr>
                <w:szCs w:val="24"/>
              </w:rPr>
              <w:t>I work really hard at what I do</w:t>
            </w:r>
          </w:p>
        </w:tc>
        <w:tc>
          <w:tcPr>
            <w:tcW w:w="3724" w:type="dxa"/>
          </w:tcPr>
          <w:p w14:paraId="4E8772EF" w14:textId="4B59B139" w:rsidR="00BA0407" w:rsidRPr="00374F13" w:rsidRDefault="005B32C3" w:rsidP="00D279F3">
            <w:pPr>
              <w:spacing w:line="360" w:lineRule="auto"/>
              <w:jc w:val="center"/>
              <w:rPr>
                <w:szCs w:val="24"/>
              </w:rPr>
            </w:pPr>
            <w:r w:rsidRPr="00374F13">
              <w:rPr>
                <w:szCs w:val="24"/>
              </w:rPr>
              <w:t>Saya bekerja dengan sangat keras sesuai apa yang saya lakukan</w:t>
            </w:r>
          </w:p>
        </w:tc>
        <w:tc>
          <w:tcPr>
            <w:tcW w:w="1168" w:type="dxa"/>
            <w:vMerge/>
          </w:tcPr>
          <w:p w14:paraId="3D512154" w14:textId="77777777" w:rsidR="00BA0407" w:rsidRPr="00374F13" w:rsidRDefault="00BA0407" w:rsidP="00D279F3">
            <w:pPr>
              <w:spacing w:line="360" w:lineRule="auto"/>
              <w:jc w:val="center"/>
              <w:rPr>
                <w:b/>
                <w:bCs/>
                <w:szCs w:val="24"/>
              </w:rPr>
            </w:pPr>
          </w:p>
        </w:tc>
      </w:tr>
      <w:tr w:rsidR="00BA0407" w:rsidRPr="00374F13" w14:paraId="38E830C0" w14:textId="77777777" w:rsidTr="00374F13">
        <w:tc>
          <w:tcPr>
            <w:tcW w:w="1936" w:type="dxa"/>
            <w:vMerge/>
          </w:tcPr>
          <w:p w14:paraId="220BD857" w14:textId="77777777" w:rsidR="00BA0407" w:rsidRPr="00374F13" w:rsidRDefault="00BA0407" w:rsidP="00BA0407">
            <w:pPr>
              <w:spacing w:line="360" w:lineRule="auto"/>
              <w:jc w:val="center"/>
              <w:rPr>
                <w:szCs w:val="24"/>
              </w:rPr>
            </w:pPr>
          </w:p>
        </w:tc>
        <w:tc>
          <w:tcPr>
            <w:tcW w:w="3049" w:type="dxa"/>
            <w:vMerge/>
          </w:tcPr>
          <w:p w14:paraId="3B773E73" w14:textId="77777777" w:rsidR="00BA0407" w:rsidRPr="00374F13" w:rsidRDefault="00BA0407" w:rsidP="00BA0407">
            <w:pPr>
              <w:spacing w:line="360" w:lineRule="auto"/>
              <w:jc w:val="center"/>
              <w:rPr>
                <w:szCs w:val="24"/>
              </w:rPr>
            </w:pPr>
          </w:p>
        </w:tc>
        <w:tc>
          <w:tcPr>
            <w:tcW w:w="750" w:type="dxa"/>
          </w:tcPr>
          <w:p w14:paraId="68A38822" w14:textId="3EA31A9B" w:rsidR="00BA0407" w:rsidRPr="00374F13" w:rsidRDefault="00BA0407" w:rsidP="00BA0407">
            <w:pPr>
              <w:spacing w:line="360" w:lineRule="auto"/>
              <w:jc w:val="center"/>
              <w:rPr>
                <w:szCs w:val="24"/>
              </w:rPr>
            </w:pPr>
            <w:r w:rsidRPr="00374F13">
              <w:rPr>
                <w:szCs w:val="24"/>
              </w:rPr>
              <w:t>EE4</w:t>
            </w:r>
          </w:p>
        </w:tc>
        <w:tc>
          <w:tcPr>
            <w:tcW w:w="3521" w:type="dxa"/>
          </w:tcPr>
          <w:p w14:paraId="64AA6FB1" w14:textId="61C4B9B8" w:rsidR="00BA0407" w:rsidRPr="00374F13" w:rsidRDefault="00BA0407" w:rsidP="00BA0407">
            <w:pPr>
              <w:spacing w:line="360" w:lineRule="auto"/>
              <w:jc w:val="center"/>
              <w:rPr>
                <w:szCs w:val="24"/>
              </w:rPr>
            </w:pPr>
            <w:r w:rsidRPr="00374F13">
              <w:rPr>
                <w:szCs w:val="24"/>
              </w:rPr>
              <w:t>I am optimistic about my job</w:t>
            </w:r>
          </w:p>
        </w:tc>
        <w:tc>
          <w:tcPr>
            <w:tcW w:w="3724" w:type="dxa"/>
          </w:tcPr>
          <w:p w14:paraId="798BD65A" w14:textId="22CE7187" w:rsidR="00BA0407" w:rsidRPr="00374F13" w:rsidRDefault="005B32C3" w:rsidP="00BA0407">
            <w:pPr>
              <w:spacing w:line="360" w:lineRule="auto"/>
              <w:jc w:val="center"/>
              <w:rPr>
                <w:szCs w:val="24"/>
              </w:rPr>
            </w:pPr>
            <w:r w:rsidRPr="00374F13">
              <w:rPr>
                <w:szCs w:val="24"/>
              </w:rPr>
              <w:t>Saya optimis terhadap pekerjaan saya</w:t>
            </w:r>
          </w:p>
        </w:tc>
        <w:tc>
          <w:tcPr>
            <w:tcW w:w="1168" w:type="dxa"/>
            <w:vMerge/>
          </w:tcPr>
          <w:p w14:paraId="04AB40F9" w14:textId="77777777" w:rsidR="00BA0407" w:rsidRPr="00374F13" w:rsidRDefault="00BA0407" w:rsidP="00BA0407">
            <w:pPr>
              <w:spacing w:line="360" w:lineRule="auto"/>
              <w:jc w:val="center"/>
              <w:rPr>
                <w:b/>
                <w:bCs/>
                <w:szCs w:val="24"/>
              </w:rPr>
            </w:pPr>
          </w:p>
        </w:tc>
      </w:tr>
      <w:tr w:rsidR="00BA0407" w:rsidRPr="00374F13" w14:paraId="6E1151DA" w14:textId="77777777" w:rsidTr="00374F13">
        <w:tc>
          <w:tcPr>
            <w:tcW w:w="1936" w:type="dxa"/>
            <w:vMerge/>
          </w:tcPr>
          <w:p w14:paraId="1DAAC99D" w14:textId="77777777" w:rsidR="00BA0407" w:rsidRPr="00374F13" w:rsidRDefault="00BA0407" w:rsidP="00BA0407">
            <w:pPr>
              <w:spacing w:line="360" w:lineRule="auto"/>
              <w:jc w:val="center"/>
              <w:rPr>
                <w:szCs w:val="24"/>
              </w:rPr>
            </w:pPr>
          </w:p>
        </w:tc>
        <w:tc>
          <w:tcPr>
            <w:tcW w:w="3049" w:type="dxa"/>
            <w:vMerge/>
          </w:tcPr>
          <w:p w14:paraId="3C0546DB" w14:textId="77777777" w:rsidR="00BA0407" w:rsidRPr="00374F13" w:rsidRDefault="00BA0407" w:rsidP="00BA0407">
            <w:pPr>
              <w:spacing w:line="360" w:lineRule="auto"/>
              <w:jc w:val="center"/>
              <w:rPr>
                <w:szCs w:val="24"/>
              </w:rPr>
            </w:pPr>
          </w:p>
        </w:tc>
        <w:tc>
          <w:tcPr>
            <w:tcW w:w="750" w:type="dxa"/>
          </w:tcPr>
          <w:p w14:paraId="317C0997" w14:textId="6D4DC49B" w:rsidR="00BA0407" w:rsidRPr="00374F13" w:rsidRDefault="00BA0407" w:rsidP="00BA0407">
            <w:pPr>
              <w:spacing w:line="360" w:lineRule="auto"/>
              <w:jc w:val="center"/>
              <w:rPr>
                <w:szCs w:val="24"/>
              </w:rPr>
            </w:pPr>
            <w:r w:rsidRPr="00374F13">
              <w:rPr>
                <w:szCs w:val="24"/>
              </w:rPr>
              <w:t>EE5</w:t>
            </w:r>
          </w:p>
        </w:tc>
        <w:tc>
          <w:tcPr>
            <w:tcW w:w="3521" w:type="dxa"/>
          </w:tcPr>
          <w:p w14:paraId="7E88AB03" w14:textId="5315BB28" w:rsidR="00BA0407" w:rsidRPr="00374F13" w:rsidRDefault="00BA0407" w:rsidP="00BA0407">
            <w:pPr>
              <w:spacing w:line="360" w:lineRule="auto"/>
              <w:jc w:val="center"/>
              <w:rPr>
                <w:szCs w:val="24"/>
              </w:rPr>
            </w:pPr>
            <w:r w:rsidRPr="00374F13">
              <w:rPr>
                <w:szCs w:val="24"/>
              </w:rPr>
              <w:t>I am thrilled with my job</w:t>
            </w:r>
          </w:p>
        </w:tc>
        <w:tc>
          <w:tcPr>
            <w:tcW w:w="3724" w:type="dxa"/>
          </w:tcPr>
          <w:p w14:paraId="5C158507" w14:textId="4187356B" w:rsidR="00BA0407" w:rsidRPr="00374F13" w:rsidRDefault="005B32C3" w:rsidP="00BA0407">
            <w:pPr>
              <w:spacing w:line="360" w:lineRule="auto"/>
              <w:jc w:val="center"/>
              <w:rPr>
                <w:szCs w:val="24"/>
              </w:rPr>
            </w:pPr>
            <w:r w:rsidRPr="00374F13">
              <w:rPr>
                <w:szCs w:val="24"/>
              </w:rPr>
              <w:t>Saya merasa sangat senang dengan pekerjaan saya</w:t>
            </w:r>
          </w:p>
        </w:tc>
        <w:tc>
          <w:tcPr>
            <w:tcW w:w="1168" w:type="dxa"/>
            <w:vMerge/>
          </w:tcPr>
          <w:p w14:paraId="409D4FF5" w14:textId="77777777" w:rsidR="00BA0407" w:rsidRPr="00374F13" w:rsidRDefault="00BA0407" w:rsidP="00BA0407">
            <w:pPr>
              <w:spacing w:line="360" w:lineRule="auto"/>
              <w:jc w:val="center"/>
              <w:rPr>
                <w:b/>
                <w:bCs/>
                <w:szCs w:val="24"/>
              </w:rPr>
            </w:pPr>
          </w:p>
        </w:tc>
      </w:tr>
      <w:tr w:rsidR="00BA0407" w:rsidRPr="00374F13" w14:paraId="02A9D660" w14:textId="77777777" w:rsidTr="00374F13">
        <w:tc>
          <w:tcPr>
            <w:tcW w:w="1936" w:type="dxa"/>
            <w:vMerge w:val="restart"/>
          </w:tcPr>
          <w:p w14:paraId="29E7FB8A" w14:textId="5825BF36" w:rsidR="00BA0407" w:rsidRPr="00374F13" w:rsidRDefault="00590979" w:rsidP="00BA0407">
            <w:pPr>
              <w:spacing w:line="360" w:lineRule="auto"/>
              <w:jc w:val="center"/>
              <w:rPr>
                <w:i/>
                <w:iCs/>
                <w:szCs w:val="24"/>
              </w:rPr>
            </w:pPr>
            <w:r w:rsidRPr="00590979">
              <w:rPr>
                <w:i/>
                <w:iCs/>
                <w:szCs w:val="24"/>
              </w:rPr>
              <w:t>TURNOVER</w:t>
            </w:r>
            <w:r w:rsidR="00DA7DFB" w:rsidRPr="00DA7DFB">
              <w:rPr>
                <w:i/>
                <w:iCs/>
                <w:szCs w:val="24"/>
              </w:rPr>
              <w:t xml:space="preserve"> INTENTION</w:t>
            </w:r>
          </w:p>
        </w:tc>
        <w:tc>
          <w:tcPr>
            <w:tcW w:w="3049" w:type="dxa"/>
            <w:vMerge w:val="restart"/>
          </w:tcPr>
          <w:p w14:paraId="6BD7D3A6" w14:textId="3C65C1C6" w:rsidR="00BA0407" w:rsidRPr="00374F13" w:rsidRDefault="00590979" w:rsidP="00BA0407">
            <w:pPr>
              <w:spacing w:line="360" w:lineRule="auto"/>
              <w:jc w:val="both"/>
              <w:rPr>
                <w:szCs w:val="24"/>
              </w:rPr>
            </w:pPr>
            <w:r w:rsidRPr="00590979">
              <w:rPr>
                <w:i/>
                <w:iCs/>
                <w:szCs w:val="24"/>
              </w:rPr>
              <w:t>Turnover</w:t>
            </w:r>
            <w:r w:rsidR="00BA0407" w:rsidRPr="00374F13">
              <w:rPr>
                <w:szCs w:val="24"/>
              </w:rPr>
              <w:t xml:space="preserve"> intention merupakan niat seorang karyawan untuk meninggalkan pekerjaan mereka dalam jangka waktu tertentu.Tingginya </w:t>
            </w:r>
            <w:r w:rsidRPr="00590979">
              <w:rPr>
                <w:i/>
                <w:iCs/>
                <w:szCs w:val="24"/>
              </w:rPr>
              <w:t>Turnover</w:t>
            </w:r>
            <w:r w:rsidR="00BA0407" w:rsidRPr="00374F13">
              <w:rPr>
                <w:szCs w:val="24"/>
              </w:rPr>
              <w:t xml:space="preserve"> intention dapat mengindikasikan masalah dalam retensi karyawan yang bisa berdampak negatif pada kestabilan dan kinerja organisasi. (Otoo, F. N. K., 2024).</w:t>
            </w:r>
          </w:p>
          <w:p w14:paraId="43A99F12" w14:textId="77777777" w:rsidR="00BA0407" w:rsidRPr="00374F13" w:rsidRDefault="00BA0407" w:rsidP="00BA0407">
            <w:pPr>
              <w:spacing w:line="360" w:lineRule="auto"/>
              <w:jc w:val="center"/>
              <w:rPr>
                <w:szCs w:val="24"/>
              </w:rPr>
            </w:pPr>
          </w:p>
        </w:tc>
        <w:tc>
          <w:tcPr>
            <w:tcW w:w="750" w:type="dxa"/>
          </w:tcPr>
          <w:p w14:paraId="5D484962" w14:textId="24790C75" w:rsidR="00BA0407" w:rsidRPr="00374F13" w:rsidRDefault="00BA0407" w:rsidP="00BA0407">
            <w:pPr>
              <w:spacing w:line="360" w:lineRule="auto"/>
              <w:jc w:val="center"/>
              <w:rPr>
                <w:szCs w:val="24"/>
              </w:rPr>
            </w:pPr>
            <w:r w:rsidRPr="00374F13">
              <w:rPr>
                <w:szCs w:val="24"/>
              </w:rPr>
              <w:t>TI1</w:t>
            </w:r>
          </w:p>
        </w:tc>
        <w:tc>
          <w:tcPr>
            <w:tcW w:w="3521" w:type="dxa"/>
          </w:tcPr>
          <w:p w14:paraId="39341842" w14:textId="38E2D301" w:rsidR="00BA0407" w:rsidRPr="00374F13" w:rsidRDefault="008F2665" w:rsidP="00BA0407">
            <w:pPr>
              <w:spacing w:line="360" w:lineRule="auto"/>
              <w:jc w:val="center"/>
              <w:rPr>
                <w:szCs w:val="24"/>
              </w:rPr>
            </w:pPr>
            <w:r w:rsidRPr="00374F13">
              <w:rPr>
                <w:szCs w:val="24"/>
              </w:rPr>
              <w:t>As soon as I find a better job, I will leave</w:t>
            </w:r>
          </w:p>
        </w:tc>
        <w:tc>
          <w:tcPr>
            <w:tcW w:w="3724" w:type="dxa"/>
          </w:tcPr>
          <w:p w14:paraId="1E9365C9" w14:textId="2BBCEF6A" w:rsidR="00BA0407" w:rsidRPr="00374F13" w:rsidRDefault="00B7794D" w:rsidP="00BA0407">
            <w:pPr>
              <w:spacing w:line="360" w:lineRule="auto"/>
              <w:jc w:val="center"/>
              <w:rPr>
                <w:szCs w:val="24"/>
              </w:rPr>
            </w:pPr>
            <w:r w:rsidRPr="00374F13">
              <w:rPr>
                <w:szCs w:val="24"/>
              </w:rPr>
              <w:t>Secepatnya saya menemukan pekerjaan yang lebih baik, saya akan meninggalkan pekerjaan ini.</w:t>
            </w:r>
          </w:p>
        </w:tc>
        <w:tc>
          <w:tcPr>
            <w:tcW w:w="1168" w:type="dxa"/>
            <w:vMerge w:val="restart"/>
          </w:tcPr>
          <w:p w14:paraId="057A00F8" w14:textId="77777777" w:rsidR="00BA0407" w:rsidRPr="00374F13" w:rsidRDefault="00BA0407" w:rsidP="00B7794D">
            <w:pPr>
              <w:spacing w:line="360" w:lineRule="auto"/>
              <w:rPr>
                <w:b/>
                <w:bCs/>
                <w:szCs w:val="24"/>
              </w:rPr>
            </w:pPr>
          </w:p>
          <w:p w14:paraId="612D3E6A" w14:textId="77777777" w:rsidR="008F2665" w:rsidRPr="00374F13" w:rsidRDefault="008F2665" w:rsidP="008F2665">
            <w:pPr>
              <w:spacing w:line="360" w:lineRule="auto"/>
              <w:jc w:val="center"/>
              <w:rPr>
                <w:szCs w:val="24"/>
              </w:rPr>
            </w:pPr>
            <w:r w:rsidRPr="00374F13">
              <w:rPr>
                <w:szCs w:val="24"/>
              </w:rPr>
              <w:t>(Otoo, F. N. K., 2024).</w:t>
            </w:r>
          </w:p>
          <w:p w14:paraId="1988F590" w14:textId="77777777" w:rsidR="00B7794D" w:rsidRPr="00374F13" w:rsidRDefault="00B7794D" w:rsidP="008F2665">
            <w:pPr>
              <w:spacing w:line="360" w:lineRule="auto"/>
              <w:jc w:val="center"/>
              <w:rPr>
                <w:szCs w:val="24"/>
              </w:rPr>
            </w:pPr>
          </w:p>
          <w:p w14:paraId="5AF9E338" w14:textId="3868F6B8" w:rsidR="00B7794D" w:rsidRPr="00374F13" w:rsidRDefault="00B7794D" w:rsidP="008F2665">
            <w:pPr>
              <w:spacing w:line="360" w:lineRule="auto"/>
              <w:jc w:val="center"/>
              <w:rPr>
                <w:szCs w:val="24"/>
              </w:rPr>
            </w:pPr>
            <w:r w:rsidRPr="00374F13">
              <w:rPr>
                <w:szCs w:val="24"/>
              </w:rPr>
              <w:t>Jerez Jerez, M. J., Melewar, T. C., &amp; Foroudi, P. (2023)</w:t>
            </w:r>
          </w:p>
          <w:p w14:paraId="17B48047" w14:textId="616FB399" w:rsidR="00BA0407" w:rsidRPr="00374F13" w:rsidRDefault="00BA0407" w:rsidP="00BA0407">
            <w:pPr>
              <w:spacing w:line="360" w:lineRule="auto"/>
              <w:jc w:val="center"/>
              <w:rPr>
                <w:b/>
                <w:bCs/>
                <w:szCs w:val="24"/>
              </w:rPr>
            </w:pPr>
          </w:p>
        </w:tc>
      </w:tr>
      <w:tr w:rsidR="00BA0407" w:rsidRPr="00374F13" w14:paraId="7CD203EF" w14:textId="77777777" w:rsidTr="00374F13">
        <w:tc>
          <w:tcPr>
            <w:tcW w:w="1936" w:type="dxa"/>
            <w:vMerge/>
          </w:tcPr>
          <w:p w14:paraId="0C0C0AD6" w14:textId="77777777" w:rsidR="00BA0407" w:rsidRPr="00374F13" w:rsidRDefault="00BA0407" w:rsidP="00BA0407">
            <w:pPr>
              <w:spacing w:line="360" w:lineRule="auto"/>
              <w:jc w:val="center"/>
              <w:rPr>
                <w:szCs w:val="24"/>
              </w:rPr>
            </w:pPr>
          </w:p>
        </w:tc>
        <w:tc>
          <w:tcPr>
            <w:tcW w:w="3049" w:type="dxa"/>
            <w:vMerge/>
          </w:tcPr>
          <w:p w14:paraId="450864BF" w14:textId="77777777" w:rsidR="00BA0407" w:rsidRPr="00374F13" w:rsidRDefault="00BA0407" w:rsidP="00BA0407">
            <w:pPr>
              <w:spacing w:line="360" w:lineRule="auto"/>
              <w:jc w:val="center"/>
              <w:rPr>
                <w:szCs w:val="24"/>
              </w:rPr>
            </w:pPr>
          </w:p>
        </w:tc>
        <w:tc>
          <w:tcPr>
            <w:tcW w:w="750" w:type="dxa"/>
          </w:tcPr>
          <w:p w14:paraId="6E0DC548" w14:textId="52DFAA90" w:rsidR="00BA0407" w:rsidRPr="00374F13" w:rsidRDefault="00BA0407" w:rsidP="00BA0407">
            <w:pPr>
              <w:spacing w:line="360" w:lineRule="auto"/>
              <w:jc w:val="center"/>
              <w:rPr>
                <w:szCs w:val="24"/>
              </w:rPr>
            </w:pPr>
            <w:r w:rsidRPr="00374F13">
              <w:rPr>
                <w:szCs w:val="24"/>
              </w:rPr>
              <w:t>TI2</w:t>
            </w:r>
          </w:p>
        </w:tc>
        <w:tc>
          <w:tcPr>
            <w:tcW w:w="3521" w:type="dxa"/>
          </w:tcPr>
          <w:p w14:paraId="21564974" w14:textId="5A8A8C47" w:rsidR="00BA0407" w:rsidRPr="00374F13" w:rsidRDefault="00E1737E" w:rsidP="00BA0407">
            <w:pPr>
              <w:spacing w:line="360" w:lineRule="auto"/>
              <w:jc w:val="center"/>
              <w:rPr>
                <w:szCs w:val="24"/>
              </w:rPr>
            </w:pPr>
            <w:r w:rsidRPr="00374F13">
              <w:rPr>
                <w:szCs w:val="24"/>
              </w:rPr>
              <w:t>Sometimes I consider the possibility of leaving this job.</w:t>
            </w:r>
          </w:p>
        </w:tc>
        <w:tc>
          <w:tcPr>
            <w:tcW w:w="3724" w:type="dxa"/>
          </w:tcPr>
          <w:p w14:paraId="064CA902" w14:textId="19641EA7" w:rsidR="00BA0407" w:rsidRPr="00374F13" w:rsidRDefault="000E65AB" w:rsidP="00BA0407">
            <w:pPr>
              <w:spacing w:line="360" w:lineRule="auto"/>
              <w:jc w:val="center"/>
              <w:rPr>
                <w:szCs w:val="24"/>
              </w:rPr>
            </w:pPr>
            <w:r w:rsidRPr="00374F13">
              <w:rPr>
                <w:szCs w:val="24"/>
              </w:rPr>
              <w:t>Kadang saya mempertimbangkan kemungkinan untuk meninggalkan pekerjaan ini</w:t>
            </w:r>
          </w:p>
        </w:tc>
        <w:tc>
          <w:tcPr>
            <w:tcW w:w="1168" w:type="dxa"/>
            <w:vMerge/>
          </w:tcPr>
          <w:p w14:paraId="45FC583D" w14:textId="77777777" w:rsidR="00BA0407" w:rsidRPr="00374F13" w:rsidRDefault="00BA0407" w:rsidP="00BA0407">
            <w:pPr>
              <w:spacing w:line="360" w:lineRule="auto"/>
              <w:jc w:val="center"/>
              <w:rPr>
                <w:b/>
                <w:bCs/>
                <w:szCs w:val="24"/>
              </w:rPr>
            </w:pPr>
          </w:p>
        </w:tc>
      </w:tr>
      <w:tr w:rsidR="00BA0407" w:rsidRPr="00374F13" w14:paraId="4DBD2817" w14:textId="77777777" w:rsidTr="00374F13">
        <w:tc>
          <w:tcPr>
            <w:tcW w:w="1936" w:type="dxa"/>
            <w:vMerge/>
          </w:tcPr>
          <w:p w14:paraId="5C2E237B" w14:textId="77777777" w:rsidR="00BA0407" w:rsidRPr="00374F13" w:rsidRDefault="00BA0407" w:rsidP="00BA0407">
            <w:pPr>
              <w:spacing w:line="360" w:lineRule="auto"/>
              <w:jc w:val="center"/>
              <w:rPr>
                <w:szCs w:val="24"/>
              </w:rPr>
            </w:pPr>
          </w:p>
        </w:tc>
        <w:tc>
          <w:tcPr>
            <w:tcW w:w="3049" w:type="dxa"/>
            <w:vMerge/>
          </w:tcPr>
          <w:p w14:paraId="7113FA0D" w14:textId="77777777" w:rsidR="00BA0407" w:rsidRPr="00374F13" w:rsidRDefault="00BA0407" w:rsidP="00BA0407">
            <w:pPr>
              <w:spacing w:line="360" w:lineRule="auto"/>
              <w:jc w:val="center"/>
              <w:rPr>
                <w:szCs w:val="24"/>
              </w:rPr>
            </w:pPr>
          </w:p>
        </w:tc>
        <w:tc>
          <w:tcPr>
            <w:tcW w:w="750" w:type="dxa"/>
          </w:tcPr>
          <w:p w14:paraId="266CB2CB" w14:textId="699F29C8" w:rsidR="00BA0407" w:rsidRPr="00374F13" w:rsidRDefault="00BA0407" w:rsidP="00BA0407">
            <w:pPr>
              <w:spacing w:line="360" w:lineRule="auto"/>
              <w:jc w:val="center"/>
              <w:rPr>
                <w:szCs w:val="24"/>
              </w:rPr>
            </w:pPr>
            <w:r w:rsidRPr="00374F13">
              <w:rPr>
                <w:szCs w:val="24"/>
              </w:rPr>
              <w:t>TI3</w:t>
            </w:r>
          </w:p>
        </w:tc>
        <w:tc>
          <w:tcPr>
            <w:tcW w:w="3521" w:type="dxa"/>
          </w:tcPr>
          <w:p w14:paraId="3313E924" w14:textId="6F4DE4FA" w:rsidR="00BA0407" w:rsidRPr="00374F13" w:rsidRDefault="002F01F6" w:rsidP="00BA0407">
            <w:pPr>
              <w:spacing w:line="360" w:lineRule="auto"/>
              <w:jc w:val="center"/>
              <w:rPr>
                <w:szCs w:val="24"/>
              </w:rPr>
            </w:pPr>
            <w:r w:rsidRPr="00374F13">
              <w:rPr>
                <w:szCs w:val="24"/>
              </w:rPr>
              <w:t>I might look for a new job next year</w:t>
            </w:r>
          </w:p>
        </w:tc>
        <w:tc>
          <w:tcPr>
            <w:tcW w:w="3724" w:type="dxa"/>
          </w:tcPr>
          <w:p w14:paraId="1DE3EA4A" w14:textId="2CBE00FF" w:rsidR="00BA0407" w:rsidRPr="00374F13" w:rsidRDefault="002F01F6" w:rsidP="00BA0407">
            <w:pPr>
              <w:spacing w:line="360" w:lineRule="auto"/>
              <w:jc w:val="center"/>
              <w:rPr>
                <w:szCs w:val="24"/>
              </w:rPr>
            </w:pPr>
            <w:r w:rsidRPr="00374F13">
              <w:rPr>
                <w:szCs w:val="24"/>
              </w:rPr>
              <w:t>Saya mungkin akan mencari pekerjaan baru di tahun depan</w:t>
            </w:r>
          </w:p>
        </w:tc>
        <w:tc>
          <w:tcPr>
            <w:tcW w:w="1168" w:type="dxa"/>
            <w:vMerge/>
          </w:tcPr>
          <w:p w14:paraId="4B9FD50D" w14:textId="77777777" w:rsidR="00BA0407" w:rsidRPr="00374F13" w:rsidRDefault="00BA0407" w:rsidP="00BA0407">
            <w:pPr>
              <w:spacing w:line="360" w:lineRule="auto"/>
              <w:jc w:val="center"/>
              <w:rPr>
                <w:b/>
                <w:bCs/>
                <w:szCs w:val="24"/>
              </w:rPr>
            </w:pPr>
          </w:p>
        </w:tc>
      </w:tr>
      <w:tr w:rsidR="00BA0407" w:rsidRPr="00374F13" w14:paraId="0A400502" w14:textId="77777777" w:rsidTr="00374F13">
        <w:tc>
          <w:tcPr>
            <w:tcW w:w="1936" w:type="dxa"/>
            <w:vMerge/>
          </w:tcPr>
          <w:p w14:paraId="07B50BCB" w14:textId="77777777" w:rsidR="00BA0407" w:rsidRPr="00374F13" w:rsidRDefault="00BA0407" w:rsidP="00BA0407">
            <w:pPr>
              <w:spacing w:line="360" w:lineRule="auto"/>
              <w:jc w:val="center"/>
              <w:rPr>
                <w:szCs w:val="24"/>
              </w:rPr>
            </w:pPr>
          </w:p>
        </w:tc>
        <w:tc>
          <w:tcPr>
            <w:tcW w:w="3049" w:type="dxa"/>
            <w:vMerge/>
          </w:tcPr>
          <w:p w14:paraId="479231DA" w14:textId="77777777" w:rsidR="00BA0407" w:rsidRPr="00374F13" w:rsidRDefault="00BA0407" w:rsidP="00BA0407">
            <w:pPr>
              <w:spacing w:line="360" w:lineRule="auto"/>
              <w:jc w:val="center"/>
              <w:rPr>
                <w:szCs w:val="24"/>
              </w:rPr>
            </w:pPr>
          </w:p>
        </w:tc>
        <w:tc>
          <w:tcPr>
            <w:tcW w:w="750" w:type="dxa"/>
          </w:tcPr>
          <w:p w14:paraId="4E8F607F" w14:textId="7ABFA64D" w:rsidR="00BA0407" w:rsidRPr="00374F13" w:rsidRDefault="00BA0407" w:rsidP="00BA0407">
            <w:pPr>
              <w:spacing w:line="360" w:lineRule="auto"/>
              <w:jc w:val="center"/>
              <w:rPr>
                <w:szCs w:val="24"/>
              </w:rPr>
            </w:pPr>
            <w:r w:rsidRPr="00374F13">
              <w:rPr>
                <w:szCs w:val="24"/>
              </w:rPr>
              <w:t>TI4</w:t>
            </w:r>
          </w:p>
        </w:tc>
        <w:tc>
          <w:tcPr>
            <w:tcW w:w="3521" w:type="dxa"/>
          </w:tcPr>
          <w:p w14:paraId="6D75BBFB" w14:textId="287423DF" w:rsidR="00BA0407" w:rsidRPr="00374F13" w:rsidRDefault="00B7794D" w:rsidP="00BA0407">
            <w:pPr>
              <w:spacing w:line="360" w:lineRule="auto"/>
              <w:jc w:val="center"/>
              <w:rPr>
                <w:szCs w:val="24"/>
              </w:rPr>
            </w:pPr>
            <w:r w:rsidRPr="00374F13">
              <w:rPr>
                <w:szCs w:val="24"/>
              </w:rPr>
              <w:t>I want to leave because of the proximity to where I live</w:t>
            </w:r>
          </w:p>
        </w:tc>
        <w:tc>
          <w:tcPr>
            <w:tcW w:w="3724" w:type="dxa"/>
          </w:tcPr>
          <w:p w14:paraId="58B96FD6" w14:textId="3278B828" w:rsidR="00BA0407" w:rsidRPr="00374F13" w:rsidRDefault="00B7794D" w:rsidP="00BA0407">
            <w:pPr>
              <w:spacing w:line="360" w:lineRule="auto"/>
              <w:jc w:val="center"/>
              <w:rPr>
                <w:szCs w:val="24"/>
              </w:rPr>
            </w:pPr>
            <w:r w:rsidRPr="00374F13">
              <w:rPr>
                <w:szCs w:val="24"/>
              </w:rPr>
              <w:t>Saya ingin meninggalkan pekerjaan ini karena jaraknya terlalu jauh dari tempat tinggal saya.</w:t>
            </w:r>
          </w:p>
        </w:tc>
        <w:tc>
          <w:tcPr>
            <w:tcW w:w="1168" w:type="dxa"/>
            <w:vMerge/>
          </w:tcPr>
          <w:p w14:paraId="5D04550F" w14:textId="77777777" w:rsidR="00BA0407" w:rsidRPr="00374F13" w:rsidRDefault="00BA0407" w:rsidP="00BA0407">
            <w:pPr>
              <w:spacing w:line="360" w:lineRule="auto"/>
              <w:jc w:val="center"/>
              <w:rPr>
                <w:b/>
                <w:bCs/>
                <w:szCs w:val="24"/>
              </w:rPr>
            </w:pPr>
          </w:p>
        </w:tc>
      </w:tr>
      <w:tr w:rsidR="00BA0407" w:rsidRPr="00374F13" w14:paraId="79045D02" w14:textId="77777777" w:rsidTr="00374F13">
        <w:tc>
          <w:tcPr>
            <w:tcW w:w="1936" w:type="dxa"/>
            <w:vMerge/>
          </w:tcPr>
          <w:p w14:paraId="589231D1" w14:textId="77777777" w:rsidR="00BA0407" w:rsidRPr="00374F13" w:rsidRDefault="00BA0407" w:rsidP="00BA0407">
            <w:pPr>
              <w:spacing w:line="360" w:lineRule="auto"/>
              <w:jc w:val="center"/>
              <w:rPr>
                <w:szCs w:val="24"/>
              </w:rPr>
            </w:pPr>
          </w:p>
        </w:tc>
        <w:tc>
          <w:tcPr>
            <w:tcW w:w="3049" w:type="dxa"/>
            <w:vMerge/>
          </w:tcPr>
          <w:p w14:paraId="7B8DF624" w14:textId="77777777" w:rsidR="00BA0407" w:rsidRPr="00374F13" w:rsidRDefault="00BA0407" w:rsidP="00BA0407">
            <w:pPr>
              <w:spacing w:line="360" w:lineRule="auto"/>
              <w:jc w:val="center"/>
              <w:rPr>
                <w:szCs w:val="24"/>
              </w:rPr>
            </w:pPr>
          </w:p>
        </w:tc>
        <w:tc>
          <w:tcPr>
            <w:tcW w:w="750" w:type="dxa"/>
          </w:tcPr>
          <w:p w14:paraId="1028AD68" w14:textId="24206114" w:rsidR="00BA0407" w:rsidRPr="00374F13" w:rsidRDefault="00BA0407" w:rsidP="00BA0407">
            <w:pPr>
              <w:spacing w:line="360" w:lineRule="auto"/>
              <w:jc w:val="center"/>
              <w:rPr>
                <w:szCs w:val="24"/>
              </w:rPr>
            </w:pPr>
            <w:r w:rsidRPr="00374F13">
              <w:rPr>
                <w:szCs w:val="24"/>
              </w:rPr>
              <w:t>TI5</w:t>
            </w:r>
          </w:p>
        </w:tc>
        <w:tc>
          <w:tcPr>
            <w:tcW w:w="3521" w:type="dxa"/>
          </w:tcPr>
          <w:p w14:paraId="039118AC" w14:textId="7C0A8572" w:rsidR="00BA0407" w:rsidRPr="00374F13" w:rsidRDefault="00B7794D" w:rsidP="00BA0407">
            <w:pPr>
              <w:spacing w:line="360" w:lineRule="auto"/>
              <w:jc w:val="center"/>
              <w:rPr>
                <w:szCs w:val="24"/>
              </w:rPr>
            </w:pPr>
            <w:r w:rsidRPr="00374F13">
              <w:rPr>
                <w:szCs w:val="24"/>
              </w:rPr>
              <w:t>want to leave for the next step in my career progression</w:t>
            </w:r>
          </w:p>
        </w:tc>
        <w:tc>
          <w:tcPr>
            <w:tcW w:w="3724" w:type="dxa"/>
          </w:tcPr>
          <w:p w14:paraId="706C2033" w14:textId="5604D6E8" w:rsidR="00BA0407" w:rsidRPr="00374F13" w:rsidRDefault="00B7794D" w:rsidP="00BA0407">
            <w:pPr>
              <w:spacing w:line="360" w:lineRule="auto"/>
              <w:jc w:val="center"/>
              <w:rPr>
                <w:szCs w:val="24"/>
              </w:rPr>
            </w:pPr>
            <w:r w:rsidRPr="00374F13">
              <w:rPr>
                <w:szCs w:val="24"/>
              </w:rPr>
              <w:t>Saya ingin meninggalkan pekerjaan ini untuk langkah selanjutnya dalam kemajuan karir saya.</w:t>
            </w:r>
          </w:p>
        </w:tc>
        <w:tc>
          <w:tcPr>
            <w:tcW w:w="1168" w:type="dxa"/>
            <w:vMerge/>
          </w:tcPr>
          <w:p w14:paraId="7F1C3AB0" w14:textId="77777777" w:rsidR="00BA0407" w:rsidRPr="00374F13" w:rsidRDefault="00BA0407" w:rsidP="00BA0407">
            <w:pPr>
              <w:spacing w:line="360" w:lineRule="auto"/>
              <w:jc w:val="center"/>
              <w:rPr>
                <w:b/>
                <w:bCs/>
                <w:szCs w:val="24"/>
              </w:rPr>
            </w:pPr>
          </w:p>
        </w:tc>
      </w:tr>
    </w:tbl>
    <w:p w14:paraId="38B5AF89" w14:textId="77777777" w:rsidR="0032692F" w:rsidRPr="002A10D7" w:rsidRDefault="0032692F" w:rsidP="0032692F">
      <w:pPr>
        <w:spacing w:line="360" w:lineRule="auto"/>
        <w:ind w:left="2160"/>
        <w:jc w:val="center"/>
        <w:rPr>
          <w:rFonts w:cs="Times New Roman"/>
          <w:sz w:val="20"/>
          <w:szCs w:val="20"/>
        </w:rPr>
      </w:pPr>
      <w:r w:rsidRPr="002A10D7">
        <w:rPr>
          <w:rFonts w:cs="Times New Roman"/>
          <w:sz w:val="20"/>
          <w:szCs w:val="20"/>
        </w:rPr>
        <w:t>Sumber: Peneliti, (2025)</w:t>
      </w:r>
    </w:p>
    <w:p w14:paraId="6E7F4547" w14:textId="79D5BE7E" w:rsidR="005474DB" w:rsidRPr="00B05FB2" w:rsidRDefault="005474DB" w:rsidP="005474DB">
      <w:pPr>
        <w:tabs>
          <w:tab w:val="left" w:pos="1870"/>
        </w:tabs>
        <w:rPr>
          <w:rFonts w:cs="Times New Roman"/>
          <w:szCs w:val="24"/>
        </w:rPr>
        <w:sectPr w:rsidR="005474DB" w:rsidRPr="00B05FB2" w:rsidSect="00C2731E">
          <w:pgSz w:w="16838" w:h="11906" w:orient="landscape" w:code="9"/>
          <w:pgMar w:top="2268" w:right="2268" w:bottom="1701" w:left="1701" w:header="709" w:footer="709" w:gutter="0"/>
          <w:cols w:space="708"/>
          <w:docGrid w:linePitch="360"/>
        </w:sectPr>
      </w:pPr>
    </w:p>
    <w:p w14:paraId="7161E265" w14:textId="77777777" w:rsidR="005474DB" w:rsidRPr="00B05FB2" w:rsidRDefault="005474DB" w:rsidP="005474DB">
      <w:pPr>
        <w:rPr>
          <w:rFonts w:cs="Times New Roman"/>
          <w:szCs w:val="24"/>
        </w:rPr>
      </w:pPr>
    </w:p>
    <w:p w14:paraId="250020FD" w14:textId="107C63B7" w:rsidR="00370689" w:rsidRPr="00B05FB2" w:rsidRDefault="00370689">
      <w:pPr>
        <w:pStyle w:val="Heading2"/>
        <w:keepNext w:val="0"/>
        <w:keepLines w:val="0"/>
        <w:numPr>
          <w:ilvl w:val="1"/>
          <w:numId w:val="17"/>
        </w:numPr>
        <w:tabs>
          <w:tab w:val="left" w:pos="810"/>
          <w:tab w:val="left" w:pos="3420"/>
        </w:tabs>
        <w:autoSpaceDE w:val="0"/>
        <w:autoSpaceDN w:val="0"/>
        <w:adjustRightInd w:val="0"/>
        <w:spacing w:before="0" w:line="360" w:lineRule="auto"/>
        <w:jc w:val="both"/>
        <w:rPr>
          <w:rFonts w:cs="Times New Roman"/>
          <w:b/>
          <w:szCs w:val="24"/>
        </w:rPr>
      </w:pPr>
      <w:bookmarkStart w:id="159" w:name="_Toc200489967"/>
      <w:r w:rsidRPr="00B05FB2">
        <w:rPr>
          <w:rFonts w:cs="Times New Roman"/>
          <w:b/>
          <w:szCs w:val="24"/>
        </w:rPr>
        <w:t>Teknik Analisis Data</w:t>
      </w:r>
      <w:bookmarkEnd w:id="159"/>
    </w:p>
    <w:p w14:paraId="0B5D9DCD" w14:textId="388D1606" w:rsidR="008641E2" w:rsidRPr="00B05FB2" w:rsidRDefault="008641E2" w:rsidP="001724AD">
      <w:pPr>
        <w:pStyle w:val="Heading2"/>
        <w:rPr>
          <w:rFonts w:cs="Times New Roman"/>
          <w:b/>
          <w:bCs/>
          <w:szCs w:val="24"/>
        </w:rPr>
      </w:pPr>
      <w:bookmarkStart w:id="160" w:name="_Toc200489968"/>
      <w:r w:rsidRPr="00B05FB2">
        <w:rPr>
          <w:rFonts w:cs="Times New Roman"/>
          <w:b/>
          <w:bCs/>
          <w:szCs w:val="24"/>
        </w:rPr>
        <w:t>3</w:t>
      </w:r>
      <w:r w:rsidR="001724AD" w:rsidRPr="00B05FB2">
        <w:rPr>
          <w:rFonts w:cs="Times New Roman"/>
          <w:b/>
          <w:bCs/>
          <w:szCs w:val="24"/>
        </w:rPr>
        <w:t xml:space="preserve">.6.1 </w:t>
      </w:r>
      <w:r w:rsidR="00735C3A" w:rsidRPr="00B05FB2">
        <w:rPr>
          <w:rFonts w:cs="Times New Roman"/>
          <w:b/>
          <w:bCs/>
          <w:szCs w:val="24"/>
        </w:rPr>
        <w:t>Uji Pre-Test</w:t>
      </w:r>
      <w:bookmarkEnd w:id="160"/>
    </w:p>
    <w:p w14:paraId="6B1B0BAA" w14:textId="67C64395" w:rsidR="001724AD" w:rsidRPr="00B05FB2" w:rsidRDefault="001724AD" w:rsidP="001724AD">
      <w:pPr>
        <w:spacing w:line="360" w:lineRule="auto"/>
        <w:ind w:firstLine="720"/>
        <w:jc w:val="both"/>
        <w:rPr>
          <w:rFonts w:cs="Times New Roman"/>
          <w:i/>
          <w:iCs/>
          <w:szCs w:val="24"/>
        </w:rPr>
      </w:pPr>
      <w:r w:rsidRPr="00B05FB2">
        <w:rPr>
          <w:rFonts w:cs="Times New Roman"/>
          <w:szCs w:val="24"/>
        </w:rPr>
        <w:t xml:space="preserve">Penelitian ini menggunakan Uji </w:t>
      </w:r>
      <w:r w:rsidRPr="00B05FB2">
        <w:rPr>
          <w:rFonts w:cs="Times New Roman"/>
          <w:i/>
          <w:iCs/>
          <w:szCs w:val="24"/>
        </w:rPr>
        <w:t xml:space="preserve">pretest </w:t>
      </w:r>
      <w:r w:rsidRPr="00B05FB2">
        <w:rPr>
          <w:rFonts w:cs="Times New Roman"/>
          <w:szCs w:val="24"/>
        </w:rPr>
        <w:t xml:space="preserve">dengan menyebarkan </w:t>
      </w:r>
      <w:r w:rsidRPr="00B05FB2">
        <w:rPr>
          <w:rFonts w:cs="Times New Roman"/>
          <w:i/>
          <w:iCs/>
          <w:szCs w:val="24"/>
        </w:rPr>
        <w:t xml:space="preserve">survey google form </w:t>
      </w:r>
      <w:r w:rsidRPr="00B05FB2">
        <w:rPr>
          <w:rFonts w:cs="Times New Roman"/>
          <w:szCs w:val="24"/>
        </w:rPr>
        <w:t xml:space="preserve">kepada sampel, namun dengan jumlah yang lebih sedikit dibandingkan dengan </w:t>
      </w:r>
      <w:r w:rsidRPr="00B05FB2">
        <w:rPr>
          <w:rFonts w:cs="Times New Roman"/>
          <w:i/>
          <w:iCs/>
          <w:szCs w:val="24"/>
        </w:rPr>
        <w:t xml:space="preserve">main test. </w:t>
      </w:r>
      <w:r w:rsidRPr="00B05FB2">
        <w:rPr>
          <w:rFonts w:cs="Times New Roman"/>
          <w:szCs w:val="24"/>
        </w:rPr>
        <w:t xml:space="preserve">Dengan menguji kelayakan indikator pertanyaan yang akan digunakan pada </w:t>
      </w:r>
      <w:r w:rsidRPr="00B05FB2">
        <w:rPr>
          <w:rFonts w:cs="Times New Roman"/>
          <w:i/>
          <w:iCs/>
          <w:szCs w:val="24"/>
        </w:rPr>
        <w:t>main test.</w:t>
      </w:r>
    </w:p>
    <w:p w14:paraId="09D6CC98" w14:textId="0B4E96A9" w:rsidR="001724AD" w:rsidRPr="00B05FB2" w:rsidRDefault="001724AD" w:rsidP="001724AD">
      <w:pPr>
        <w:spacing w:line="360" w:lineRule="auto"/>
        <w:ind w:firstLine="720"/>
        <w:jc w:val="both"/>
        <w:rPr>
          <w:rFonts w:cs="Times New Roman"/>
          <w:szCs w:val="24"/>
        </w:rPr>
      </w:pPr>
      <w:r w:rsidRPr="00B05FB2">
        <w:rPr>
          <w:rFonts w:cs="Times New Roman"/>
          <w:szCs w:val="24"/>
        </w:rPr>
        <w:t xml:space="preserve">Peneliti menyebarkan </w:t>
      </w:r>
      <w:r w:rsidRPr="00B05FB2">
        <w:rPr>
          <w:rFonts w:cs="Times New Roman"/>
          <w:i/>
          <w:iCs/>
          <w:szCs w:val="24"/>
        </w:rPr>
        <w:t xml:space="preserve">survey google-form </w:t>
      </w:r>
      <w:r w:rsidRPr="00B05FB2">
        <w:rPr>
          <w:rFonts w:cs="Times New Roman"/>
          <w:szCs w:val="24"/>
        </w:rPr>
        <w:t xml:space="preserve">kepada sebanyak minimal 30 dan maksimal 40 responden dengan kriteria karyawan yang bekerja di sektor </w:t>
      </w:r>
      <w:r w:rsidRPr="00B05FB2">
        <w:rPr>
          <w:rFonts w:cs="Times New Roman"/>
          <w:i/>
          <w:iCs/>
          <w:szCs w:val="24"/>
        </w:rPr>
        <w:t>food and beverage</w:t>
      </w:r>
      <w:r w:rsidR="00627078" w:rsidRPr="00B05FB2">
        <w:rPr>
          <w:rFonts w:cs="Times New Roman"/>
          <w:szCs w:val="24"/>
        </w:rPr>
        <w:t xml:space="preserve"> khususnya </w:t>
      </w:r>
      <w:r w:rsidR="00627078" w:rsidRPr="00B05FB2">
        <w:rPr>
          <w:rFonts w:cs="Times New Roman"/>
          <w:i/>
          <w:iCs/>
          <w:szCs w:val="24"/>
        </w:rPr>
        <w:t>Coffee shop</w:t>
      </w:r>
      <w:r w:rsidR="00E81972" w:rsidRPr="00B05FB2">
        <w:rPr>
          <w:rFonts w:cs="Times New Roman"/>
          <w:szCs w:val="24"/>
        </w:rPr>
        <w:t xml:space="preserve"> dan Restoran </w:t>
      </w:r>
      <w:r w:rsidRPr="00B05FB2">
        <w:rPr>
          <w:rFonts w:cs="Times New Roman"/>
          <w:szCs w:val="24"/>
        </w:rPr>
        <w:t>yang telah bekerja selama minimal</w:t>
      </w:r>
      <w:r w:rsidR="00627078" w:rsidRPr="00B05FB2">
        <w:rPr>
          <w:rFonts w:cs="Times New Roman"/>
          <w:szCs w:val="24"/>
        </w:rPr>
        <w:t xml:space="preserve"> 1 tahun.</w:t>
      </w:r>
    </w:p>
    <w:p w14:paraId="45764C23" w14:textId="7A435BF1" w:rsidR="00735C3A" w:rsidRPr="00B05FB2" w:rsidRDefault="008641E2" w:rsidP="001724AD">
      <w:pPr>
        <w:pStyle w:val="Heading2"/>
        <w:spacing w:line="360" w:lineRule="auto"/>
        <w:rPr>
          <w:rFonts w:cs="Times New Roman"/>
          <w:b/>
          <w:bCs/>
          <w:szCs w:val="24"/>
        </w:rPr>
      </w:pPr>
      <w:bookmarkStart w:id="161" w:name="_Toc200489969"/>
      <w:r w:rsidRPr="00B05FB2">
        <w:rPr>
          <w:rFonts w:cs="Times New Roman"/>
          <w:b/>
          <w:bCs/>
          <w:szCs w:val="24"/>
        </w:rPr>
        <w:t>3.</w:t>
      </w:r>
      <w:r w:rsidR="001724AD" w:rsidRPr="00B05FB2">
        <w:rPr>
          <w:rFonts w:cs="Times New Roman"/>
          <w:b/>
          <w:bCs/>
          <w:szCs w:val="24"/>
        </w:rPr>
        <w:t>6</w:t>
      </w:r>
      <w:r w:rsidRPr="00B05FB2">
        <w:rPr>
          <w:rFonts w:cs="Times New Roman"/>
          <w:b/>
          <w:bCs/>
          <w:szCs w:val="24"/>
        </w:rPr>
        <w:t>.2 Uji Instrumen</w:t>
      </w:r>
      <w:bookmarkEnd w:id="161"/>
    </w:p>
    <w:p w14:paraId="719C0A7A" w14:textId="222F8E57" w:rsidR="008641E2" w:rsidRPr="00B05FB2" w:rsidRDefault="008641E2" w:rsidP="00C752A1">
      <w:pPr>
        <w:spacing w:line="360" w:lineRule="auto"/>
        <w:ind w:firstLine="720"/>
        <w:jc w:val="both"/>
        <w:rPr>
          <w:rFonts w:cs="Times New Roman"/>
          <w:szCs w:val="24"/>
        </w:rPr>
      </w:pPr>
      <w:r w:rsidRPr="00B05FB2">
        <w:rPr>
          <w:rFonts w:cs="Times New Roman"/>
          <w:szCs w:val="24"/>
        </w:rPr>
        <w:t xml:space="preserve">Dalam penelitian ini dilakukan uji </w:t>
      </w:r>
      <w:r w:rsidR="001E3229" w:rsidRPr="00B05FB2">
        <w:rPr>
          <w:rFonts w:cs="Times New Roman"/>
          <w:szCs w:val="24"/>
        </w:rPr>
        <w:t xml:space="preserve">instrumen </w:t>
      </w:r>
      <w:r w:rsidRPr="00B05FB2">
        <w:rPr>
          <w:rFonts w:cs="Times New Roman"/>
          <w:szCs w:val="24"/>
        </w:rPr>
        <w:t>yang terbagi atas 2 yaitu uji validitas dan uji reliabilitas untuk meyakinkan bahwa kuesioner yang telah dise</w:t>
      </w:r>
      <w:r w:rsidR="001E3229" w:rsidRPr="00B05FB2">
        <w:rPr>
          <w:rFonts w:cs="Times New Roman"/>
          <w:szCs w:val="24"/>
        </w:rPr>
        <w:t>bar</w:t>
      </w:r>
      <w:r w:rsidRPr="00B05FB2">
        <w:rPr>
          <w:rFonts w:cs="Times New Roman"/>
          <w:szCs w:val="24"/>
        </w:rPr>
        <w:t>luaskan ini terbukti valid untuk dilakukan peng</w:t>
      </w:r>
      <w:r w:rsidR="001E3229" w:rsidRPr="00B05FB2">
        <w:rPr>
          <w:rFonts w:cs="Times New Roman"/>
          <w:szCs w:val="24"/>
        </w:rPr>
        <w:t xml:space="preserve">elolaan </w:t>
      </w:r>
      <w:r w:rsidRPr="00B05FB2">
        <w:rPr>
          <w:rFonts w:cs="Times New Roman"/>
          <w:szCs w:val="24"/>
        </w:rPr>
        <w:t>ke tahap selanjutnya.</w:t>
      </w:r>
    </w:p>
    <w:p w14:paraId="30A59CEA" w14:textId="555E78BB" w:rsidR="008641E2" w:rsidRPr="00B05FB2" w:rsidRDefault="008641E2" w:rsidP="00C752A1">
      <w:pPr>
        <w:pStyle w:val="Heading3"/>
        <w:rPr>
          <w:rFonts w:cs="Times New Roman"/>
          <w:b/>
          <w:bCs/>
        </w:rPr>
      </w:pPr>
      <w:bookmarkStart w:id="162" w:name="_Toc200489970"/>
      <w:r w:rsidRPr="00B05FB2">
        <w:rPr>
          <w:rFonts w:cs="Times New Roman"/>
          <w:b/>
          <w:bCs/>
        </w:rPr>
        <w:t>3.</w:t>
      </w:r>
      <w:r w:rsidR="00C752A1" w:rsidRPr="00B05FB2">
        <w:rPr>
          <w:rFonts w:cs="Times New Roman"/>
          <w:b/>
          <w:bCs/>
        </w:rPr>
        <w:t>6</w:t>
      </w:r>
      <w:r w:rsidRPr="00B05FB2">
        <w:rPr>
          <w:rFonts w:cs="Times New Roman"/>
          <w:b/>
          <w:bCs/>
        </w:rPr>
        <w:t>.2.1 Uji Validitas</w:t>
      </w:r>
      <w:bookmarkEnd w:id="162"/>
    </w:p>
    <w:p w14:paraId="00A7DC30" w14:textId="613C44DF" w:rsidR="008641E2" w:rsidRDefault="008641E2" w:rsidP="008641E2">
      <w:pPr>
        <w:pStyle w:val="ListParagraph"/>
        <w:spacing w:line="360" w:lineRule="auto"/>
        <w:ind w:left="1440" w:firstLine="360"/>
        <w:jc w:val="both"/>
        <w:rPr>
          <w:rFonts w:cs="Times New Roman"/>
          <w:szCs w:val="24"/>
        </w:rPr>
      </w:pPr>
      <w:r w:rsidRPr="00B05FB2">
        <w:rPr>
          <w:rFonts w:cs="Times New Roman"/>
          <w:szCs w:val="24"/>
        </w:rPr>
        <w:t>Menurut Malhotra (2017;160) Uji Validitas bertujuan untuk mengetahui seberapa jauh pengukuran mewakili ciri-ciri dari suatu instrumen</w:t>
      </w:r>
      <w:r w:rsidR="00244B7F" w:rsidRPr="00B05FB2">
        <w:rPr>
          <w:rFonts w:cs="Times New Roman"/>
          <w:szCs w:val="24"/>
        </w:rPr>
        <w:t xml:space="preserve"> </w:t>
      </w:r>
      <w:r w:rsidRPr="00B05FB2">
        <w:rPr>
          <w:rFonts w:cs="Times New Roman"/>
          <w:szCs w:val="24"/>
        </w:rPr>
        <w:t>atau fenomena yang sedang diselidiki.</w:t>
      </w:r>
      <w:r w:rsidR="00C752A1" w:rsidRPr="00B05FB2">
        <w:rPr>
          <w:rFonts w:cs="Times New Roman"/>
          <w:szCs w:val="24"/>
        </w:rPr>
        <w:t xml:space="preserve"> </w:t>
      </w:r>
      <w:r w:rsidRPr="00B05FB2">
        <w:rPr>
          <w:rFonts w:cs="Times New Roman"/>
          <w:szCs w:val="24"/>
        </w:rPr>
        <w:t>Berikut adalah tabel pengukuran dari uji Validitas berdasarkan teori Malhotra (2017;712).</w:t>
      </w:r>
    </w:p>
    <w:p w14:paraId="55DF834F" w14:textId="4200FBB1" w:rsidR="00035CBF" w:rsidRPr="00035CBF" w:rsidRDefault="00035CBF" w:rsidP="00035CBF">
      <w:pPr>
        <w:pStyle w:val="Caption"/>
        <w:ind w:left="720"/>
        <w:jc w:val="center"/>
        <w:rPr>
          <w:rFonts w:cs="Times New Roman"/>
          <w:i w:val="0"/>
          <w:iCs w:val="0"/>
          <w:color w:val="auto"/>
          <w:szCs w:val="24"/>
        </w:rPr>
      </w:pPr>
      <w:bookmarkStart w:id="163" w:name="_Toc202221045"/>
      <w:r w:rsidRPr="00035CBF">
        <w:rPr>
          <w:i w:val="0"/>
          <w:iCs w:val="0"/>
          <w:color w:val="auto"/>
        </w:rPr>
        <w:t xml:space="preserve">Tabel </w:t>
      </w:r>
      <w:r>
        <w:rPr>
          <w:i w:val="0"/>
          <w:iCs w:val="0"/>
          <w:color w:val="auto"/>
        </w:rPr>
        <w:t>3</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1</w:t>
      </w:r>
      <w:r w:rsidR="003756DC">
        <w:rPr>
          <w:i w:val="0"/>
          <w:iCs w:val="0"/>
          <w:color w:val="auto"/>
        </w:rPr>
        <w:fldChar w:fldCharType="end"/>
      </w:r>
      <w:r w:rsidRPr="00035CBF">
        <w:rPr>
          <w:i w:val="0"/>
          <w:iCs w:val="0"/>
          <w:color w:val="auto"/>
        </w:rPr>
        <w:t xml:space="preserve"> Syarat Uji Validitas</w:t>
      </w:r>
      <w:bookmarkEnd w:id="163"/>
    </w:p>
    <w:p w14:paraId="09A6BDB0" w14:textId="1D54466D" w:rsidR="00337D32" w:rsidRPr="0015519D" w:rsidRDefault="00337D32" w:rsidP="0015519D">
      <w:pPr>
        <w:ind w:left="720"/>
        <w:jc w:val="center"/>
        <w:rPr>
          <w:sz w:val="18"/>
          <w:szCs w:val="18"/>
        </w:rPr>
      </w:pPr>
      <w:r w:rsidRPr="0015519D">
        <w:rPr>
          <w:sz w:val="18"/>
          <w:szCs w:val="18"/>
        </w:rPr>
        <w:t xml:space="preserve">Sumber: </w:t>
      </w:r>
      <w:r w:rsidR="0015519D">
        <w:rPr>
          <w:sz w:val="18"/>
          <w:szCs w:val="18"/>
        </w:rPr>
        <w:t>Malhotra, (2017)</w:t>
      </w:r>
    </w:p>
    <w:tbl>
      <w:tblPr>
        <w:tblStyle w:val="TableGrid"/>
        <w:tblW w:w="6858" w:type="dxa"/>
        <w:tblInd w:w="11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70"/>
        <w:gridCol w:w="4038"/>
        <w:gridCol w:w="2250"/>
      </w:tblGrid>
      <w:tr w:rsidR="008641E2" w:rsidRPr="00B05FB2" w14:paraId="68F3C272" w14:textId="77777777" w:rsidTr="0049763C">
        <w:trPr>
          <w:trHeight w:val="422"/>
        </w:trPr>
        <w:tc>
          <w:tcPr>
            <w:tcW w:w="570" w:type="dxa"/>
          </w:tcPr>
          <w:p w14:paraId="783D6C6A" w14:textId="77777777" w:rsidR="008641E2" w:rsidRPr="00B05FB2" w:rsidRDefault="008641E2" w:rsidP="0049763C">
            <w:pPr>
              <w:pStyle w:val="ListParagraph"/>
              <w:ind w:left="0"/>
              <w:jc w:val="center"/>
              <w:rPr>
                <w:b/>
                <w:bCs/>
                <w:szCs w:val="24"/>
              </w:rPr>
            </w:pPr>
            <w:r w:rsidRPr="00B05FB2">
              <w:rPr>
                <w:b/>
                <w:bCs/>
                <w:szCs w:val="24"/>
              </w:rPr>
              <w:t>No.</w:t>
            </w:r>
          </w:p>
        </w:tc>
        <w:tc>
          <w:tcPr>
            <w:tcW w:w="4038" w:type="dxa"/>
          </w:tcPr>
          <w:p w14:paraId="677511D2" w14:textId="77777777" w:rsidR="008641E2" w:rsidRPr="00B05FB2" w:rsidRDefault="008641E2" w:rsidP="0049763C">
            <w:pPr>
              <w:pStyle w:val="ListParagraph"/>
              <w:ind w:left="0"/>
              <w:jc w:val="center"/>
              <w:rPr>
                <w:b/>
                <w:bCs/>
                <w:szCs w:val="24"/>
              </w:rPr>
            </w:pPr>
            <w:r w:rsidRPr="00B05FB2">
              <w:rPr>
                <w:b/>
                <w:bCs/>
                <w:szCs w:val="24"/>
              </w:rPr>
              <w:t>Ukuran Validitas</w:t>
            </w:r>
          </w:p>
        </w:tc>
        <w:tc>
          <w:tcPr>
            <w:tcW w:w="2250" w:type="dxa"/>
          </w:tcPr>
          <w:p w14:paraId="1139941C" w14:textId="77777777" w:rsidR="008641E2" w:rsidRPr="00B05FB2" w:rsidRDefault="008641E2" w:rsidP="0049763C">
            <w:pPr>
              <w:pStyle w:val="ListParagraph"/>
              <w:ind w:left="0"/>
              <w:jc w:val="center"/>
              <w:rPr>
                <w:b/>
                <w:bCs/>
                <w:szCs w:val="24"/>
              </w:rPr>
            </w:pPr>
            <w:r w:rsidRPr="00B05FB2">
              <w:rPr>
                <w:b/>
                <w:bCs/>
                <w:szCs w:val="24"/>
              </w:rPr>
              <w:t>Syarat</w:t>
            </w:r>
          </w:p>
        </w:tc>
      </w:tr>
      <w:tr w:rsidR="008641E2" w:rsidRPr="00B05FB2" w14:paraId="7487EC95" w14:textId="77777777" w:rsidTr="0049763C">
        <w:trPr>
          <w:cantSplit/>
          <w:trHeight w:val="1134"/>
        </w:trPr>
        <w:tc>
          <w:tcPr>
            <w:tcW w:w="570" w:type="dxa"/>
          </w:tcPr>
          <w:p w14:paraId="6A778C2B" w14:textId="77777777" w:rsidR="008641E2" w:rsidRPr="00B05FB2" w:rsidRDefault="008641E2" w:rsidP="0049763C">
            <w:pPr>
              <w:pStyle w:val="ListParagraph"/>
              <w:ind w:left="0"/>
              <w:jc w:val="center"/>
              <w:rPr>
                <w:szCs w:val="24"/>
              </w:rPr>
            </w:pPr>
            <w:r w:rsidRPr="00B05FB2">
              <w:rPr>
                <w:szCs w:val="24"/>
              </w:rPr>
              <w:t>1</w:t>
            </w:r>
          </w:p>
        </w:tc>
        <w:tc>
          <w:tcPr>
            <w:tcW w:w="4038" w:type="dxa"/>
          </w:tcPr>
          <w:p w14:paraId="07493806" w14:textId="77777777" w:rsidR="008641E2" w:rsidRPr="00B05FB2" w:rsidRDefault="008641E2" w:rsidP="0049763C">
            <w:pPr>
              <w:pStyle w:val="ListParagraph"/>
              <w:spacing w:line="360" w:lineRule="auto"/>
              <w:ind w:left="0"/>
              <w:rPr>
                <w:szCs w:val="24"/>
              </w:rPr>
            </w:pPr>
            <w:r w:rsidRPr="00B05FB2">
              <w:rPr>
                <w:i/>
                <w:iCs/>
                <w:szCs w:val="24"/>
              </w:rPr>
              <w:t>Kaiser Meyer-Olkin</w:t>
            </w:r>
            <w:r w:rsidRPr="00B05FB2">
              <w:rPr>
                <w:szCs w:val="24"/>
              </w:rPr>
              <w:t xml:space="preserve"> (KMO) </w:t>
            </w:r>
            <w:r w:rsidRPr="00B05FB2">
              <w:rPr>
                <w:i/>
                <w:iCs/>
                <w:szCs w:val="24"/>
              </w:rPr>
              <w:t>Measure of Sampling Adequacy</w:t>
            </w:r>
            <w:r w:rsidRPr="00B05FB2">
              <w:rPr>
                <w:szCs w:val="24"/>
              </w:rPr>
              <w:t xml:space="preserve"> digunakan untuk mengukur kecukupan pengambilan sampel dan menguji kelayakan analisis faktor.</w:t>
            </w:r>
          </w:p>
        </w:tc>
        <w:tc>
          <w:tcPr>
            <w:tcW w:w="2250" w:type="dxa"/>
          </w:tcPr>
          <w:p w14:paraId="1EF6EEF6" w14:textId="77777777" w:rsidR="008641E2" w:rsidRPr="00B05FB2" w:rsidRDefault="008641E2" w:rsidP="0049763C">
            <w:pPr>
              <w:pStyle w:val="ListParagraph"/>
              <w:ind w:left="0"/>
              <w:jc w:val="center"/>
              <w:rPr>
                <w:szCs w:val="24"/>
              </w:rPr>
            </w:pPr>
          </w:p>
          <w:p w14:paraId="023A105D" w14:textId="77777777" w:rsidR="008641E2" w:rsidRPr="00B05FB2" w:rsidRDefault="008641E2" w:rsidP="0049763C">
            <w:pPr>
              <w:pStyle w:val="ListParagraph"/>
              <w:ind w:left="0"/>
              <w:jc w:val="center"/>
              <w:rPr>
                <w:szCs w:val="24"/>
              </w:rPr>
            </w:pPr>
          </w:p>
          <w:p w14:paraId="08926DB8" w14:textId="77777777" w:rsidR="008641E2" w:rsidRPr="00B05FB2" w:rsidRDefault="008641E2" w:rsidP="0049763C">
            <w:pPr>
              <w:pStyle w:val="ListParagraph"/>
              <w:ind w:left="0"/>
              <w:jc w:val="center"/>
              <w:rPr>
                <w:szCs w:val="24"/>
              </w:rPr>
            </w:pPr>
            <w:r w:rsidRPr="00B05FB2">
              <w:rPr>
                <w:szCs w:val="24"/>
              </w:rPr>
              <w:t xml:space="preserve">Dinilai </w:t>
            </w:r>
            <w:r w:rsidRPr="00B05FB2">
              <w:rPr>
                <w:b/>
                <w:bCs/>
                <w:szCs w:val="24"/>
              </w:rPr>
              <w:t xml:space="preserve">VALID </w:t>
            </w:r>
            <w:r w:rsidRPr="00B05FB2">
              <w:rPr>
                <w:szCs w:val="24"/>
              </w:rPr>
              <w:t>jika KMO ≥ 0.5</w:t>
            </w:r>
          </w:p>
        </w:tc>
      </w:tr>
      <w:tr w:rsidR="008641E2" w:rsidRPr="00B05FB2" w14:paraId="59005C0C" w14:textId="77777777" w:rsidTr="0049763C">
        <w:tc>
          <w:tcPr>
            <w:tcW w:w="570" w:type="dxa"/>
          </w:tcPr>
          <w:p w14:paraId="1D8BFE91" w14:textId="77777777" w:rsidR="008641E2" w:rsidRPr="00B05FB2" w:rsidRDefault="008641E2" w:rsidP="0049763C">
            <w:pPr>
              <w:pStyle w:val="ListParagraph"/>
              <w:ind w:left="0"/>
              <w:jc w:val="center"/>
              <w:rPr>
                <w:szCs w:val="24"/>
              </w:rPr>
            </w:pPr>
            <w:r w:rsidRPr="00B05FB2">
              <w:rPr>
                <w:szCs w:val="24"/>
              </w:rPr>
              <w:lastRenderedPageBreak/>
              <w:t>2</w:t>
            </w:r>
          </w:p>
        </w:tc>
        <w:tc>
          <w:tcPr>
            <w:tcW w:w="4038" w:type="dxa"/>
          </w:tcPr>
          <w:p w14:paraId="1EB1C157" w14:textId="77777777" w:rsidR="008641E2" w:rsidRPr="00B05FB2" w:rsidRDefault="008641E2" w:rsidP="0049763C">
            <w:pPr>
              <w:pStyle w:val="ListParagraph"/>
              <w:spacing w:line="360" w:lineRule="auto"/>
              <w:ind w:left="0"/>
              <w:rPr>
                <w:szCs w:val="24"/>
              </w:rPr>
            </w:pPr>
            <w:r w:rsidRPr="00B05FB2">
              <w:rPr>
                <w:i/>
                <w:iCs/>
                <w:szCs w:val="24"/>
              </w:rPr>
              <w:t>Bartlett’s Test of Sphericity</w:t>
            </w:r>
            <w:r w:rsidRPr="00B05FB2">
              <w:rPr>
                <w:szCs w:val="24"/>
              </w:rPr>
              <w:t xml:space="preserve"> digunakan untuk menguji hipotesis bahwa tidak ada korelasi antara variabel dalam populasi.</w:t>
            </w:r>
          </w:p>
        </w:tc>
        <w:tc>
          <w:tcPr>
            <w:tcW w:w="2250" w:type="dxa"/>
          </w:tcPr>
          <w:p w14:paraId="2452F715" w14:textId="77777777" w:rsidR="008641E2" w:rsidRPr="00B05FB2" w:rsidRDefault="008641E2" w:rsidP="0049763C">
            <w:pPr>
              <w:pStyle w:val="ListParagraph"/>
              <w:ind w:left="0"/>
              <w:rPr>
                <w:szCs w:val="24"/>
              </w:rPr>
            </w:pPr>
          </w:p>
          <w:p w14:paraId="1DDD9741" w14:textId="77777777" w:rsidR="008641E2" w:rsidRPr="00B05FB2" w:rsidRDefault="008641E2" w:rsidP="0049763C">
            <w:pPr>
              <w:pStyle w:val="ListParagraph"/>
              <w:ind w:left="0"/>
              <w:jc w:val="center"/>
              <w:rPr>
                <w:szCs w:val="24"/>
              </w:rPr>
            </w:pPr>
            <w:r w:rsidRPr="00B05FB2">
              <w:rPr>
                <w:szCs w:val="24"/>
              </w:rPr>
              <w:t xml:space="preserve">Dinilai </w:t>
            </w:r>
            <w:r w:rsidRPr="00B05FB2">
              <w:rPr>
                <w:b/>
                <w:bCs/>
                <w:szCs w:val="24"/>
              </w:rPr>
              <w:t xml:space="preserve">VALID </w:t>
            </w:r>
            <w:r w:rsidRPr="00B05FB2">
              <w:rPr>
                <w:szCs w:val="24"/>
              </w:rPr>
              <w:t>jika Sig. &lt; 0.05</w:t>
            </w:r>
          </w:p>
        </w:tc>
      </w:tr>
      <w:tr w:rsidR="008641E2" w:rsidRPr="00B05FB2" w14:paraId="3A84BFA4" w14:textId="77777777" w:rsidTr="0049763C">
        <w:tc>
          <w:tcPr>
            <w:tcW w:w="570" w:type="dxa"/>
          </w:tcPr>
          <w:p w14:paraId="7DD8247A" w14:textId="77777777" w:rsidR="008641E2" w:rsidRPr="00B05FB2" w:rsidRDefault="008641E2" w:rsidP="0049763C">
            <w:pPr>
              <w:pStyle w:val="ListParagraph"/>
              <w:ind w:left="0"/>
              <w:jc w:val="center"/>
              <w:rPr>
                <w:szCs w:val="24"/>
              </w:rPr>
            </w:pPr>
            <w:r w:rsidRPr="00B05FB2">
              <w:rPr>
                <w:szCs w:val="24"/>
              </w:rPr>
              <w:t>3</w:t>
            </w:r>
          </w:p>
        </w:tc>
        <w:tc>
          <w:tcPr>
            <w:tcW w:w="4038" w:type="dxa"/>
          </w:tcPr>
          <w:p w14:paraId="67FC60A4" w14:textId="77777777" w:rsidR="008641E2" w:rsidRPr="00B05FB2" w:rsidRDefault="008641E2" w:rsidP="0049763C">
            <w:pPr>
              <w:pStyle w:val="ListParagraph"/>
              <w:spacing w:line="360" w:lineRule="auto"/>
              <w:ind w:left="0"/>
              <w:rPr>
                <w:szCs w:val="24"/>
              </w:rPr>
            </w:pPr>
            <w:r w:rsidRPr="00B05FB2">
              <w:rPr>
                <w:i/>
                <w:iCs/>
                <w:szCs w:val="24"/>
              </w:rPr>
              <w:t>Anti-image Correlation Matrix</w:t>
            </w:r>
            <w:r w:rsidRPr="00B05FB2">
              <w:rPr>
                <w:szCs w:val="24"/>
              </w:rPr>
              <w:t xml:space="preserve"> yang digunakan untuk memperlihatkan sebuah korelasi sederhana diantara semua pasangan variabel yang masuk ke dalam analisis.</w:t>
            </w:r>
          </w:p>
        </w:tc>
        <w:tc>
          <w:tcPr>
            <w:tcW w:w="2250" w:type="dxa"/>
          </w:tcPr>
          <w:p w14:paraId="58146B63" w14:textId="77777777" w:rsidR="008641E2" w:rsidRPr="00B05FB2" w:rsidRDefault="008641E2" w:rsidP="0049763C">
            <w:pPr>
              <w:pStyle w:val="ListParagraph"/>
              <w:ind w:left="0"/>
              <w:jc w:val="center"/>
              <w:rPr>
                <w:szCs w:val="24"/>
              </w:rPr>
            </w:pPr>
          </w:p>
          <w:p w14:paraId="22689FD1" w14:textId="77777777" w:rsidR="008641E2" w:rsidRPr="00B05FB2" w:rsidRDefault="008641E2" w:rsidP="0049763C">
            <w:pPr>
              <w:pStyle w:val="ListParagraph"/>
              <w:ind w:left="0"/>
              <w:rPr>
                <w:szCs w:val="24"/>
              </w:rPr>
            </w:pPr>
          </w:p>
          <w:p w14:paraId="22C7C927" w14:textId="77777777" w:rsidR="008641E2" w:rsidRPr="00B05FB2" w:rsidRDefault="008641E2" w:rsidP="0049763C">
            <w:pPr>
              <w:pStyle w:val="ListParagraph"/>
              <w:ind w:left="0"/>
              <w:jc w:val="center"/>
              <w:rPr>
                <w:szCs w:val="24"/>
              </w:rPr>
            </w:pPr>
          </w:p>
          <w:p w14:paraId="657CA7CB" w14:textId="77777777" w:rsidR="008641E2" w:rsidRPr="00B05FB2" w:rsidRDefault="008641E2" w:rsidP="0049763C">
            <w:pPr>
              <w:pStyle w:val="ListParagraph"/>
              <w:ind w:left="0"/>
              <w:jc w:val="center"/>
              <w:rPr>
                <w:szCs w:val="24"/>
              </w:rPr>
            </w:pPr>
          </w:p>
          <w:p w14:paraId="7A3E13A6" w14:textId="77777777" w:rsidR="008641E2" w:rsidRPr="00B05FB2" w:rsidRDefault="008641E2" w:rsidP="0049763C">
            <w:pPr>
              <w:pStyle w:val="ListParagraph"/>
              <w:ind w:left="0"/>
              <w:jc w:val="center"/>
              <w:rPr>
                <w:szCs w:val="24"/>
              </w:rPr>
            </w:pPr>
            <w:r w:rsidRPr="00B05FB2">
              <w:rPr>
                <w:szCs w:val="24"/>
              </w:rPr>
              <w:t xml:space="preserve">Dinilai </w:t>
            </w:r>
            <w:r w:rsidRPr="00B05FB2">
              <w:rPr>
                <w:b/>
                <w:bCs/>
                <w:szCs w:val="24"/>
              </w:rPr>
              <w:t xml:space="preserve">VALID </w:t>
            </w:r>
            <w:r w:rsidRPr="00B05FB2">
              <w:rPr>
                <w:szCs w:val="24"/>
              </w:rPr>
              <w:t>jika MSA ≥ 0.5</w:t>
            </w:r>
          </w:p>
        </w:tc>
      </w:tr>
      <w:tr w:rsidR="008641E2" w:rsidRPr="00B05FB2" w14:paraId="047B3DCB" w14:textId="77777777" w:rsidTr="0049763C">
        <w:tc>
          <w:tcPr>
            <w:tcW w:w="570" w:type="dxa"/>
          </w:tcPr>
          <w:p w14:paraId="11B8C5A1" w14:textId="77777777" w:rsidR="008641E2" w:rsidRPr="00B05FB2" w:rsidRDefault="008641E2" w:rsidP="0049763C">
            <w:pPr>
              <w:pStyle w:val="ListParagraph"/>
              <w:ind w:left="0"/>
              <w:jc w:val="center"/>
              <w:rPr>
                <w:szCs w:val="24"/>
              </w:rPr>
            </w:pPr>
            <w:r w:rsidRPr="00B05FB2">
              <w:rPr>
                <w:szCs w:val="24"/>
              </w:rPr>
              <w:t>4</w:t>
            </w:r>
          </w:p>
        </w:tc>
        <w:tc>
          <w:tcPr>
            <w:tcW w:w="4038" w:type="dxa"/>
          </w:tcPr>
          <w:p w14:paraId="78827D2A" w14:textId="77777777" w:rsidR="008641E2" w:rsidRPr="00B05FB2" w:rsidRDefault="008641E2" w:rsidP="0049763C">
            <w:pPr>
              <w:pStyle w:val="ListParagraph"/>
              <w:spacing w:line="360" w:lineRule="auto"/>
              <w:ind w:left="0"/>
              <w:rPr>
                <w:szCs w:val="24"/>
              </w:rPr>
            </w:pPr>
            <w:r w:rsidRPr="00B05FB2">
              <w:rPr>
                <w:i/>
                <w:iCs/>
                <w:szCs w:val="24"/>
              </w:rPr>
              <w:t>Factor Loading of Component Matrix</w:t>
            </w:r>
            <w:r w:rsidRPr="00B05FB2">
              <w:rPr>
                <w:szCs w:val="24"/>
              </w:rPr>
              <w:t xml:space="preserve"> digunakan untuk menunjukkan korelasi sederhana antara faktor dengan variabel.</w:t>
            </w:r>
          </w:p>
        </w:tc>
        <w:tc>
          <w:tcPr>
            <w:tcW w:w="2250" w:type="dxa"/>
          </w:tcPr>
          <w:p w14:paraId="41089FA1" w14:textId="77777777" w:rsidR="008641E2" w:rsidRPr="00B05FB2" w:rsidRDefault="008641E2" w:rsidP="0049763C">
            <w:pPr>
              <w:pStyle w:val="ListParagraph"/>
              <w:ind w:left="0"/>
              <w:jc w:val="center"/>
              <w:rPr>
                <w:szCs w:val="24"/>
              </w:rPr>
            </w:pPr>
          </w:p>
          <w:p w14:paraId="02E0C892" w14:textId="77777777" w:rsidR="008641E2" w:rsidRPr="00B05FB2" w:rsidRDefault="008641E2" w:rsidP="0049763C">
            <w:pPr>
              <w:pStyle w:val="ListParagraph"/>
              <w:ind w:left="0"/>
              <w:jc w:val="center"/>
              <w:rPr>
                <w:szCs w:val="24"/>
              </w:rPr>
            </w:pPr>
            <w:r w:rsidRPr="00B05FB2">
              <w:rPr>
                <w:szCs w:val="24"/>
              </w:rPr>
              <w:t xml:space="preserve">Dinilai </w:t>
            </w:r>
            <w:r w:rsidRPr="00B05FB2">
              <w:rPr>
                <w:b/>
                <w:bCs/>
                <w:szCs w:val="24"/>
              </w:rPr>
              <w:t xml:space="preserve">VALID </w:t>
            </w:r>
            <w:r w:rsidRPr="00B05FB2">
              <w:rPr>
                <w:szCs w:val="24"/>
              </w:rPr>
              <w:t>jika CM ≥ 0.5</w:t>
            </w:r>
          </w:p>
        </w:tc>
      </w:tr>
    </w:tbl>
    <w:p w14:paraId="72054894" w14:textId="77777777" w:rsidR="008641E2" w:rsidRPr="00B05FB2" w:rsidRDefault="008641E2" w:rsidP="00735C3A">
      <w:pPr>
        <w:rPr>
          <w:rFonts w:cs="Times New Roman"/>
          <w:szCs w:val="24"/>
        </w:rPr>
      </w:pPr>
    </w:p>
    <w:p w14:paraId="77581607" w14:textId="47D8D7DB" w:rsidR="008641E2" w:rsidRPr="00B05FB2" w:rsidRDefault="008641E2" w:rsidP="00C752A1">
      <w:pPr>
        <w:pStyle w:val="Heading3"/>
        <w:rPr>
          <w:rFonts w:cs="Times New Roman"/>
          <w:b/>
          <w:bCs/>
        </w:rPr>
      </w:pPr>
      <w:bookmarkStart w:id="164" w:name="_Toc200489971"/>
      <w:r w:rsidRPr="00B05FB2">
        <w:rPr>
          <w:rFonts w:cs="Times New Roman"/>
          <w:b/>
          <w:bCs/>
        </w:rPr>
        <w:t>3.</w:t>
      </w:r>
      <w:r w:rsidR="00C752A1" w:rsidRPr="00B05FB2">
        <w:rPr>
          <w:rFonts w:cs="Times New Roman"/>
          <w:b/>
          <w:bCs/>
        </w:rPr>
        <w:t>6</w:t>
      </w:r>
      <w:r w:rsidRPr="00B05FB2">
        <w:rPr>
          <w:rFonts w:cs="Times New Roman"/>
          <w:b/>
          <w:bCs/>
        </w:rPr>
        <w:t>.2.2 Uji Reliabilitas</w:t>
      </w:r>
      <w:bookmarkEnd w:id="164"/>
    </w:p>
    <w:p w14:paraId="2FCEB88D" w14:textId="5AD5882A" w:rsidR="008641E2" w:rsidRDefault="008641E2" w:rsidP="008641E2">
      <w:pPr>
        <w:pStyle w:val="ListParagraph"/>
        <w:spacing w:line="360" w:lineRule="auto"/>
        <w:ind w:left="1800" w:firstLine="360"/>
        <w:jc w:val="both"/>
        <w:rPr>
          <w:rFonts w:cs="Times New Roman"/>
          <w:szCs w:val="24"/>
        </w:rPr>
      </w:pPr>
      <w:r w:rsidRPr="00B05FB2">
        <w:rPr>
          <w:rFonts w:cs="Times New Roman"/>
          <w:szCs w:val="24"/>
        </w:rPr>
        <w:t xml:space="preserve">Menurut Malhotra (2017;160) mengatakan hawa uji reliabilitas dilakukan untuk mengetahui sejauh mana suatu skala dapat menghasilkan </w:t>
      </w:r>
      <w:r w:rsidR="00C752A1" w:rsidRPr="00B05FB2">
        <w:rPr>
          <w:rFonts w:cs="Times New Roman"/>
          <w:szCs w:val="24"/>
        </w:rPr>
        <w:t>ha</w:t>
      </w:r>
      <w:r w:rsidRPr="00B05FB2">
        <w:rPr>
          <w:rFonts w:cs="Times New Roman"/>
          <w:szCs w:val="24"/>
        </w:rPr>
        <w:t>sil yang konsisten jika digunakan berulang kalau untuk melakukan pengukuran terhadap suatu atribut.</w:t>
      </w:r>
      <w:r w:rsidR="00C752A1" w:rsidRPr="00B05FB2">
        <w:rPr>
          <w:rFonts w:cs="Times New Roman"/>
          <w:szCs w:val="24"/>
        </w:rPr>
        <w:t xml:space="preserve"> </w:t>
      </w:r>
      <w:r w:rsidRPr="00B05FB2">
        <w:rPr>
          <w:rFonts w:cs="Times New Roman"/>
          <w:szCs w:val="24"/>
        </w:rPr>
        <w:t>Teori Malhotra (2017) menunjukkan tabel pengukuran dari uji reliabilitas,</w:t>
      </w:r>
      <w:r w:rsidR="00CD0748" w:rsidRPr="00B05FB2">
        <w:rPr>
          <w:rFonts w:cs="Times New Roman"/>
          <w:szCs w:val="24"/>
        </w:rPr>
        <w:t xml:space="preserve"> Berikut merupakan tabel pengukuran dari uji Reliabilitas berdasarkan dengan teori Malhotra (2017).</w:t>
      </w:r>
    </w:p>
    <w:p w14:paraId="452AF114" w14:textId="6AA5FF71" w:rsidR="00035CBF" w:rsidRPr="00035CBF" w:rsidRDefault="00035CBF" w:rsidP="00035CBF">
      <w:pPr>
        <w:pStyle w:val="Caption"/>
        <w:ind w:left="720"/>
        <w:jc w:val="center"/>
        <w:rPr>
          <w:rFonts w:cs="Times New Roman"/>
          <w:i w:val="0"/>
          <w:iCs w:val="0"/>
          <w:color w:val="auto"/>
          <w:szCs w:val="24"/>
        </w:rPr>
      </w:pPr>
      <w:bookmarkStart w:id="165" w:name="_Toc202221046"/>
      <w:r w:rsidRPr="00035CBF">
        <w:rPr>
          <w:i w:val="0"/>
          <w:iCs w:val="0"/>
          <w:color w:val="auto"/>
        </w:rPr>
        <w:t xml:space="preserve">Tabel </w:t>
      </w:r>
      <w:r>
        <w:rPr>
          <w:i w:val="0"/>
          <w:iCs w:val="0"/>
          <w:color w:val="auto"/>
        </w:rPr>
        <w:t>3</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2</w:t>
      </w:r>
      <w:r w:rsidR="003756DC">
        <w:rPr>
          <w:i w:val="0"/>
          <w:iCs w:val="0"/>
          <w:color w:val="auto"/>
        </w:rPr>
        <w:fldChar w:fldCharType="end"/>
      </w:r>
      <w:r w:rsidRPr="00035CBF">
        <w:rPr>
          <w:i w:val="0"/>
          <w:iCs w:val="0"/>
          <w:color w:val="auto"/>
        </w:rPr>
        <w:t xml:space="preserve"> Syarat Uji Reliabilitas</w:t>
      </w:r>
      <w:bookmarkEnd w:id="165"/>
    </w:p>
    <w:p w14:paraId="32820167" w14:textId="77777777" w:rsidR="0015519D" w:rsidRPr="0015519D" w:rsidRDefault="0015519D" w:rsidP="0015519D">
      <w:pPr>
        <w:ind w:left="720"/>
        <w:jc w:val="center"/>
        <w:rPr>
          <w:sz w:val="18"/>
          <w:szCs w:val="18"/>
        </w:rPr>
      </w:pPr>
      <w:r w:rsidRPr="0015519D">
        <w:rPr>
          <w:sz w:val="18"/>
          <w:szCs w:val="18"/>
        </w:rPr>
        <w:t xml:space="preserve">Sumber: </w:t>
      </w:r>
      <w:r>
        <w:rPr>
          <w:sz w:val="18"/>
          <w:szCs w:val="18"/>
        </w:rPr>
        <w:t>Malhotra, (2017)</w:t>
      </w:r>
    </w:p>
    <w:tbl>
      <w:tblPr>
        <w:tblStyle w:val="TableGrid"/>
        <w:tblW w:w="6840" w:type="dxa"/>
        <w:tblInd w:w="11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68"/>
        <w:gridCol w:w="1844"/>
        <w:gridCol w:w="1620"/>
        <w:gridCol w:w="2708"/>
      </w:tblGrid>
      <w:tr w:rsidR="008641E2" w:rsidRPr="00B05FB2" w14:paraId="6F479350" w14:textId="77777777" w:rsidTr="0049763C">
        <w:tc>
          <w:tcPr>
            <w:tcW w:w="668" w:type="dxa"/>
          </w:tcPr>
          <w:p w14:paraId="7000E7CB" w14:textId="77777777" w:rsidR="008641E2" w:rsidRPr="00B05FB2" w:rsidRDefault="008641E2" w:rsidP="0049763C">
            <w:pPr>
              <w:pStyle w:val="ListParagraph"/>
              <w:spacing w:line="360" w:lineRule="auto"/>
              <w:ind w:left="0"/>
              <w:jc w:val="center"/>
              <w:rPr>
                <w:szCs w:val="24"/>
              </w:rPr>
            </w:pPr>
            <w:r w:rsidRPr="00B05FB2">
              <w:rPr>
                <w:szCs w:val="24"/>
              </w:rPr>
              <w:t>No.</w:t>
            </w:r>
          </w:p>
        </w:tc>
        <w:tc>
          <w:tcPr>
            <w:tcW w:w="1844" w:type="dxa"/>
          </w:tcPr>
          <w:p w14:paraId="6DC94C4E" w14:textId="77777777" w:rsidR="008641E2" w:rsidRPr="00B05FB2" w:rsidRDefault="008641E2" w:rsidP="0049763C">
            <w:pPr>
              <w:pStyle w:val="ListParagraph"/>
              <w:spacing w:line="360" w:lineRule="auto"/>
              <w:ind w:left="0"/>
              <w:jc w:val="center"/>
              <w:rPr>
                <w:szCs w:val="24"/>
              </w:rPr>
            </w:pPr>
            <w:r w:rsidRPr="00B05FB2">
              <w:rPr>
                <w:szCs w:val="24"/>
              </w:rPr>
              <w:t>Ukuran Reliabilitas</w:t>
            </w:r>
          </w:p>
        </w:tc>
        <w:tc>
          <w:tcPr>
            <w:tcW w:w="1620" w:type="dxa"/>
          </w:tcPr>
          <w:p w14:paraId="5E814C63" w14:textId="77777777" w:rsidR="008641E2" w:rsidRPr="00B05FB2" w:rsidRDefault="008641E2" w:rsidP="0049763C">
            <w:pPr>
              <w:pStyle w:val="ListParagraph"/>
              <w:spacing w:line="360" w:lineRule="auto"/>
              <w:ind w:left="0"/>
              <w:jc w:val="center"/>
              <w:rPr>
                <w:szCs w:val="24"/>
              </w:rPr>
            </w:pPr>
            <w:r w:rsidRPr="00B05FB2">
              <w:rPr>
                <w:szCs w:val="24"/>
              </w:rPr>
              <w:t>Indeks</w:t>
            </w:r>
          </w:p>
        </w:tc>
        <w:tc>
          <w:tcPr>
            <w:tcW w:w="2708" w:type="dxa"/>
          </w:tcPr>
          <w:p w14:paraId="215C5C24" w14:textId="77777777" w:rsidR="008641E2" w:rsidRPr="00B05FB2" w:rsidRDefault="008641E2" w:rsidP="0049763C">
            <w:pPr>
              <w:pStyle w:val="ListParagraph"/>
              <w:spacing w:line="360" w:lineRule="auto"/>
              <w:ind w:left="0"/>
              <w:jc w:val="center"/>
              <w:rPr>
                <w:szCs w:val="24"/>
              </w:rPr>
            </w:pPr>
            <w:r w:rsidRPr="00B05FB2">
              <w:rPr>
                <w:szCs w:val="24"/>
              </w:rPr>
              <w:t>Syarat</w:t>
            </w:r>
          </w:p>
        </w:tc>
      </w:tr>
      <w:tr w:rsidR="008641E2" w:rsidRPr="00B05FB2" w14:paraId="486BC13D" w14:textId="77777777" w:rsidTr="0049763C">
        <w:tc>
          <w:tcPr>
            <w:tcW w:w="668" w:type="dxa"/>
          </w:tcPr>
          <w:p w14:paraId="27EB53C8" w14:textId="77777777" w:rsidR="008641E2" w:rsidRPr="00B05FB2" w:rsidRDefault="008641E2" w:rsidP="0049763C">
            <w:pPr>
              <w:pStyle w:val="ListParagraph"/>
              <w:spacing w:line="360" w:lineRule="auto"/>
              <w:ind w:left="0"/>
              <w:jc w:val="center"/>
              <w:rPr>
                <w:szCs w:val="24"/>
              </w:rPr>
            </w:pPr>
            <w:r w:rsidRPr="00B05FB2">
              <w:rPr>
                <w:szCs w:val="24"/>
              </w:rPr>
              <w:t>1</w:t>
            </w:r>
          </w:p>
        </w:tc>
        <w:tc>
          <w:tcPr>
            <w:tcW w:w="1844" w:type="dxa"/>
          </w:tcPr>
          <w:p w14:paraId="09F9F2E8" w14:textId="77777777" w:rsidR="008641E2" w:rsidRPr="00B05FB2" w:rsidRDefault="008641E2" w:rsidP="0049763C">
            <w:pPr>
              <w:pStyle w:val="ListParagraph"/>
              <w:spacing w:line="360" w:lineRule="auto"/>
              <w:ind w:left="0"/>
              <w:jc w:val="both"/>
              <w:rPr>
                <w:i/>
                <w:iCs/>
                <w:szCs w:val="24"/>
              </w:rPr>
            </w:pPr>
            <w:r w:rsidRPr="00B05FB2">
              <w:rPr>
                <w:i/>
                <w:iCs/>
                <w:szCs w:val="24"/>
              </w:rPr>
              <w:t>Chronbach’s Alpha</w:t>
            </w:r>
          </w:p>
        </w:tc>
        <w:tc>
          <w:tcPr>
            <w:tcW w:w="1620" w:type="dxa"/>
          </w:tcPr>
          <w:p w14:paraId="54E85A30" w14:textId="77777777" w:rsidR="008641E2" w:rsidRPr="00B05FB2" w:rsidRDefault="008641E2" w:rsidP="0049763C">
            <w:pPr>
              <w:pStyle w:val="ListParagraph"/>
              <w:spacing w:line="360" w:lineRule="auto"/>
              <w:ind w:left="0"/>
              <w:jc w:val="both"/>
              <w:rPr>
                <w:i/>
                <w:iCs/>
                <w:szCs w:val="24"/>
              </w:rPr>
            </w:pPr>
            <w:r w:rsidRPr="00B05FB2">
              <w:rPr>
                <w:i/>
                <w:iCs/>
                <w:szCs w:val="24"/>
              </w:rPr>
              <w:t>Chronbach’s Alpha</w:t>
            </w:r>
          </w:p>
        </w:tc>
        <w:tc>
          <w:tcPr>
            <w:tcW w:w="2708" w:type="dxa"/>
          </w:tcPr>
          <w:p w14:paraId="70D8CE35" w14:textId="77777777" w:rsidR="008641E2" w:rsidRPr="00B05FB2" w:rsidRDefault="008641E2" w:rsidP="0049763C">
            <w:pPr>
              <w:pStyle w:val="ListParagraph"/>
              <w:spacing w:line="360" w:lineRule="auto"/>
              <w:ind w:left="0"/>
              <w:jc w:val="both"/>
              <w:rPr>
                <w:szCs w:val="24"/>
              </w:rPr>
            </w:pPr>
            <w:r w:rsidRPr="00B05FB2">
              <w:rPr>
                <w:szCs w:val="24"/>
              </w:rPr>
              <w:t xml:space="preserve">Dinilai </w:t>
            </w:r>
            <w:r w:rsidRPr="00B05FB2">
              <w:rPr>
                <w:b/>
                <w:bCs/>
                <w:szCs w:val="24"/>
              </w:rPr>
              <w:t>VALID</w:t>
            </w:r>
            <w:r w:rsidRPr="00B05FB2">
              <w:rPr>
                <w:szCs w:val="24"/>
              </w:rPr>
              <w:t xml:space="preserve"> jika </w:t>
            </w:r>
            <w:r w:rsidRPr="00B05FB2">
              <w:rPr>
                <w:i/>
                <w:iCs/>
                <w:szCs w:val="24"/>
              </w:rPr>
              <w:t>Chronbach’s Alpha</w:t>
            </w:r>
            <w:r w:rsidRPr="00B05FB2">
              <w:rPr>
                <w:szCs w:val="24"/>
              </w:rPr>
              <w:t xml:space="preserve"> &gt; 0.6</w:t>
            </w:r>
          </w:p>
        </w:tc>
      </w:tr>
    </w:tbl>
    <w:p w14:paraId="64E46FE8" w14:textId="77777777" w:rsidR="008641E2" w:rsidRPr="00B05FB2" w:rsidRDefault="008641E2" w:rsidP="00735C3A">
      <w:pPr>
        <w:rPr>
          <w:rFonts w:cs="Times New Roman"/>
          <w:szCs w:val="24"/>
        </w:rPr>
      </w:pPr>
    </w:p>
    <w:p w14:paraId="552CD406" w14:textId="16D5FBD1" w:rsidR="008641E2" w:rsidRPr="00B05FB2" w:rsidRDefault="008641E2" w:rsidP="008641E2">
      <w:pPr>
        <w:pStyle w:val="Heading2"/>
        <w:keepNext w:val="0"/>
        <w:keepLines w:val="0"/>
        <w:tabs>
          <w:tab w:val="left" w:pos="810"/>
          <w:tab w:val="left" w:pos="3420"/>
        </w:tabs>
        <w:autoSpaceDE w:val="0"/>
        <w:autoSpaceDN w:val="0"/>
        <w:adjustRightInd w:val="0"/>
        <w:spacing w:before="0" w:line="360" w:lineRule="auto"/>
        <w:jc w:val="both"/>
        <w:rPr>
          <w:rFonts w:cs="Times New Roman"/>
          <w:b/>
          <w:bCs/>
          <w:szCs w:val="24"/>
        </w:rPr>
      </w:pPr>
      <w:bookmarkStart w:id="166" w:name="_Toc200489972"/>
      <w:r w:rsidRPr="00B05FB2">
        <w:rPr>
          <w:rFonts w:cs="Times New Roman"/>
          <w:b/>
          <w:szCs w:val="24"/>
        </w:rPr>
        <w:t>3.</w:t>
      </w:r>
      <w:r w:rsidR="00E2675B" w:rsidRPr="00B05FB2">
        <w:rPr>
          <w:rFonts w:cs="Times New Roman"/>
          <w:b/>
          <w:szCs w:val="24"/>
        </w:rPr>
        <w:t>6</w:t>
      </w:r>
      <w:r w:rsidRPr="00B05FB2">
        <w:rPr>
          <w:rFonts w:cs="Times New Roman"/>
          <w:b/>
          <w:szCs w:val="24"/>
        </w:rPr>
        <w:t>.3</w:t>
      </w:r>
      <w:r w:rsidR="00E2675B" w:rsidRPr="00B05FB2">
        <w:rPr>
          <w:rFonts w:cs="Times New Roman"/>
          <w:b/>
          <w:szCs w:val="24"/>
        </w:rPr>
        <w:t xml:space="preserve"> </w:t>
      </w:r>
      <w:r w:rsidRPr="00B05FB2">
        <w:rPr>
          <w:rFonts w:cs="Times New Roman"/>
          <w:b/>
          <w:bCs/>
          <w:szCs w:val="24"/>
        </w:rPr>
        <w:t>Analisis Data Penelitian Menggunakan SEM</w:t>
      </w:r>
      <w:bookmarkEnd w:id="166"/>
    </w:p>
    <w:p w14:paraId="47784680" w14:textId="3BB28FD1" w:rsidR="008641E2" w:rsidRPr="00B05FB2" w:rsidRDefault="008641E2" w:rsidP="00E2675B">
      <w:pPr>
        <w:pStyle w:val="Heading3"/>
        <w:rPr>
          <w:rFonts w:cs="Times New Roman"/>
          <w:b/>
          <w:bCs/>
        </w:rPr>
      </w:pPr>
      <w:bookmarkStart w:id="167" w:name="_Toc200489973"/>
      <w:r w:rsidRPr="00B05FB2">
        <w:rPr>
          <w:rFonts w:cs="Times New Roman"/>
          <w:b/>
          <w:bCs/>
        </w:rPr>
        <w:lastRenderedPageBreak/>
        <w:t>3.</w:t>
      </w:r>
      <w:r w:rsidR="00E2675B" w:rsidRPr="00B05FB2">
        <w:rPr>
          <w:rFonts w:cs="Times New Roman"/>
          <w:b/>
          <w:bCs/>
        </w:rPr>
        <w:t>6</w:t>
      </w:r>
      <w:r w:rsidRPr="00B05FB2">
        <w:rPr>
          <w:rFonts w:cs="Times New Roman"/>
          <w:b/>
          <w:bCs/>
        </w:rPr>
        <w:t>.3.1 Measurement (Outer) Model</w:t>
      </w:r>
      <w:bookmarkEnd w:id="167"/>
    </w:p>
    <w:p w14:paraId="0241CC42" w14:textId="227AF1B4" w:rsidR="008641E2" w:rsidRPr="00B05FB2" w:rsidRDefault="008641E2" w:rsidP="008641E2">
      <w:pPr>
        <w:spacing w:line="360" w:lineRule="auto"/>
        <w:ind w:left="720" w:firstLine="360"/>
        <w:jc w:val="both"/>
        <w:rPr>
          <w:rFonts w:cs="Times New Roman"/>
          <w:szCs w:val="24"/>
        </w:rPr>
      </w:pPr>
      <w:r w:rsidRPr="00B05FB2">
        <w:rPr>
          <w:rFonts w:cs="Times New Roman"/>
          <w:szCs w:val="24"/>
        </w:rPr>
        <w:t xml:space="preserve">Menurut Hair et. al. (2017) </w:t>
      </w:r>
      <w:r w:rsidRPr="00B05FB2">
        <w:rPr>
          <w:rFonts w:cs="Times New Roman"/>
          <w:i/>
          <w:iCs/>
          <w:szCs w:val="24"/>
        </w:rPr>
        <w:t>Measurement model</w:t>
      </w:r>
      <w:r w:rsidRPr="00B05FB2">
        <w:rPr>
          <w:rFonts w:cs="Times New Roman"/>
          <w:szCs w:val="24"/>
        </w:rPr>
        <w:t xml:space="preserve"> adalah cara mengukur variabel laten </w:t>
      </w:r>
      <w:r w:rsidR="004A6014" w:rsidRPr="00B05FB2">
        <w:rPr>
          <w:rFonts w:cs="Times New Roman"/>
          <w:szCs w:val="24"/>
        </w:rPr>
        <w:t>mau</w:t>
      </w:r>
      <w:r w:rsidRPr="00B05FB2">
        <w:rPr>
          <w:rFonts w:cs="Times New Roman"/>
          <w:szCs w:val="24"/>
        </w:rPr>
        <w:t>pun konstruksi.</w:t>
      </w:r>
      <w:r w:rsidR="00E2675B" w:rsidRPr="00B05FB2">
        <w:rPr>
          <w:rFonts w:cs="Times New Roman"/>
          <w:szCs w:val="24"/>
        </w:rPr>
        <w:t xml:space="preserve"> </w:t>
      </w:r>
      <w:r w:rsidRPr="00B05FB2">
        <w:rPr>
          <w:rFonts w:cs="Times New Roman"/>
          <w:szCs w:val="24"/>
        </w:rPr>
        <w:t xml:space="preserve">Dalam uji </w:t>
      </w:r>
      <w:r w:rsidRPr="00B05FB2">
        <w:rPr>
          <w:rFonts w:cs="Times New Roman"/>
          <w:i/>
          <w:iCs/>
          <w:szCs w:val="24"/>
        </w:rPr>
        <w:t>Measurement (outer) model</w:t>
      </w:r>
      <w:r w:rsidRPr="00B05FB2">
        <w:rPr>
          <w:rFonts w:cs="Times New Roman"/>
          <w:szCs w:val="24"/>
        </w:rPr>
        <w:t xml:space="preserve"> terdapat beberapa muatan untuk memeriksa ukuran dan signifikansi, yaitu:</w:t>
      </w:r>
    </w:p>
    <w:p w14:paraId="3145B301" w14:textId="77777777" w:rsidR="008641E2" w:rsidRPr="00B05FB2" w:rsidRDefault="008641E2">
      <w:pPr>
        <w:pStyle w:val="ListParagraph"/>
        <w:numPr>
          <w:ilvl w:val="0"/>
          <w:numId w:val="18"/>
        </w:numPr>
        <w:spacing w:line="360" w:lineRule="auto"/>
        <w:ind w:left="1080"/>
        <w:jc w:val="both"/>
        <w:rPr>
          <w:rFonts w:cs="Times New Roman"/>
          <w:b/>
          <w:bCs/>
          <w:i/>
          <w:iCs/>
          <w:szCs w:val="24"/>
        </w:rPr>
      </w:pPr>
      <w:r w:rsidRPr="00B05FB2">
        <w:rPr>
          <w:rFonts w:cs="Times New Roman"/>
          <w:b/>
          <w:bCs/>
          <w:i/>
          <w:iCs/>
          <w:szCs w:val="24"/>
        </w:rPr>
        <w:t xml:space="preserve">Convergent Validity </w:t>
      </w:r>
    </w:p>
    <w:p w14:paraId="59F0FB97" w14:textId="729FFA5F" w:rsidR="008641E2" w:rsidRPr="00B05FB2" w:rsidRDefault="008641E2" w:rsidP="008641E2">
      <w:pPr>
        <w:pStyle w:val="ListParagraph"/>
        <w:spacing w:line="360" w:lineRule="auto"/>
        <w:ind w:left="1080" w:firstLine="720"/>
        <w:jc w:val="both"/>
        <w:rPr>
          <w:rFonts w:cs="Times New Roman"/>
          <w:szCs w:val="24"/>
        </w:rPr>
      </w:pPr>
      <w:r w:rsidRPr="00B05FB2">
        <w:rPr>
          <w:rFonts w:cs="Times New Roman"/>
          <w:szCs w:val="24"/>
        </w:rPr>
        <w:t>Validitas konvergen mengukur sejauh mana suatu indikator konstruk memiliki hubungan positif dengan indikator lain dalam konstruk yang sama.</w:t>
      </w:r>
      <w:r w:rsidR="00E2675B" w:rsidRPr="00B05FB2">
        <w:rPr>
          <w:rFonts w:cs="Times New Roman"/>
          <w:szCs w:val="24"/>
        </w:rPr>
        <w:t xml:space="preserve"> </w:t>
      </w:r>
      <w:r w:rsidRPr="00B05FB2">
        <w:rPr>
          <w:rFonts w:cs="Times New Roman"/>
          <w:szCs w:val="24"/>
        </w:rPr>
        <w:t xml:space="preserve">Menurut Hair et. al. (2017) validitas ini dapat dikatakan terpenuhi jika nilai </w:t>
      </w:r>
      <w:r w:rsidRPr="00B05FB2">
        <w:rPr>
          <w:rFonts w:cs="Times New Roman"/>
          <w:i/>
          <w:iCs/>
          <w:szCs w:val="24"/>
        </w:rPr>
        <w:t>factor loading</w:t>
      </w:r>
      <w:r w:rsidRPr="00B05FB2">
        <w:rPr>
          <w:rFonts w:cs="Times New Roman"/>
          <w:szCs w:val="24"/>
        </w:rPr>
        <w:t xml:space="preserve"> yaitu ≥ 0.7 dan nilai </w:t>
      </w:r>
      <w:r w:rsidRPr="00B05FB2">
        <w:rPr>
          <w:rFonts w:cs="Times New Roman"/>
          <w:i/>
          <w:iCs/>
          <w:szCs w:val="24"/>
        </w:rPr>
        <w:t>Average Variance Extracted</w:t>
      </w:r>
      <w:r w:rsidRPr="00B05FB2">
        <w:rPr>
          <w:rFonts w:cs="Times New Roman"/>
          <w:szCs w:val="24"/>
        </w:rPr>
        <w:t xml:space="preserve"> (AVE) yaitu ≥ 0.5.</w:t>
      </w:r>
    </w:p>
    <w:p w14:paraId="0CF0B29D" w14:textId="77777777" w:rsidR="008641E2" w:rsidRPr="00B05FB2" w:rsidRDefault="008641E2">
      <w:pPr>
        <w:pStyle w:val="ListParagraph"/>
        <w:numPr>
          <w:ilvl w:val="0"/>
          <w:numId w:val="18"/>
        </w:numPr>
        <w:spacing w:line="360" w:lineRule="auto"/>
        <w:ind w:left="1080"/>
        <w:jc w:val="both"/>
        <w:rPr>
          <w:rFonts w:cs="Times New Roman"/>
          <w:b/>
          <w:bCs/>
          <w:i/>
          <w:iCs/>
          <w:szCs w:val="24"/>
        </w:rPr>
      </w:pPr>
      <w:r w:rsidRPr="00B05FB2">
        <w:rPr>
          <w:rFonts w:cs="Times New Roman"/>
          <w:b/>
          <w:bCs/>
          <w:i/>
          <w:iCs/>
          <w:szCs w:val="24"/>
        </w:rPr>
        <w:t xml:space="preserve">Discriminant Validity </w:t>
      </w:r>
    </w:p>
    <w:p w14:paraId="0900F3F3" w14:textId="7E550066" w:rsidR="008641E2" w:rsidRPr="00B05FB2" w:rsidRDefault="008641E2" w:rsidP="008641E2">
      <w:pPr>
        <w:pStyle w:val="ListParagraph"/>
        <w:spacing w:line="360" w:lineRule="auto"/>
        <w:ind w:left="1080" w:firstLine="720"/>
        <w:jc w:val="both"/>
        <w:rPr>
          <w:rFonts w:cs="Times New Roman"/>
          <w:szCs w:val="24"/>
        </w:rPr>
      </w:pPr>
      <w:r w:rsidRPr="00B05FB2">
        <w:rPr>
          <w:rFonts w:cs="Times New Roman"/>
          <w:szCs w:val="24"/>
        </w:rPr>
        <w:t>Validitas diskriminan bertujuan untuk memastikan bahwa suatu konstruk berbeda dengan konstruk lainnya dan tidak memiliki suatu korelasi yang tinggi antar konstruk lainnya.</w:t>
      </w:r>
      <w:r w:rsidR="00E2675B" w:rsidRPr="00B05FB2">
        <w:rPr>
          <w:rFonts w:cs="Times New Roman"/>
          <w:szCs w:val="24"/>
        </w:rPr>
        <w:t xml:space="preserve"> </w:t>
      </w:r>
      <w:r w:rsidRPr="00B05FB2">
        <w:rPr>
          <w:rFonts w:cs="Times New Roman"/>
          <w:szCs w:val="24"/>
        </w:rPr>
        <w:t xml:space="preserve">Menurut Hair et. al. (2017) pengujian ini dilakukan dengan melalui analisis </w:t>
      </w:r>
      <w:r w:rsidRPr="00B05FB2">
        <w:rPr>
          <w:rFonts w:cs="Times New Roman"/>
          <w:i/>
          <w:iCs/>
          <w:szCs w:val="24"/>
        </w:rPr>
        <w:t>cross loading</w:t>
      </w:r>
      <w:r w:rsidRPr="00B05FB2">
        <w:rPr>
          <w:rFonts w:cs="Times New Roman"/>
          <w:szCs w:val="24"/>
        </w:rPr>
        <w:t xml:space="preserve">, dimana masing-masing indikator harus memiliki </w:t>
      </w:r>
      <w:r w:rsidRPr="00B05FB2">
        <w:rPr>
          <w:rFonts w:cs="Times New Roman"/>
          <w:i/>
          <w:iCs/>
          <w:szCs w:val="24"/>
        </w:rPr>
        <w:t>loading</w:t>
      </w:r>
      <w:r w:rsidRPr="00B05FB2">
        <w:rPr>
          <w:rFonts w:cs="Times New Roman"/>
          <w:szCs w:val="24"/>
        </w:rPr>
        <w:t xml:space="preserve"> terhadap konstruknya sendiri ≥ 0.7 dan </w:t>
      </w:r>
      <w:r w:rsidRPr="00B05FB2">
        <w:rPr>
          <w:rFonts w:cs="Times New Roman"/>
          <w:i/>
          <w:iCs/>
          <w:szCs w:val="24"/>
        </w:rPr>
        <w:t>fornell larcker</w:t>
      </w:r>
      <w:r w:rsidRPr="00B05FB2">
        <w:rPr>
          <w:rFonts w:cs="Times New Roman"/>
          <w:szCs w:val="24"/>
        </w:rPr>
        <w:t xml:space="preserve"> dimana hasil korelasi variabel tersebut dengan dirinya harus lebih besar daripada variabel lain.</w:t>
      </w:r>
    </w:p>
    <w:p w14:paraId="049B6CA0" w14:textId="77777777" w:rsidR="008641E2" w:rsidRPr="00B05FB2" w:rsidRDefault="008641E2">
      <w:pPr>
        <w:pStyle w:val="ListParagraph"/>
        <w:numPr>
          <w:ilvl w:val="0"/>
          <w:numId w:val="18"/>
        </w:numPr>
        <w:spacing w:line="360" w:lineRule="auto"/>
        <w:ind w:left="1080"/>
        <w:jc w:val="both"/>
        <w:rPr>
          <w:rFonts w:cs="Times New Roman"/>
          <w:b/>
          <w:bCs/>
          <w:i/>
          <w:iCs/>
          <w:szCs w:val="24"/>
        </w:rPr>
      </w:pPr>
      <w:r w:rsidRPr="00B05FB2">
        <w:rPr>
          <w:rFonts w:cs="Times New Roman"/>
          <w:b/>
          <w:bCs/>
          <w:i/>
          <w:iCs/>
          <w:szCs w:val="24"/>
        </w:rPr>
        <w:t xml:space="preserve">Reliability </w:t>
      </w:r>
    </w:p>
    <w:p w14:paraId="2B99D8D9" w14:textId="74BAF5C3" w:rsidR="00873F67" w:rsidRDefault="008641E2" w:rsidP="0013430B">
      <w:pPr>
        <w:pStyle w:val="ListParagraph"/>
        <w:spacing w:line="360" w:lineRule="auto"/>
        <w:ind w:left="1080" w:firstLine="720"/>
        <w:jc w:val="both"/>
        <w:rPr>
          <w:rFonts w:cs="Times New Roman"/>
          <w:szCs w:val="24"/>
        </w:rPr>
      </w:pPr>
      <w:r w:rsidRPr="00B05FB2">
        <w:rPr>
          <w:rFonts w:cs="Times New Roman"/>
          <w:szCs w:val="24"/>
        </w:rPr>
        <w:t>Reliabilitas bertujuan untuk mengukur konsistensi suatu konstruk berdasarkan hubungan antar item yang diteliti.</w:t>
      </w:r>
      <w:r w:rsidR="00E2675B" w:rsidRPr="00B05FB2">
        <w:rPr>
          <w:rFonts w:cs="Times New Roman"/>
          <w:szCs w:val="24"/>
        </w:rPr>
        <w:t xml:space="preserve"> </w:t>
      </w:r>
      <w:r w:rsidRPr="00B05FB2">
        <w:rPr>
          <w:rFonts w:cs="Times New Roman"/>
          <w:szCs w:val="24"/>
        </w:rPr>
        <w:t xml:space="preserve">Ukuran yang biasa digunakan adalah </w:t>
      </w:r>
      <w:r w:rsidRPr="00B05FB2">
        <w:rPr>
          <w:rFonts w:cs="Times New Roman"/>
          <w:i/>
          <w:iCs/>
          <w:szCs w:val="24"/>
        </w:rPr>
        <w:t>composite reliability</w:t>
      </w:r>
      <w:r w:rsidRPr="00B05FB2">
        <w:rPr>
          <w:rFonts w:cs="Times New Roman"/>
          <w:szCs w:val="24"/>
        </w:rPr>
        <w:t xml:space="preserve"> dan </w:t>
      </w:r>
      <w:r w:rsidRPr="00B05FB2">
        <w:rPr>
          <w:rFonts w:cs="Times New Roman"/>
          <w:i/>
          <w:iCs/>
          <w:szCs w:val="24"/>
        </w:rPr>
        <w:t>Cronbach’s alpha</w:t>
      </w:r>
      <w:r w:rsidRPr="00B05FB2">
        <w:rPr>
          <w:rFonts w:cs="Times New Roman"/>
          <w:szCs w:val="24"/>
        </w:rPr>
        <w:t>, yang menunjukkan sejauh mana indikator-indikator mempresentasikan konstruk secara konsisten.</w:t>
      </w:r>
      <w:r w:rsidR="00E2675B" w:rsidRPr="00B05FB2">
        <w:rPr>
          <w:rFonts w:cs="Times New Roman"/>
          <w:szCs w:val="24"/>
        </w:rPr>
        <w:t xml:space="preserve"> </w:t>
      </w:r>
      <w:r w:rsidRPr="00B05FB2">
        <w:rPr>
          <w:rFonts w:cs="Times New Roman"/>
          <w:szCs w:val="24"/>
        </w:rPr>
        <w:t>Menurut Hair et. al. (2017) menyatakan bahwa nilai reliabilitas ditentukan dari kombinasi skor masing-masing indikator yang ada.</w:t>
      </w:r>
    </w:p>
    <w:p w14:paraId="29C7498C" w14:textId="77777777" w:rsidR="00F43B49" w:rsidRDefault="00F43B49" w:rsidP="0013430B">
      <w:pPr>
        <w:pStyle w:val="ListParagraph"/>
        <w:spacing w:line="360" w:lineRule="auto"/>
        <w:ind w:left="1080" w:firstLine="720"/>
        <w:jc w:val="both"/>
        <w:rPr>
          <w:rFonts w:cs="Times New Roman"/>
          <w:szCs w:val="24"/>
        </w:rPr>
      </w:pPr>
    </w:p>
    <w:p w14:paraId="5D16C9F0" w14:textId="77777777" w:rsidR="00F43B49" w:rsidRDefault="00F43B49" w:rsidP="0013430B">
      <w:pPr>
        <w:pStyle w:val="ListParagraph"/>
        <w:spacing w:line="360" w:lineRule="auto"/>
        <w:ind w:left="1080" w:firstLine="720"/>
        <w:jc w:val="both"/>
        <w:rPr>
          <w:rFonts w:cs="Times New Roman"/>
          <w:szCs w:val="24"/>
        </w:rPr>
      </w:pPr>
    </w:p>
    <w:p w14:paraId="1B6BF878" w14:textId="77777777" w:rsidR="00F43B49" w:rsidRDefault="00F43B49" w:rsidP="0013430B">
      <w:pPr>
        <w:pStyle w:val="ListParagraph"/>
        <w:spacing w:line="360" w:lineRule="auto"/>
        <w:ind w:left="1080" w:firstLine="720"/>
        <w:jc w:val="both"/>
        <w:rPr>
          <w:rFonts w:cs="Times New Roman"/>
          <w:szCs w:val="24"/>
        </w:rPr>
      </w:pPr>
    </w:p>
    <w:p w14:paraId="4851F79E" w14:textId="77777777" w:rsidR="00F43B49" w:rsidRDefault="00F43B49" w:rsidP="0013430B">
      <w:pPr>
        <w:pStyle w:val="ListParagraph"/>
        <w:spacing w:line="360" w:lineRule="auto"/>
        <w:ind w:left="1080" w:firstLine="720"/>
        <w:jc w:val="both"/>
        <w:rPr>
          <w:rFonts w:cs="Times New Roman"/>
          <w:szCs w:val="24"/>
        </w:rPr>
      </w:pPr>
    </w:p>
    <w:p w14:paraId="1E2B499F" w14:textId="06EECC00" w:rsidR="0013430B" w:rsidRPr="00F43B49" w:rsidRDefault="00F43B49" w:rsidP="001575C8">
      <w:pPr>
        <w:pStyle w:val="Caption"/>
        <w:ind w:left="720"/>
        <w:jc w:val="center"/>
        <w:rPr>
          <w:rFonts w:cs="Times New Roman"/>
          <w:i w:val="0"/>
          <w:iCs w:val="0"/>
          <w:color w:val="auto"/>
          <w:szCs w:val="24"/>
        </w:rPr>
      </w:pPr>
      <w:bookmarkStart w:id="168" w:name="_Toc202221047"/>
      <w:r w:rsidRPr="00F43B49">
        <w:rPr>
          <w:i w:val="0"/>
          <w:iCs w:val="0"/>
          <w:color w:val="auto"/>
        </w:rPr>
        <w:t>Tabel 3</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3</w:t>
      </w:r>
      <w:r w:rsidR="003756DC">
        <w:rPr>
          <w:i w:val="0"/>
          <w:iCs w:val="0"/>
          <w:color w:val="auto"/>
        </w:rPr>
        <w:fldChar w:fldCharType="end"/>
      </w:r>
      <w:r w:rsidRPr="00F43B49">
        <w:rPr>
          <w:i w:val="0"/>
          <w:iCs w:val="0"/>
          <w:color w:val="auto"/>
        </w:rPr>
        <w:t xml:space="preserve"> Uji Measurement (outer) model</w:t>
      </w:r>
      <w:bookmarkEnd w:id="168"/>
    </w:p>
    <w:p w14:paraId="4AD016BA" w14:textId="591440EB" w:rsidR="005A5E1B" w:rsidRPr="0013430B" w:rsidRDefault="005A5E1B" w:rsidP="0013430B">
      <w:pPr>
        <w:ind w:left="720"/>
        <w:jc w:val="center"/>
        <w:rPr>
          <w:sz w:val="18"/>
          <w:szCs w:val="18"/>
        </w:rPr>
      </w:pPr>
      <w:r w:rsidRPr="0015519D">
        <w:rPr>
          <w:sz w:val="18"/>
          <w:szCs w:val="18"/>
        </w:rPr>
        <w:lastRenderedPageBreak/>
        <w:t xml:space="preserve">Sumber: </w:t>
      </w:r>
      <w:r>
        <w:rPr>
          <w:sz w:val="18"/>
          <w:szCs w:val="18"/>
        </w:rPr>
        <w:t>Malhotra, (2017)</w:t>
      </w:r>
    </w:p>
    <w:tbl>
      <w:tblPr>
        <w:tblStyle w:val="TableGrid"/>
        <w:tblW w:w="7105" w:type="dxa"/>
        <w:tblInd w:w="8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71"/>
        <w:gridCol w:w="1494"/>
        <w:gridCol w:w="3150"/>
        <w:gridCol w:w="1890"/>
      </w:tblGrid>
      <w:tr w:rsidR="008641E2" w:rsidRPr="00B05FB2" w14:paraId="41B4ED50" w14:textId="77777777" w:rsidTr="0049763C">
        <w:tc>
          <w:tcPr>
            <w:tcW w:w="571" w:type="dxa"/>
          </w:tcPr>
          <w:p w14:paraId="454CE0A9" w14:textId="77777777" w:rsidR="008641E2" w:rsidRPr="00B05FB2" w:rsidRDefault="008641E2" w:rsidP="0049763C">
            <w:pPr>
              <w:spacing w:line="360" w:lineRule="auto"/>
              <w:jc w:val="center"/>
              <w:rPr>
                <w:szCs w:val="24"/>
              </w:rPr>
            </w:pPr>
            <w:r w:rsidRPr="00B05FB2">
              <w:rPr>
                <w:szCs w:val="24"/>
              </w:rPr>
              <w:t>No.</w:t>
            </w:r>
          </w:p>
        </w:tc>
        <w:tc>
          <w:tcPr>
            <w:tcW w:w="1494" w:type="dxa"/>
          </w:tcPr>
          <w:p w14:paraId="31538D03" w14:textId="77777777" w:rsidR="008641E2" w:rsidRPr="00B05FB2" w:rsidRDefault="008641E2" w:rsidP="0049763C">
            <w:pPr>
              <w:spacing w:line="360" w:lineRule="auto"/>
              <w:jc w:val="center"/>
              <w:rPr>
                <w:szCs w:val="24"/>
              </w:rPr>
            </w:pPr>
            <w:r w:rsidRPr="00B05FB2">
              <w:rPr>
                <w:szCs w:val="24"/>
              </w:rPr>
              <w:t>Kategori</w:t>
            </w:r>
          </w:p>
        </w:tc>
        <w:tc>
          <w:tcPr>
            <w:tcW w:w="3150" w:type="dxa"/>
          </w:tcPr>
          <w:p w14:paraId="6D5568DB" w14:textId="77777777" w:rsidR="008641E2" w:rsidRPr="00B05FB2" w:rsidRDefault="008641E2" w:rsidP="0049763C">
            <w:pPr>
              <w:spacing w:line="360" w:lineRule="auto"/>
              <w:jc w:val="center"/>
              <w:rPr>
                <w:szCs w:val="24"/>
              </w:rPr>
            </w:pPr>
            <w:r w:rsidRPr="00B05FB2">
              <w:rPr>
                <w:szCs w:val="24"/>
              </w:rPr>
              <w:t>Parameter</w:t>
            </w:r>
          </w:p>
        </w:tc>
        <w:tc>
          <w:tcPr>
            <w:tcW w:w="1890" w:type="dxa"/>
          </w:tcPr>
          <w:p w14:paraId="00A47F51" w14:textId="77777777" w:rsidR="008641E2" w:rsidRPr="00B05FB2" w:rsidRDefault="008641E2" w:rsidP="0049763C">
            <w:pPr>
              <w:spacing w:line="360" w:lineRule="auto"/>
              <w:jc w:val="center"/>
              <w:rPr>
                <w:szCs w:val="24"/>
              </w:rPr>
            </w:pPr>
            <w:r w:rsidRPr="00B05FB2">
              <w:rPr>
                <w:szCs w:val="24"/>
              </w:rPr>
              <w:t>Syarat</w:t>
            </w:r>
          </w:p>
        </w:tc>
      </w:tr>
      <w:tr w:rsidR="008641E2" w:rsidRPr="00B05FB2" w14:paraId="10EEFA9B" w14:textId="77777777" w:rsidTr="0049763C">
        <w:tc>
          <w:tcPr>
            <w:tcW w:w="571" w:type="dxa"/>
            <w:vMerge w:val="restart"/>
          </w:tcPr>
          <w:p w14:paraId="5500FA51" w14:textId="77777777" w:rsidR="008641E2" w:rsidRPr="00B05FB2" w:rsidRDefault="008641E2" w:rsidP="0049763C">
            <w:pPr>
              <w:spacing w:line="360" w:lineRule="auto"/>
              <w:jc w:val="center"/>
              <w:rPr>
                <w:szCs w:val="24"/>
              </w:rPr>
            </w:pPr>
            <w:r w:rsidRPr="00B05FB2">
              <w:rPr>
                <w:szCs w:val="24"/>
              </w:rPr>
              <w:t>1</w:t>
            </w:r>
          </w:p>
        </w:tc>
        <w:tc>
          <w:tcPr>
            <w:tcW w:w="1494" w:type="dxa"/>
            <w:vMerge w:val="restart"/>
          </w:tcPr>
          <w:p w14:paraId="218FDC14" w14:textId="77777777" w:rsidR="008641E2" w:rsidRPr="00B05FB2" w:rsidRDefault="008641E2" w:rsidP="0049763C">
            <w:pPr>
              <w:spacing w:line="360" w:lineRule="auto"/>
              <w:rPr>
                <w:i/>
                <w:iCs/>
                <w:szCs w:val="24"/>
              </w:rPr>
            </w:pPr>
            <w:r w:rsidRPr="00B05FB2">
              <w:rPr>
                <w:i/>
                <w:iCs/>
                <w:szCs w:val="24"/>
              </w:rPr>
              <w:t>Convergent Validity</w:t>
            </w:r>
          </w:p>
        </w:tc>
        <w:tc>
          <w:tcPr>
            <w:tcW w:w="3150" w:type="dxa"/>
          </w:tcPr>
          <w:p w14:paraId="26FABF43" w14:textId="77777777" w:rsidR="008641E2" w:rsidRPr="00B05FB2" w:rsidRDefault="008641E2" w:rsidP="0049763C">
            <w:pPr>
              <w:spacing w:line="360" w:lineRule="auto"/>
              <w:jc w:val="both"/>
              <w:rPr>
                <w:i/>
                <w:iCs/>
                <w:szCs w:val="24"/>
              </w:rPr>
            </w:pPr>
            <w:r w:rsidRPr="00B05FB2">
              <w:rPr>
                <w:i/>
                <w:iCs/>
                <w:szCs w:val="24"/>
              </w:rPr>
              <w:t xml:space="preserve">Outer Loadings </w:t>
            </w:r>
          </w:p>
        </w:tc>
        <w:tc>
          <w:tcPr>
            <w:tcW w:w="1890" w:type="dxa"/>
          </w:tcPr>
          <w:p w14:paraId="7C883891" w14:textId="77777777" w:rsidR="008641E2" w:rsidRPr="00B05FB2" w:rsidRDefault="008641E2" w:rsidP="0049763C">
            <w:pPr>
              <w:spacing w:line="360" w:lineRule="auto"/>
              <w:jc w:val="both"/>
              <w:rPr>
                <w:szCs w:val="24"/>
              </w:rPr>
            </w:pPr>
            <w:r w:rsidRPr="00B05FB2">
              <w:rPr>
                <w:szCs w:val="24"/>
              </w:rPr>
              <w:t>OL ≥ 0.7</w:t>
            </w:r>
          </w:p>
        </w:tc>
      </w:tr>
      <w:tr w:rsidR="008641E2" w:rsidRPr="00B05FB2" w14:paraId="77AFD4FC" w14:textId="77777777" w:rsidTr="0049763C">
        <w:tc>
          <w:tcPr>
            <w:tcW w:w="571" w:type="dxa"/>
            <w:vMerge/>
          </w:tcPr>
          <w:p w14:paraId="3B10BD63" w14:textId="77777777" w:rsidR="008641E2" w:rsidRPr="00B05FB2" w:rsidRDefault="008641E2" w:rsidP="0049763C">
            <w:pPr>
              <w:spacing w:line="360" w:lineRule="auto"/>
              <w:jc w:val="center"/>
              <w:rPr>
                <w:szCs w:val="24"/>
              </w:rPr>
            </w:pPr>
          </w:p>
        </w:tc>
        <w:tc>
          <w:tcPr>
            <w:tcW w:w="1494" w:type="dxa"/>
            <w:vMerge/>
          </w:tcPr>
          <w:p w14:paraId="0C3E57D5" w14:textId="77777777" w:rsidR="008641E2" w:rsidRPr="00B05FB2" w:rsidRDefault="008641E2" w:rsidP="0049763C">
            <w:pPr>
              <w:spacing w:line="360" w:lineRule="auto"/>
              <w:rPr>
                <w:i/>
                <w:iCs/>
                <w:szCs w:val="24"/>
              </w:rPr>
            </w:pPr>
          </w:p>
        </w:tc>
        <w:tc>
          <w:tcPr>
            <w:tcW w:w="3150" w:type="dxa"/>
          </w:tcPr>
          <w:p w14:paraId="4EBC4A30" w14:textId="77777777" w:rsidR="008641E2" w:rsidRPr="00B05FB2" w:rsidRDefault="008641E2" w:rsidP="0049763C">
            <w:pPr>
              <w:spacing w:line="360" w:lineRule="auto"/>
              <w:jc w:val="both"/>
              <w:rPr>
                <w:i/>
                <w:iCs/>
                <w:szCs w:val="24"/>
              </w:rPr>
            </w:pPr>
            <w:r w:rsidRPr="00B05FB2">
              <w:rPr>
                <w:i/>
                <w:iCs/>
                <w:szCs w:val="24"/>
              </w:rPr>
              <w:t>Average Variances Extracted</w:t>
            </w:r>
          </w:p>
        </w:tc>
        <w:tc>
          <w:tcPr>
            <w:tcW w:w="1890" w:type="dxa"/>
          </w:tcPr>
          <w:p w14:paraId="2876FC0A" w14:textId="77777777" w:rsidR="008641E2" w:rsidRPr="00B05FB2" w:rsidRDefault="008641E2" w:rsidP="0049763C">
            <w:pPr>
              <w:spacing w:line="360" w:lineRule="auto"/>
              <w:jc w:val="both"/>
              <w:rPr>
                <w:szCs w:val="24"/>
              </w:rPr>
            </w:pPr>
            <w:r w:rsidRPr="00B05FB2">
              <w:rPr>
                <w:szCs w:val="24"/>
              </w:rPr>
              <w:t>AVE ≥ 0.5</w:t>
            </w:r>
          </w:p>
        </w:tc>
      </w:tr>
      <w:tr w:rsidR="008641E2" w:rsidRPr="00B05FB2" w14:paraId="57B322C1" w14:textId="77777777" w:rsidTr="0049763C">
        <w:tc>
          <w:tcPr>
            <w:tcW w:w="571" w:type="dxa"/>
            <w:vMerge w:val="restart"/>
          </w:tcPr>
          <w:p w14:paraId="2F8AC115" w14:textId="77777777" w:rsidR="008641E2" w:rsidRPr="00B05FB2" w:rsidRDefault="008641E2" w:rsidP="0049763C">
            <w:pPr>
              <w:spacing w:line="360" w:lineRule="auto"/>
              <w:jc w:val="center"/>
              <w:rPr>
                <w:szCs w:val="24"/>
              </w:rPr>
            </w:pPr>
            <w:r w:rsidRPr="00B05FB2">
              <w:rPr>
                <w:szCs w:val="24"/>
              </w:rPr>
              <w:t>2</w:t>
            </w:r>
          </w:p>
        </w:tc>
        <w:tc>
          <w:tcPr>
            <w:tcW w:w="1494" w:type="dxa"/>
            <w:vMerge w:val="restart"/>
          </w:tcPr>
          <w:p w14:paraId="791E0E14" w14:textId="77777777" w:rsidR="008641E2" w:rsidRPr="00B05FB2" w:rsidRDefault="008641E2" w:rsidP="0049763C">
            <w:pPr>
              <w:spacing w:line="360" w:lineRule="auto"/>
              <w:rPr>
                <w:i/>
                <w:iCs/>
                <w:szCs w:val="24"/>
              </w:rPr>
            </w:pPr>
            <w:r w:rsidRPr="00B05FB2">
              <w:rPr>
                <w:i/>
                <w:iCs/>
                <w:szCs w:val="24"/>
              </w:rPr>
              <w:t>Discriminant Validity</w:t>
            </w:r>
          </w:p>
        </w:tc>
        <w:tc>
          <w:tcPr>
            <w:tcW w:w="3150" w:type="dxa"/>
          </w:tcPr>
          <w:p w14:paraId="110F1219" w14:textId="77777777" w:rsidR="008641E2" w:rsidRPr="00B05FB2" w:rsidRDefault="008641E2" w:rsidP="0049763C">
            <w:pPr>
              <w:spacing w:line="360" w:lineRule="auto"/>
              <w:jc w:val="both"/>
              <w:rPr>
                <w:i/>
                <w:iCs/>
                <w:szCs w:val="24"/>
              </w:rPr>
            </w:pPr>
            <w:r w:rsidRPr="00B05FB2">
              <w:rPr>
                <w:i/>
                <w:iCs/>
                <w:szCs w:val="24"/>
              </w:rPr>
              <w:t>Cross Loading Factor</w:t>
            </w:r>
          </w:p>
        </w:tc>
        <w:tc>
          <w:tcPr>
            <w:tcW w:w="1890" w:type="dxa"/>
          </w:tcPr>
          <w:p w14:paraId="0A36143D" w14:textId="77777777" w:rsidR="008641E2" w:rsidRPr="00B05FB2" w:rsidRDefault="008641E2" w:rsidP="0049763C">
            <w:pPr>
              <w:spacing w:line="360" w:lineRule="auto"/>
              <w:jc w:val="both"/>
              <w:rPr>
                <w:szCs w:val="24"/>
              </w:rPr>
            </w:pPr>
            <w:r w:rsidRPr="00B05FB2">
              <w:rPr>
                <w:szCs w:val="24"/>
              </w:rPr>
              <w:t>CLF ≥ 0.7</w:t>
            </w:r>
          </w:p>
        </w:tc>
      </w:tr>
      <w:tr w:rsidR="008641E2" w:rsidRPr="00B05FB2" w14:paraId="20351305" w14:textId="77777777" w:rsidTr="0049763C">
        <w:tc>
          <w:tcPr>
            <w:tcW w:w="571" w:type="dxa"/>
            <w:vMerge/>
          </w:tcPr>
          <w:p w14:paraId="0E49219B" w14:textId="77777777" w:rsidR="008641E2" w:rsidRPr="00B05FB2" w:rsidRDefault="008641E2" w:rsidP="0049763C">
            <w:pPr>
              <w:spacing w:line="360" w:lineRule="auto"/>
              <w:jc w:val="center"/>
              <w:rPr>
                <w:szCs w:val="24"/>
              </w:rPr>
            </w:pPr>
          </w:p>
        </w:tc>
        <w:tc>
          <w:tcPr>
            <w:tcW w:w="1494" w:type="dxa"/>
            <w:vMerge/>
          </w:tcPr>
          <w:p w14:paraId="269AE278" w14:textId="77777777" w:rsidR="008641E2" w:rsidRPr="00B05FB2" w:rsidRDefault="008641E2" w:rsidP="0049763C">
            <w:pPr>
              <w:spacing w:line="360" w:lineRule="auto"/>
              <w:rPr>
                <w:i/>
                <w:iCs/>
                <w:szCs w:val="24"/>
              </w:rPr>
            </w:pPr>
          </w:p>
        </w:tc>
        <w:tc>
          <w:tcPr>
            <w:tcW w:w="3150" w:type="dxa"/>
          </w:tcPr>
          <w:p w14:paraId="1EEEE10D" w14:textId="77777777" w:rsidR="008641E2" w:rsidRPr="00B05FB2" w:rsidRDefault="008641E2" w:rsidP="0049763C">
            <w:pPr>
              <w:spacing w:line="360" w:lineRule="auto"/>
              <w:jc w:val="both"/>
              <w:rPr>
                <w:i/>
                <w:iCs/>
                <w:szCs w:val="24"/>
              </w:rPr>
            </w:pPr>
            <w:r w:rsidRPr="00B05FB2">
              <w:rPr>
                <w:i/>
                <w:iCs/>
                <w:szCs w:val="24"/>
              </w:rPr>
              <w:t>Fornell Larcker</w:t>
            </w:r>
          </w:p>
        </w:tc>
        <w:tc>
          <w:tcPr>
            <w:tcW w:w="1890" w:type="dxa"/>
          </w:tcPr>
          <w:p w14:paraId="4D3C5FD3" w14:textId="77777777" w:rsidR="008641E2" w:rsidRPr="00B05FB2" w:rsidRDefault="008641E2" w:rsidP="0049763C">
            <w:pPr>
              <w:spacing w:line="360" w:lineRule="auto"/>
              <w:jc w:val="both"/>
              <w:rPr>
                <w:szCs w:val="24"/>
              </w:rPr>
            </w:pPr>
            <w:r w:rsidRPr="00B05FB2">
              <w:rPr>
                <w:szCs w:val="24"/>
              </w:rPr>
              <w:t>√AVE &gt; korelasi variabel lain</w:t>
            </w:r>
          </w:p>
        </w:tc>
      </w:tr>
      <w:tr w:rsidR="008641E2" w:rsidRPr="00B05FB2" w14:paraId="522B6146" w14:textId="77777777" w:rsidTr="0049763C">
        <w:tc>
          <w:tcPr>
            <w:tcW w:w="571" w:type="dxa"/>
            <w:vMerge w:val="restart"/>
          </w:tcPr>
          <w:p w14:paraId="2F2779D7" w14:textId="77777777" w:rsidR="008641E2" w:rsidRPr="00B05FB2" w:rsidRDefault="008641E2" w:rsidP="0049763C">
            <w:pPr>
              <w:spacing w:line="360" w:lineRule="auto"/>
              <w:jc w:val="center"/>
              <w:rPr>
                <w:szCs w:val="24"/>
              </w:rPr>
            </w:pPr>
            <w:r w:rsidRPr="00B05FB2">
              <w:rPr>
                <w:szCs w:val="24"/>
              </w:rPr>
              <w:t>3</w:t>
            </w:r>
          </w:p>
        </w:tc>
        <w:tc>
          <w:tcPr>
            <w:tcW w:w="1494" w:type="dxa"/>
            <w:vMerge w:val="restart"/>
          </w:tcPr>
          <w:p w14:paraId="1879EA79" w14:textId="77777777" w:rsidR="008641E2" w:rsidRPr="00B05FB2" w:rsidRDefault="008641E2" w:rsidP="0049763C">
            <w:pPr>
              <w:spacing w:line="360" w:lineRule="auto"/>
              <w:rPr>
                <w:i/>
                <w:iCs/>
                <w:szCs w:val="24"/>
              </w:rPr>
            </w:pPr>
            <w:r w:rsidRPr="00B05FB2">
              <w:rPr>
                <w:i/>
                <w:iCs/>
                <w:szCs w:val="24"/>
              </w:rPr>
              <w:t>Reliability</w:t>
            </w:r>
          </w:p>
        </w:tc>
        <w:tc>
          <w:tcPr>
            <w:tcW w:w="3150" w:type="dxa"/>
          </w:tcPr>
          <w:p w14:paraId="1824F4BC" w14:textId="77777777" w:rsidR="008641E2" w:rsidRPr="00B05FB2" w:rsidRDefault="008641E2" w:rsidP="0049763C">
            <w:pPr>
              <w:spacing w:line="360" w:lineRule="auto"/>
              <w:jc w:val="both"/>
              <w:rPr>
                <w:i/>
                <w:iCs/>
                <w:szCs w:val="24"/>
              </w:rPr>
            </w:pPr>
            <w:r w:rsidRPr="00B05FB2">
              <w:rPr>
                <w:i/>
                <w:iCs/>
                <w:szCs w:val="24"/>
              </w:rPr>
              <w:t>Cronbach’s Alpha</w:t>
            </w:r>
          </w:p>
        </w:tc>
        <w:tc>
          <w:tcPr>
            <w:tcW w:w="1890" w:type="dxa"/>
          </w:tcPr>
          <w:p w14:paraId="5CCD7C6E" w14:textId="77777777" w:rsidR="008641E2" w:rsidRPr="00B05FB2" w:rsidRDefault="008641E2" w:rsidP="0049763C">
            <w:pPr>
              <w:spacing w:line="360" w:lineRule="auto"/>
              <w:jc w:val="both"/>
              <w:rPr>
                <w:szCs w:val="24"/>
              </w:rPr>
            </w:pPr>
            <w:r w:rsidRPr="00B05FB2">
              <w:rPr>
                <w:szCs w:val="24"/>
              </w:rPr>
              <w:t>CA ≥ 0.7</w:t>
            </w:r>
          </w:p>
        </w:tc>
      </w:tr>
      <w:tr w:rsidR="008641E2" w:rsidRPr="00B05FB2" w14:paraId="56E23772" w14:textId="77777777" w:rsidTr="0049763C">
        <w:tc>
          <w:tcPr>
            <w:tcW w:w="571" w:type="dxa"/>
            <w:vMerge/>
          </w:tcPr>
          <w:p w14:paraId="653FA80C" w14:textId="77777777" w:rsidR="008641E2" w:rsidRPr="00B05FB2" w:rsidRDefault="008641E2" w:rsidP="0049763C">
            <w:pPr>
              <w:spacing w:line="360" w:lineRule="auto"/>
              <w:jc w:val="both"/>
              <w:rPr>
                <w:szCs w:val="24"/>
              </w:rPr>
            </w:pPr>
          </w:p>
        </w:tc>
        <w:tc>
          <w:tcPr>
            <w:tcW w:w="1494" w:type="dxa"/>
            <w:vMerge/>
          </w:tcPr>
          <w:p w14:paraId="561ECA98" w14:textId="77777777" w:rsidR="008641E2" w:rsidRPr="00B05FB2" w:rsidRDefault="008641E2" w:rsidP="0049763C">
            <w:pPr>
              <w:spacing w:line="360" w:lineRule="auto"/>
              <w:jc w:val="both"/>
              <w:rPr>
                <w:i/>
                <w:iCs/>
                <w:szCs w:val="24"/>
              </w:rPr>
            </w:pPr>
          </w:p>
        </w:tc>
        <w:tc>
          <w:tcPr>
            <w:tcW w:w="3150" w:type="dxa"/>
          </w:tcPr>
          <w:p w14:paraId="764F1B2F" w14:textId="77777777" w:rsidR="008641E2" w:rsidRPr="00B05FB2" w:rsidRDefault="008641E2" w:rsidP="0049763C">
            <w:pPr>
              <w:spacing w:line="360" w:lineRule="auto"/>
              <w:jc w:val="both"/>
              <w:rPr>
                <w:i/>
                <w:iCs/>
                <w:szCs w:val="24"/>
              </w:rPr>
            </w:pPr>
            <w:r w:rsidRPr="00B05FB2">
              <w:rPr>
                <w:i/>
                <w:iCs/>
                <w:szCs w:val="24"/>
              </w:rPr>
              <w:t>Composite Reliability</w:t>
            </w:r>
          </w:p>
        </w:tc>
        <w:tc>
          <w:tcPr>
            <w:tcW w:w="1890" w:type="dxa"/>
          </w:tcPr>
          <w:p w14:paraId="53D2BE7A" w14:textId="77777777" w:rsidR="008641E2" w:rsidRPr="00B05FB2" w:rsidRDefault="008641E2" w:rsidP="0049763C">
            <w:pPr>
              <w:spacing w:line="360" w:lineRule="auto"/>
              <w:jc w:val="both"/>
              <w:rPr>
                <w:szCs w:val="24"/>
              </w:rPr>
            </w:pPr>
            <w:r w:rsidRPr="00B05FB2">
              <w:rPr>
                <w:szCs w:val="24"/>
              </w:rPr>
              <w:t xml:space="preserve">rho_c ≥ 0.7 </w:t>
            </w:r>
          </w:p>
        </w:tc>
      </w:tr>
    </w:tbl>
    <w:tbl>
      <w:tblPr>
        <w:tblStyle w:val="TableGrid"/>
        <w:tblpPr w:leftFromText="180" w:rightFromText="180" w:vertAnchor="text" w:horzAnchor="margin" w:tblpXSpec="right" w:tblpY="64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055"/>
        <w:gridCol w:w="4320"/>
      </w:tblGrid>
      <w:tr w:rsidR="004A6014" w:rsidRPr="00B05FB2" w14:paraId="618A3136" w14:textId="77777777" w:rsidTr="004A6014">
        <w:tc>
          <w:tcPr>
            <w:tcW w:w="2055" w:type="dxa"/>
          </w:tcPr>
          <w:p w14:paraId="0306F85A" w14:textId="77777777" w:rsidR="004A6014" w:rsidRPr="00B05FB2" w:rsidRDefault="004A6014" w:rsidP="004A6014">
            <w:pPr>
              <w:spacing w:line="360" w:lineRule="auto"/>
              <w:jc w:val="center"/>
              <w:rPr>
                <w:b/>
                <w:bCs/>
                <w:szCs w:val="24"/>
              </w:rPr>
            </w:pPr>
            <w:r w:rsidRPr="00B05FB2">
              <w:rPr>
                <w:b/>
                <w:bCs/>
                <w:szCs w:val="24"/>
              </w:rPr>
              <w:t>Kategori</w:t>
            </w:r>
          </w:p>
        </w:tc>
        <w:tc>
          <w:tcPr>
            <w:tcW w:w="4320" w:type="dxa"/>
          </w:tcPr>
          <w:p w14:paraId="3D7235E4" w14:textId="77777777" w:rsidR="004A6014" w:rsidRPr="00B05FB2" w:rsidRDefault="004A6014" w:rsidP="004A6014">
            <w:pPr>
              <w:spacing w:line="360" w:lineRule="auto"/>
              <w:jc w:val="center"/>
              <w:rPr>
                <w:b/>
                <w:bCs/>
                <w:szCs w:val="24"/>
              </w:rPr>
            </w:pPr>
            <w:r w:rsidRPr="00B05FB2">
              <w:rPr>
                <w:b/>
                <w:bCs/>
                <w:szCs w:val="24"/>
              </w:rPr>
              <w:t>Parameter</w:t>
            </w:r>
          </w:p>
        </w:tc>
      </w:tr>
      <w:tr w:rsidR="004A6014" w:rsidRPr="00B05FB2" w14:paraId="3896F536" w14:textId="77777777" w:rsidTr="004A6014">
        <w:tc>
          <w:tcPr>
            <w:tcW w:w="2055" w:type="dxa"/>
          </w:tcPr>
          <w:p w14:paraId="0D8EDD1B" w14:textId="77777777" w:rsidR="004A6014" w:rsidRPr="00B05FB2" w:rsidRDefault="004A6014" w:rsidP="004A6014">
            <w:pPr>
              <w:spacing w:line="360" w:lineRule="auto"/>
              <w:jc w:val="both"/>
              <w:rPr>
                <w:i/>
                <w:iCs/>
                <w:szCs w:val="24"/>
              </w:rPr>
            </w:pPr>
            <w:r w:rsidRPr="00B05FB2">
              <w:rPr>
                <w:i/>
                <w:iCs/>
                <w:szCs w:val="24"/>
              </w:rPr>
              <w:t>R2</w:t>
            </w:r>
          </w:p>
        </w:tc>
        <w:tc>
          <w:tcPr>
            <w:tcW w:w="4320" w:type="dxa"/>
          </w:tcPr>
          <w:p w14:paraId="3CC50B48" w14:textId="77777777" w:rsidR="004A6014" w:rsidRPr="00B05FB2" w:rsidRDefault="004A6014" w:rsidP="004A6014">
            <w:pPr>
              <w:spacing w:line="360" w:lineRule="auto"/>
              <w:jc w:val="both"/>
              <w:rPr>
                <w:szCs w:val="24"/>
              </w:rPr>
            </w:pPr>
            <w:r w:rsidRPr="00B05FB2">
              <w:rPr>
                <w:szCs w:val="24"/>
              </w:rPr>
              <w:t>0,75 → kuat</w:t>
            </w:r>
          </w:p>
          <w:p w14:paraId="6E4EA504" w14:textId="77777777" w:rsidR="004A6014" w:rsidRPr="00B05FB2" w:rsidRDefault="004A6014" w:rsidP="004A6014">
            <w:pPr>
              <w:spacing w:line="360" w:lineRule="auto"/>
              <w:jc w:val="both"/>
              <w:rPr>
                <w:szCs w:val="24"/>
              </w:rPr>
            </w:pPr>
            <w:r w:rsidRPr="00B05FB2">
              <w:rPr>
                <w:szCs w:val="24"/>
              </w:rPr>
              <w:t>0,50 → sedang</w:t>
            </w:r>
          </w:p>
          <w:p w14:paraId="5A1D7ED1" w14:textId="77777777" w:rsidR="004A6014" w:rsidRPr="00B05FB2" w:rsidRDefault="004A6014" w:rsidP="004A6014">
            <w:pPr>
              <w:spacing w:line="360" w:lineRule="auto"/>
              <w:jc w:val="both"/>
              <w:rPr>
                <w:szCs w:val="24"/>
              </w:rPr>
            </w:pPr>
            <w:r w:rsidRPr="00B05FB2">
              <w:rPr>
                <w:szCs w:val="24"/>
              </w:rPr>
              <w:t>0,25 → lemah</w:t>
            </w:r>
          </w:p>
        </w:tc>
      </w:tr>
    </w:tbl>
    <w:p w14:paraId="1FFA4E59" w14:textId="77777777" w:rsidR="008641E2" w:rsidRPr="00B05FB2" w:rsidRDefault="008641E2" w:rsidP="008641E2">
      <w:pPr>
        <w:rPr>
          <w:rFonts w:cs="Times New Roman"/>
          <w:szCs w:val="24"/>
        </w:rPr>
      </w:pPr>
    </w:p>
    <w:p w14:paraId="56B385DF" w14:textId="37797B09" w:rsidR="008641E2" w:rsidRPr="00B05FB2" w:rsidRDefault="008641E2" w:rsidP="004A6014">
      <w:pPr>
        <w:pStyle w:val="Heading3"/>
        <w:spacing w:line="360" w:lineRule="auto"/>
        <w:rPr>
          <w:rFonts w:cs="Times New Roman"/>
          <w:b/>
          <w:bCs/>
        </w:rPr>
      </w:pPr>
      <w:bookmarkStart w:id="169" w:name="_Toc200489974"/>
      <w:r w:rsidRPr="00B05FB2">
        <w:rPr>
          <w:rFonts w:cs="Times New Roman"/>
          <w:b/>
          <w:bCs/>
        </w:rPr>
        <w:t>3.</w:t>
      </w:r>
      <w:r w:rsidR="00E2675B" w:rsidRPr="00B05FB2">
        <w:rPr>
          <w:rFonts w:cs="Times New Roman"/>
          <w:b/>
          <w:bCs/>
        </w:rPr>
        <w:t>6</w:t>
      </w:r>
      <w:r w:rsidRPr="00B05FB2">
        <w:rPr>
          <w:rFonts w:cs="Times New Roman"/>
          <w:b/>
          <w:bCs/>
        </w:rPr>
        <w:t>.3.2 Structural (Inner) Model</w:t>
      </w:r>
      <w:bookmarkEnd w:id="169"/>
    </w:p>
    <w:p w14:paraId="7CEB1175" w14:textId="114C8681" w:rsidR="008641E2" w:rsidRPr="00B05FB2" w:rsidRDefault="008641E2" w:rsidP="004A6014">
      <w:pPr>
        <w:spacing w:line="360" w:lineRule="auto"/>
        <w:ind w:left="720" w:firstLine="720"/>
        <w:jc w:val="both"/>
        <w:rPr>
          <w:rFonts w:cs="Times New Roman"/>
          <w:szCs w:val="24"/>
        </w:rPr>
      </w:pPr>
      <w:r w:rsidRPr="00B05FB2">
        <w:rPr>
          <w:rFonts w:cs="Times New Roman"/>
          <w:szCs w:val="24"/>
        </w:rPr>
        <w:t>Menurut Hair et. al. (2017) Stru</w:t>
      </w:r>
      <w:r w:rsidR="004A6014" w:rsidRPr="00B05FB2">
        <w:rPr>
          <w:rFonts w:cs="Times New Roman"/>
          <w:szCs w:val="24"/>
        </w:rPr>
        <w:t xml:space="preserve">ktural </w:t>
      </w:r>
      <w:r w:rsidRPr="00B05FB2">
        <w:rPr>
          <w:rFonts w:cs="Times New Roman"/>
          <w:szCs w:val="24"/>
        </w:rPr>
        <w:t xml:space="preserve">Inner) model menunjukkan bagaimana keterkaitan variabel laten antara satu dengan yang lain, dimana lokasi dan urutan konstruksi didasarkan teori dan pengalaman peneliti. </w:t>
      </w:r>
    </w:p>
    <w:p w14:paraId="55033696" w14:textId="42B50DD3" w:rsidR="00791209" w:rsidRPr="00B05FB2" w:rsidRDefault="00791209" w:rsidP="008641E2">
      <w:pPr>
        <w:rPr>
          <w:rFonts w:cs="Times New Roman"/>
          <w:szCs w:val="24"/>
        </w:rPr>
      </w:pPr>
    </w:p>
    <w:p w14:paraId="05FB8B4F" w14:textId="77777777" w:rsidR="000A6DAA" w:rsidRDefault="005B56E6" w:rsidP="000A6DAA">
      <w:pPr>
        <w:keepNext/>
      </w:pPr>
      <w:r w:rsidRPr="00B05FB2">
        <w:rPr>
          <w:rFonts w:cs="Times New Roman"/>
          <w:noProof/>
          <w:szCs w:val="24"/>
        </w:rPr>
        <w:lastRenderedPageBreak/>
        <w:drawing>
          <wp:inline distT="0" distB="0" distL="0" distR="0" wp14:anchorId="0CBE820D" wp14:editId="2292AE08">
            <wp:extent cx="5039995" cy="2755900"/>
            <wp:effectExtent l="0" t="0" r="8255" b="6350"/>
            <wp:docPr id="1875400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00939" name=""/>
                    <pic:cNvPicPr/>
                  </pic:nvPicPr>
                  <pic:blipFill>
                    <a:blip r:embed="rId23"/>
                    <a:stretch>
                      <a:fillRect/>
                    </a:stretch>
                  </pic:blipFill>
                  <pic:spPr>
                    <a:xfrm>
                      <a:off x="0" y="0"/>
                      <a:ext cx="5039995" cy="2755900"/>
                    </a:xfrm>
                    <a:prstGeom prst="rect">
                      <a:avLst/>
                    </a:prstGeom>
                  </pic:spPr>
                </pic:pic>
              </a:graphicData>
            </a:graphic>
          </wp:inline>
        </w:drawing>
      </w:r>
    </w:p>
    <w:p w14:paraId="133433A2" w14:textId="76C17A61" w:rsidR="000A6DAA" w:rsidRPr="000A6DAA" w:rsidRDefault="000A6DAA" w:rsidP="000A6DAA">
      <w:pPr>
        <w:pStyle w:val="Caption"/>
        <w:jc w:val="center"/>
        <w:rPr>
          <w:i w:val="0"/>
          <w:iCs w:val="0"/>
          <w:color w:val="auto"/>
        </w:rPr>
      </w:pPr>
      <w:bookmarkStart w:id="170" w:name="_Toc202219654"/>
      <w:r w:rsidRPr="000A6DAA">
        <w:rPr>
          <w:i w:val="0"/>
          <w:iCs w:val="0"/>
          <w:color w:val="auto"/>
        </w:rPr>
        <w:t xml:space="preserve">Gambar </w:t>
      </w:r>
      <w:r>
        <w:rPr>
          <w:i w:val="0"/>
          <w:iCs w:val="0"/>
          <w:color w:val="auto"/>
        </w:rPr>
        <w:t>3</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2</w:t>
      </w:r>
      <w:r w:rsidR="00831936">
        <w:rPr>
          <w:i w:val="0"/>
          <w:iCs w:val="0"/>
          <w:color w:val="auto"/>
        </w:rPr>
        <w:fldChar w:fldCharType="end"/>
      </w:r>
      <w:r w:rsidRPr="000A6DAA">
        <w:rPr>
          <w:i w:val="0"/>
          <w:iCs w:val="0"/>
          <w:color w:val="auto"/>
        </w:rPr>
        <w:t xml:space="preserve"> Model Keseluruhan Penelitian</w:t>
      </w:r>
      <w:bookmarkEnd w:id="170"/>
    </w:p>
    <w:p w14:paraId="7E41090E" w14:textId="6587716B" w:rsidR="00523A24" w:rsidRDefault="005B56E6" w:rsidP="0051113E">
      <w:pPr>
        <w:jc w:val="center"/>
        <w:rPr>
          <w:rFonts w:cs="Times New Roman"/>
          <w:sz w:val="18"/>
          <w:szCs w:val="18"/>
        </w:rPr>
      </w:pPr>
      <w:r w:rsidRPr="00D50B45">
        <w:rPr>
          <w:rFonts w:cs="Times New Roman"/>
          <w:sz w:val="18"/>
          <w:szCs w:val="18"/>
        </w:rPr>
        <w:t>Sumber: Data Pe</w:t>
      </w:r>
      <w:r w:rsidR="00D50B45">
        <w:rPr>
          <w:rFonts w:cs="Times New Roman"/>
          <w:sz w:val="18"/>
          <w:szCs w:val="18"/>
        </w:rPr>
        <w:t xml:space="preserve">neliti, </w:t>
      </w:r>
      <w:r w:rsidRPr="00D50B45">
        <w:rPr>
          <w:rFonts w:cs="Times New Roman"/>
          <w:sz w:val="18"/>
          <w:szCs w:val="18"/>
        </w:rPr>
        <w:t>(2025)</w:t>
      </w:r>
    </w:p>
    <w:p w14:paraId="46FEDC5C" w14:textId="77777777" w:rsidR="0051113E" w:rsidRPr="0051113E" w:rsidRDefault="0051113E" w:rsidP="0051113E">
      <w:pPr>
        <w:jc w:val="center"/>
        <w:rPr>
          <w:rFonts w:cs="Times New Roman"/>
          <w:sz w:val="18"/>
          <w:szCs w:val="18"/>
        </w:rPr>
      </w:pPr>
    </w:p>
    <w:p w14:paraId="6CEB15CE" w14:textId="5319EEBC" w:rsidR="001A2B16" w:rsidRPr="00B05FB2" w:rsidRDefault="00370689">
      <w:pPr>
        <w:pStyle w:val="Heading2"/>
        <w:keepNext w:val="0"/>
        <w:keepLines w:val="0"/>
        <w:numPr>
          <w:ilvl w:val="1"/>
          <w:numId w:val="17"/>
        </w:numPr>
        <w:tabs>
          <w:tab w:val="left" w:pos="810"/>
          <w:tab w:val="left" w:pos="3420"/>
        </w:tabs>
        <w:autoSpaceDE w:val="0"/>
        <w:autoSpaceDN w:val="0"/>
        <w:adjustRightInd w:val="0"/>
        <w:spacing w:before="0" w:line="360" w:lineRule="auto"/>
        <w:jc w:val="both"/>
        <w:rPr>
          <w:rFonts w:cs="Times New Roman"/>
          <w:b/>
          <w:szCs w:val="24"/>
        </w:rPr>
      </w:pPr>
      <w:bookmarkStart w:id="171" w:name="_Toc200489975"/>
      <w:r w:rsidRPr="00B05FB2">
        <w:rPr>
          <w:rFonts w:cs="Times New Roman"/>
          <w:b/>
          <w:szCs w:val="24"/>
        </w:rPr>
        <w:t>Uji Hipotesis</w:t>
      </w:r>
      <w:bookmarkEnd w:id="171"/>
    </w:p>
    <w:p w14:paraId="1D565410" w14:textId="51A1BDA3" w:rsidR="008641E2" w:rsidRPr="00B05FB2" w:rsidRDefault="008641E2">
      <w:pPr>
        <w:pStyle w:val="ListParagraph"/>
        <w:numPr>
          <w:ilvl w:val="0"/>
          <w:numId w:val="19"/>
        </w:numPr>
        <w:spacing w:line="360" w:lineRule="auto"/>
        <w:jc w:val="both"/>
        <w:rPr>
          <w:rFonts w:cs="Times New Roman"/>
          <w:b/>
          <w:bCs/>
          <w:i/>
          <w:iCs/>
          <w:szCs w:val="24"/>
        </w:rPr>
      </w:pPr>
      <w:r w:rsidRPr="00B05FB2">
        <w:rPr>
          <w:rFonts w:cs="Times New Roman"/>
          <w:b/>
          <w:bCs/>
          <w:i/>
          <w:iCs/>
          <w:szCs w:val="24"/>
        </w:rPr>
        <w:t>Path Coefficient</w:t>
      </w:r>
    </w:p>
    <w:p w14:paraId="13E3A4DC" w14:textId="7CF2D9C0" w:rsidR="008641E2" w:rsidRPr="00B05FB2" w:rsidRDefault="008641E2" w:rsidP="008641E2">
      <w:pPr>
        <w:pStyle w:val="ListParagraph"/>
        <w:spacing w:line="360" w:lineRule="auto"/>
        <w:ind w:left="1200"/>
        <w:jc w:val="both"/>
        <w:rPr>
          <w:rFonts w:cs="Times New Roman"/>
          <w:szCs w:val="24"/>
        </w:rPr>
      </w:pPr>
      <w:r w:rsidRPr="00B05FB2">
        <w:rPr>
          <w:rFonts w:cs="Times New Roman"/>
          <w:szCs w:val="24"/>
        </w:rPr>
        <w:t xml:space="preserve">Dalam uji hipotesis, penggunaan </w:t>
      </w:r>
      <w:r w:rsidRPr="00B05FB2">
        <w:rPr>
          <w:rFonts w:cs="Times New Roman"/>
          <w:i/>
          <w:iCs/>
          <w:szCs w:val="24"/>
        </w:rPr>
        <w:t>path coefficient</w:t>
      </w:r>
      <w:r w:rsidRPr="00B05FB2">
        <w:rPr>
          <w:rFonts w:cs="Times New Roman"/>
          <w:szCs w:val="24"/>
        </w:rPr>
        <w:t xml:space="preserve"> bertujuan untuk memberikan model hubungan antar variabel, yang menunjukkan kekuatan dan arah hubungan dalam model analisis berbentuk jalur.</w:t>
      </w:r>
      <w:r w:rsidR="003C3351" w:rsidRPr="00B05FB2">
        <w:rPr>
          <w:rFonts w:cs="Times New Roman"/>
          <w:szCs w:val="24"/>
        </w:rPr>
        <w:t xml:space="preserve"> </w:t>
      </w:r>
      <w:r w:rsidRPr="00B05FB2">
        <w:rPr>
          <w:rFonts w:cs="Times New Roman"/>
          <w:szCs w:val="24"/>
        </w:rPr>
        <w:t>Nilai</w:t>
      </w:r>
      <w:r w:rsidR="003C3351" w:rsidRPr="00B05FB2">
        <w:rPr>
          <w:rFonts w:cs="Times New Roman"/>
          <w:szCs w:val="24"/>
        </w:rPr>
        <w:t xml:space="preserve"> </w:t>
      </w:r>
      <w:r w:rsidRPr="00B05FB2">
        <w:rPr>
          <w:rFonts w:cs="Times New Roman"/>
          <w:szCs w:val="24"/>
        </w:rPr>
        <w:t xml:space="preserve">dari </w:t>
      </w:r>
      <w:r w:rsidRPr="00B05FB2">
        <w:rPr>
          <w:rFonts w:cs="Times New Roman"/>
          <w:i/>
          <w:iCs/>
          <w:szCs w:val="24"/>
        </w:rPr>
        <w:t>path coefficient</w:t>
      </w:r>
      <w:r w:rsidRPr="00B05FB2">
        <w:rPr>
          <w:rFonts w:cs="Times New Roman"/>
          <w:szCs w:val="24"/>
        </w:rPr>
        <w:t xml:space="preserve"> ini bisa bernilai positif atau negatif.</w:t>
      </w:r>
    </w:p>
    <w:p w14:paraId="1F38447F" w14:textId="5EE903D1" w:rsidR="008641E2" w:rsidRPr="00B05FB2" w:rsidRDefault="008641E2">
      <w:pPr>
        <w:pStyle w:val="ListParagraph"/>
        <w:numPr>
          <w:ilvl w:val="0"/>
          <w:numId w:val="19"/>
        </w:numPr>
        <w:spacing w:line="360" w:lineRule="auto"/>
        <w:jc w:val="both"/>
        <w:rPr>
          <w:rFonts w:cs="Times New Roman"/>
          <w:b/>
          <w:bCs/>
          <w:i/>
          <w:iCs/>
          <w:szCs w:val="24"/>
        </w:rPr>
      </w:pPr>
      <w:r w:rsidRPr="00B05FB2">
        <w:rPr>
          <w:rFonts w:cs="Times New Roman"/>
          <w:b/>
          <w:bCs/>
          <w:i/>
          <w:iCs/>
          <w:szCs w:val="24"/>
        </w:rPr>
        <w:t>T-Statistic</w:t>
      </w:r>
    </w:p>
    <w:p w14:paraId="4CA874EF" w14:textId="77777777" w:rsidR="008641E2" w:rsidRPr="00B05FB2" w:rsidRDefault="008641E2" w:rsidP="008641E2">
      <w:pPr>
        <w:pStyle w:val="ListParagraph"/>
        <w:spacing w:line="360" w:lineRule="auto"/>
        <w:ind w:left="1200"/>
        <w:jc w:val="both"/>
        <w:rPr>
          <w:rFonts w:cs="Times New Roman"/>
          <w:szCs w:val="24"/>
        </w:rPr>
      </w:pPr>
      <w:r w:rsidRPr="00B05FB2">
        <w:rPr>
          <w:rFonts w:cs="Times New Roman"/>
          <w:szCs w:val="24"/>
        </w:rPr>
        <w:t>Dalam uji hipotesis, t-statistic digunakan untuk menguji apakah terdapat pengaruh yang signifikan variabel independen dengan variabel dependen di dalam satu konteks seperti yang dijelaskan oleh Hair et. al. (2017).</w:t>
      </w:r>
    </w:p>
    <w:p w14:paraId="759AC286" w14:textId="3A49491E" w:rsidR="008641E2" w:rsidRPr="00B05FB2" w:rsidRDefault="008641E2">
      <w:pPr>
        <w:pStyle w:val="ListParagraph"/>
        <w:numPr>
          <w:ilvl w:val="0"/>
          <w:numId w:val="19"/>
        </w:numPr>
        <w:spacing w:line="360" w:lineRule="auto"/>
        <w:jc w:val="both"/>
        <w:rPr>
          <w:rFonts w:cs="Times New Roman"/>
          <w:b/>
          <w:bCs/>
          <w:i/>
          <w:iCs/>
          <w:szCs w:val="24"/>
        </w:rPr>
      </w:pPr>
      <w:r w:rsidRPr="00B05FB2">
        <w:rPr>
          <w:rFonts w:cs="Times New Roman"/>
          <w:b/>
          <w:bCs/>
          <w:i/>
          <w:iCs/>
          <w:szCs w:val="24"/>
        </w:rPr>
        <w:t>P-Value</w:t>
      </w:r>
    </w:p>
    <w:p w14:paraId="4D257661" w14:textId="4D504AAC" w:rsidR="008641E2" w:rsidRDefault="008641E2" w:rsidP="008641E2">
      <w:pPr>
        <w:pStyle w:val="ListParagraph"/>
        <w:spacing w:line="360" w:lineRule="auto"/>
        <w:ind w:left="1200"/>
        <w:jc w:val="both"/>
        <w:rPr>
          <w:rFonts w:cs="Times New Roman"/>
          <w:szCs w:val="24"/>
        </w:rPr>
      </w:pPr>
      <w:r w:rsidRPr="00B05FB2">
        <w:rPr>
          <w:rFonts w:cs="Times New Roman"/>
          <w:szCs w:val="24"/>
        </w:rPr>
        <w:t>Menurut Hair et. al. (2017) P-Value dalam uji hipotesis</w:t>
      </w:r>
      <w:r w:rsidR="003C3351" w:rsidRPr="00B05FB2">
        <w:rPr>
          <w:rFonts w:cs="Times New Roman"/>
          <w:szCs w:val="24"/>
        </w:rPr>
        <w:t xml:space="preserve"> </w:t>
      </w:r>
      <w:r w:rsidRPr="00B05FB2">
        <w:rPr>
          <w:rFonts w:cs="Times New Roman"/>
          <w:szCs w:val="24"/>
        </w:rPr>
        <w:t>merujuk kepada kemungkinan kesalahan menolak hipotesis nol yang sebenarnya benar.</w:t>
      </w:r>
      <w:r w:rsidR="003C3351" w:rsidRPr="00B05FB2">
        <w:rPr>
          <w:rFonts w:cs="Times New Roman"/>
          <w:szCs w:val="24"/>
        </w:rPr>
        <w:t xml:space="preserve"> </w:t>
      </w:r>
      <w:r w:rsidRPr="00B05FB2">
        <w:rPr>
          <w:rFonts w:cs="Times New Roman"/>
          <w:szCs w:val="24"/>
        </w:rPr>
        <w:t>Meskipun koefisien jalur sesungguhnya tidak sama dengan nol, dapat disimpulkan bahwa koefisien tersebut tidak berbeda secara signifikan dari nol.</w:t>
      </w:r>
    </w:p>
    <w:p w14:paraId="3CD77FBD" w14:textId="55B2E195" w:rsidR="00A32755" w:rsidRPr="00A32755" w:rsidRDefault="00A32755" w:rsidP="00AC23BE">
      <w:pPr>
        <w:pStyle w:val="Caption"/>
        <w:ind w:left="1200"/>
        <w:jc w:val="center"/>
        <w:rPr>
          <w:rFonts w:cs="Times New Roman"/>
          <w:i w:val="0"/>
          <w:iCs w:val="0"/>
          <w:color w:val="auto"/>
        </w:rPr>
      </w:pPr>
      <w:bookmarkStart w:id="172" w:name="_Toc202221048"/>
      <w:r w:rsidRPr="00A32755">
        <w:rPr>
          <w:i w:val="0"/>
          <w:iCs w:val="0"/>
          <w:color w:val="auto"/>
        </w:rPr>
        <w:lastRenderedPageBreak/>
        <w:t xml:space="preserve">Tabel </w:t>
      </w:r>
      <w:r>
        <w:rPr>
          <w:i w:val="0"/>
          <w:iCs w:val="0"/>
          <w:color w:val="auto"/>
        </w:rPr>
        <w:t>3</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4</w:t>
      </w:r>
      <w:r w:rsidR="003756DC">
        <w:rPr>
          <w:i w:val="0"/>
          <w:iCs w:val="0"/>
          <w:color w:val="auto"/>
        </w:rPr>
        <w:fldChar w:fldCharType="end"/>
      </w:r>
      <w:r w:rsidRPr="00A32755">
        <w:rPr>
          <w:i w:val="0"/>
          <w:iCs w:val="0"/>
          <w:color w:val="auto"/>
        </w:rPr>
        <w:t xml:space="preserve">  Nilai P-Value</w:t>
      </w:r>
      <w:bookmarkEnd w:id="172"/>
    </w:p>
    <w:p w14:paraId="313B5010" w14:textId="673A262D" w:rsidR="008641E2" w:rsidRPr="00A542FE" w:rsidRDefault="00A542FE" w:rsidP="00A542FE">
      <w:pPr>
        <w:pStyle w:val="ListParagraph"/>
        <w:spacing w:line="360" w:lineRule="auto"/>
        <w:ind w:left="1200"/>
        <w:jc w:val="center"/>
        <w:rPr>
          <w:rFonts w:cs="Times New Roman"/>
          <w:sz w:val="18"/>
          <w:szCs w:val="18"/>
        </w:rPr>
      </w:pPr>
      <w:r w:rsidRPr="00A542FE">
        <w:rPr>
          <w:rFonts w:cs="Times New Roman"/>
          <w:sz w:val="18"/>
          <w:szCs w:val="18"/>
        </w:rPr>
        <w:t>Sumber: Hair, (2017)</w:t>
      </w:r>
    </w:p>
    <w:tbl>
      <w:tblPr>
        <w:tblStyle w:val="TableGrid"/>
        <w:tblW w:w="7255" w:type="dxa"/>
        <w:tblInd w:w="120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75"/>
        <w:gridCol w:w="5580"/>
      </w:tblGrid>
      <w:tr w:rsidR="008641E2" w:rsidRPr="00B05FB2" w14:paraId="3E47C98B" w14:textId="77777777" w:rsidTr="0049763C">
        <w:tc>
          <w:tcPr>
            <w:tcW w:w="1675" w:type="dxa"/>
          </w:tcPr>
          <w:p w14:paraId="4B7B5412" w14:textId="77777777" w:rsidR="008641E2" w:rsidRPr="00B05FB2" w:rsidRDefault="008641E2" w:rsidP="0049763C">
            <w:pPr>
              <w:pStyle w:val="ListParagraph"/>
              <w:spacing w:line="360" w:lineRule="auto"/>
              <w:ind w:left="0"/>
              <w:jc w:val="center"/>
              <w:rPr>
                <w:b/>
                <w:bCs/>
                <w:szCs w:val="24"/>
              </w:rPr>
            </w:pPr>
            <w:r w:rsidRPr="00B05FB2">
              <w:rPr>
                <w:b/>
                <w:bCs/>
                <w:szCs w:val="24"/>
              </w:rPr>
              <w:t>Kategori</w:t>
            </w:r>
          </w:p>
        </w:tc>
        <w:tc>
          <w:tcPr>
            <w:tcW w:w="5580" w:type="dxa"/>
          </w:tcPr>
          <w:p w14:paraId="555523B5" w14:textId="77777777" w:rsidR="008641E2" w:rsidRPr="00B05FB2" w:rsidRDefault="008641E2" w:rsidP="0049763C">
            <w:pPr>
              <w:pStyle w:val="ListParagraph"/>
              <w:spacing w:line="360" w:lineRule="auto"/>
              <w:ind w:left="0"/>
              <w:jc w:val="center"/>
              <w:rPr>
                <w:b/>
                <w:bCs/>
                <w:szCs w:val="24"/>
              </w:rPr>
            </w:pPr>
            <w:r w:rsidRPr="00B05FB2">
              <w:rPr>
                <w:b/>
                <w:bCs/>
                <w:szCs w:val="24"/>
              </w:rPr>
              <w:t>Parameter</w:t>
            </w:r>
          </w:p>
        </w:tc>
      </w:tr>
      <w:tr w:rsidR="008641E2" w:rsidRPr="00B05FB2" w14:paraId="0F20C8AC" w14:textId="77777777" w:rsidTr="0049763C">
        <w:tc>
          <w:tcPr>
            <w:tcW w:w="1675" w:type="dxa"/>
          </w:tcPr>
          <w:p w14:paraId="630BBDD3" w14:textId="77777777" w:rsidR="008641E2" w:rsidRPr="00B05FB2" w:rsidRDefault="008641E2" w:rsidP="0049763C">
            <w:pPr>
              <w:pStyle w:val="ListParagraph"/>
              <w:spacing w:line="360" w:lineRule="auto"/>
              <w:ind w:left="0"/>
              <w:jc w:val="both"/>
              <w:rPr>
                <w:i/>
                <w:iCs/>
                <w:szCs w:val="24"/>
              </w:rPr>
            </w:pPr>
            <w:r w:rsidRPr="00B05FB2">
              <w:rPr>
                <w:i/>
                <w:iCs/>
                <w:szCs w:val="24"/>
              </w:rPr>
              <w:t>β-Coefficients</w:t>
            </w:r>
          </w:p>
        </w:tc>
        <w:tc>
          <w:tcPr>
            <w:tcW w:w="5580" w:type="dxa"/>
          </w:tcPr>
          <w:p w14:paraId="547E29CF" w14:textId="77777777" w:rsidR="008641E2" w:rsidRPr="00B05FB2" w:rsidRDefault="008641E2" w:rsidP="0049763C">
            <w:pPr>
              <w:pStyle w:val="ListParagraph"/>
              <w:spacing w:line="360" w:lineRule="auto"/>
              <w:ind w:left="0"/>
              <w:jc w:val="both"/>
              <w:rPr>
                <w:szCs w:val="24"/>
              </w:rPr>
            </w:pPr>
            <w:r w:rsidRPr="00B05FB2">
              <w:rPr>
                <w:szCs w:val="24"/>
              </w:rPr>
              <w:t>Nilai ≥ 0 menunjukkan korelasi positif</w:t>
            </w:r>
          </w:p>
          <w:p w14:paraId="0716C218" w14:textId="77777777" w:rsidR="008641E2" w:rsidRPr="00B05FB2" w:rsidRDefault="008641E2" w:rsidP="0049763C">
            <w:pPr>
              <w:pStyle w:val="ListParagraph"/>
              <w:spacing w:line="360" w:lineRule="auto"/>
              <w:ind w:left="0"/>
              <w:jc w:val="both"/>
              <w:rPr>
                <w:szCs w:val="24"/>
              </w:rPr>
            </w:pPr>
            <w:r w:rsidRPr="00B05FB2">
              <w:rPr>
                <w:szCs w:val="24"/>
              </w:rPr>
              <w:t>Nilai ≤ 0 menunjukkan korelasi negatif</w:t>
            </w:r>
          </w:p>
        </w:tc>
      </w:tr>
      <w:tr w:rsidR="008641E2" w:rsidRPr="00B05FB2" w14:paraId="13D5BE84" w14:textId="77777777" w:rsidTr="0049763C">
        <w:tc>
          <w:tcPr>
            <w:tcW w:w="1675" w:type="dxa"/>
          </w:tcPr>
          <w:p w14:paraId="77BF1991" w14:textId="77777777" w:rsidR="008641E2" w:rsidRPr="00B05FB2" w:rsidRDefault="008641E2" w:rsidP="0049763C">
            <w:pPr>
              <w:pStyle w:val="ListParagraph"/>
              <w:spacing w:line="360" w:lineRule="auto"/>
              <w:ind w:left="0"/>
              <w:jc w:val="both"/>
              <w:rPr>
                <w:i/>
                <w:iCs/>
                <w:szCs w:val="24"/>
              </w:rPr>
            </w:pPr>
            <w:r w:rsidRPr="00B05FB2">
              <w:rPr>
                <w:i/>
                <w:iCs/>
                <w:szCs w:val="24"/>
              </w:rPr>
              <w:t>P-values</w:t>
            </w:r>
          </w:p>
        </w:tc>
        <w:tc>
          <w:tcPr>
            <w:tcW w:w="5580" w:type="dxa"/>
          </w:tcPr>
          <w:p w14:paraId="7944BA85" w14:textId="77777777" w:rsidR="008641E2" w:rsidRPr="00B05FB2" w:rsidRDefault="008641E2" w:rsidP="0049763C">
            <w:pPr>
              <w:pStyle w:val="ListParagraph"/>
              <w:spacing w:line="360" w:lineRule="auto"/>
              <w:ind w:left="0"/>
              <w:jc w:val="both"/>
              <w:rPr>
                <w:szCs w:val="24"/>
              </w:rPr>
            </w:pPr>
            <w:r w:rsidRPr="00B05FB2">
              <w:rPr>
                <w:i/>
                <w:iCs/>
                <w:szCs w:val="24"/>
              </w:rPr>
              <w:t>p-values</w:t>
            </w:r>
            <w:r w:rsidRPr="00B05FB2">
              <w:rPr>
                <w:szCs w:val="24"/>
              </w:rPr>
              <w:t xml:space="preserve"> ≥ 0,05 → Ho diterima (tidak berpengaruh)</w:t>
            </w:r>
          </w:p>
          <w:p w14:paraId="5CB4816B" w14:textId="77777777" w:rsidR="008641E2" w:rsidRPr="00B05FB2" w:rsidRDefault="008641E2" w:rsidP="0049763C">
            <w:pPr>
              <w:pStyle w:val="ListParagraph"/>
              <w:spacing w:line="360" w:lineRule="auto"/>
              <w:ind w:left="0"/>
              <w:jc w:val="both"/>
              <w:rPr>
                <w:szCs w:val="24"/>
              </w:rPr>
            </w:pPr>
            <w:r w:rsidRPr="00B05FB2">
              <w:rPr>
                <w:i/>
                <w:iCs/>
                <w:szCs w:val="24"/>
              </w:rPr>
              <w:t>p-values</w:t>
            </w:r>
            <w:r w:rsidRPr="00B05FB2">
              <w:rPr>
                <w:szCs w:val="24"/>
              </w:rPr>
              <w:t xml:space="preserve"> ≤ 0,05 → Ho ditolak (berpengaruh)</w:t>
            </w:r>
          </w:p>
        </w:tc>
      </w:tr>
      <w:tr w:rsidR="008641E2" w:rsidRPr="00B05FB2" w14:paraId="49AA9661" w14:textId="77777777" w:rsidTr="0049763C">
        <w:tc>
          <w:tcPr>
            <w:tcW w:w="1675" w:type="dxa"/>
          </w:tcPr>
          <w:p w14:paraId="09FA7CDD" w14:textId="77777777" w:rsidR="008641E2" w:rsidRPr="00B05FB2" w:rsidRDefault="008641E2" w:rsidP="0049763C">
            <w:pPr>
              <w:pStyle w:val="ListParagraph"/>
              <w:spacing w:line="360" w:lineRule="auto"/>
              <w:ind w:left="0"/>
              <w:jc w:val="both"/>
              <w:rPr>
                <w:i/>
                <w:iCs/>
                <w:szCs w:val="24"/>
              </w:rPr>
            </w:pPr>
            <w:r w:rsidRPr="00B05FB2">
              <w:rPr>
                <w:i/>
                <w:iCs/>
                <w:szCs w:val="24"/>
              </w:rPr>
              <w:t>T-values</w:t>
            </w:r>
          </w:p>
        </w:tc>
        <w:tc>
          <w:tcPr>
            <w:tcW w:w="5580" w:type="dxa"/>
          </w:tcPr>
          <w:p w14:paraId="6994D285" w14:textId="77777777" w:rsidR="008641E2" w:rsidRPr="00B05FB2" w:rsidRDefault="008641E2" w:rsidP="0049763C">
            <w:pPr>
              <w:pStyle w:val="ListParagraph"/>
              <w:spacing w:line="360" w:lineRule="auto"/>
              <w:ind w:left="0"/>
              <w:jc w:val="both"/>
              <w:rPr>
                <w:szCs w:val="24"/>
              </w:rPr>
            </w:pPr>
            <w:r w:rsidRPr="00B05FB2">
              <w:rPr>
                <w:i/>
                <w:iCs/>
                <w:szCs w:val="24"/>
              </w:rPr>
              <w:t>One tailed</w:t>
            </w:r>
            <w:r w:rsidRPr="00B05FB2">
              <w:rPr>
                <w:szCs w:val="24"/>
              </w:rPr>
              <w:t xml:space="preserve"> – t ≥ 1,64</w:t>
            </w:r>
          </w:p>
          <w:p w14:paraId="0D5D26EA" w14:textId="77777777" w:rsidR="008641E2" w:rsidRPr="00B05FB2" w:rsidRDefault="008641E2" w:rsidP="0049763C">
            <w:pPr>
              <w:pStyle w:val="ListParagraph"/>
              <w:spacing w:line="360" w:lineRule="auto"/>
              <w:ind w:left="0"/>
              <w:jc w:val="both"/>
              <w:rPr>
                <w:szCs w:val="24"/>
              </w:rPr>
            </w:pPr>
            <w:r w:rsidRPr="00B05FB2">
              <w:rPr>
                <w:i/>
                <w:iCs/>
                <w:szCs w:val="24"/>
              </w:rPr>
              <w:t>Two tailed</w:t>
            </w:r>
            <w:r w:rsidRPr="00B05FB2">
              <w:rPr>
                <w:szCs w:val="24"/>
              </w:rPr>
              <w:t xml:space="preserve"> – t ≤ 1,96</w:t>
            </w:r>
          </w:p>
        </w:tc>
      </w:tr>
    </w:tbl>
    <w:p w14:paraId="3057E9FF" w14:textId="77777777" w:rsidR="008641E2" w:rsidRPr="00B05FB2" w:rsidRDefault="008641E2" w:rsidP="008641E2">
      <w:pPr>
        <w:spacing w:line="360" w:lineRule="auto"/>
        <w:jc w:val="both"/>
        <w:rPr>
          <w:rFonts w:cs="Times New Roman"/>
          <w:szCs w:val="24"/>
        </w:rPr>
      </w:pPr>
    </w:p>
    <w:p w14:paraId="574A89AB" w14:textId="77777777" w:rsidR="008641E2" w:rsidRPr="00B05FB2" w:rsidRDefault="008641E2" w:rsidP="008641E2">
      <w:pPr>
        <w:rPr>
          <w:rFonts w:cs="Times New Roman"/>
          <w:szCs w:val="24"/>
        </w:rPr>
      </w:pPr>
    </w:p>
    <w:p w14:paraId="6877673C" w14:textId="0B36B6EF" w:rsidR="002376AB" w:rsidRPr="00B05FB2" w:rsidRDefault="002376AB" w:rsidP="002376AB">
      <w:pPr>
        <w:rPr>
          <w:rFonts w:cs="Times New Roman"/>
        </w:rPr>
      </w:pPr>
      <w:r w:rsidRPr="00B05FB2">
        <w:rPr>
          <w:rFonts w:cs="Times New Roman"/>
        </w:rPr>
        <w:br w:type="page"/>
      </w:r>
    </w:p>
    <w:p w14:paraId="347DEB55" w14:textId="77777777" w:rsidR="006778A7" w:rsidRPr="00B05FB2" w:rsidRDefault="006778A7" w:rsidP="00C97996">
      <w:pPr>
        <w:pStyle w:val="Heading1"/>
        <w:spacing w:line="480" w:lineRule="auto"/>
        <w:rPr>
          <w:rFonts w:cs="Times New Roman"/>
          <w:b w:val="0"/>
        </w:rPr>
      </w:pPr>
      <w:bookmarkStart w:id="173" w:name="_Toc200489976"/>
      <w:r w:rsidRPr="00B05FB2">
        <w:rPr>
          <w:rFonts w:cs="Times New Roman"/>
        </w:rPr>
        <w:lastRenderedPageBreak/>
        <w:t xml:space="preserve">BAB IV </w:t>
      </w:r>
      <w:r w:rsidRPr="00B05FB2">
        <w:rPr>
          <w:rFonts w:cs="Times New Roman"/>
        </w:rPr>
        <w:br/>
      </w:r>
      <w:r w:rsidR="00370689" w:rsidRPr="00B05FB2">
        <w:rPr>
          <w:rFonts w:cs="Times New Roman"/>
        </w:rPr>
        <w:t>ANALISIS DAN PEMBAHASAN</w:t>
      </w:r>
      <w:bookmarkEnd w:id="173"/>
    </w:p>
    <w:p w14:paraId="159AA799" w14:textId="77777777" w:rsidR="00677E65" w:rsidRPr="00B05FB2" w:rsidRDefault="009B58B0">
      <w:pPr>
        <w:pStyle w:val="Heading2"/>
        <w:keepNext w:val="0"/>
        <w:keepLines w:val="0"/>
        <w:numPr>
          <w:ilvl w:val="0"/>
          <w:numId w:val="4"/>
        </w:numPr>
        <w:tabs>
          <w:tab w:val="left" w:pos="810"/>
          <w:tab w:val="left" w:pos="3420"/>
        </w:tabs>
        <w:autoSpaceDE w:val="0"/>
        <w:autoSpaceDN w:val="0"/>
        <w:adjustRightInd w:val="0"/>
        <w:spacing w:before="0" w:line="360" w:lineRule="auto"/>
        <w:jc w:val="both"/>
        <w:rPr>
          <w:rFonts w:cs="Times New Roman"/>
          <w:b/>
          <w:szCs w:val="24"/>
        </w:rPr>
      </w:pPr>
      <w:bookmarkStart w:id="174" w:name="_Toc200489977"/>
      <w:r w:rsidRPr="00B05FB2">
        <w:rPr>
          <w:rFonts w:cs="Times New Roman"/>
          <w:b/>
          <w:szCs w:val="24"/>
        </w:rPr>
        <w:t>Karakteristik Responden</w:t>
      </w:r>
      <w:bookmarkEnd w:id="174"/>
    </w:p>
    <w:p w14:paraId="78EC416A" w14:textId="6A3C57D3" w:rsidR="007B38E9" w:rsidRPr="00B05FB2" w:rsidRDefault="007B38E9" w:rsidP="007B38E9">
      <w:pPr>
        <w:spacing w:line="360" w:lineRule="auto"/>
        <w:ind w:left="360" w:firstLine="360"/>
        <w:jc w:val="both"/>
        <w:rPr>
          <w:rFonts w:cs="Times New Roman"/>
          <w:szCs w:val="24"/>
        </w:rPr>
      </w:pPr>
      <w:r w:rsidRPr="00B05FB2">
        <w:rPr>
          <w:rFonts w:cs="Times New Roman"/>
          <w:szCs w:val="24"/>
        </w:rPr>
        <w:t xml:space="preserve">Berdasarkan dari hasil penyebaran kuesioner yang telah dilakukan oleh peneliti, telah mendapatkan data dari pada responden yang dijadikan sebagai </w:t>
      </w:r>
      <w:r w:rsidRPr="00B05FB2">
        <w:rPr>
          <w:rFonts w:cs="Times New Roman"/>
          <w:i/>
          <w:iCs/>
          <w:szCs w:val="24"/>
        </w:rPr>
        <w:t xml:space="preserve">primary data </w:t>
      </w:r>
      <w:r w:rsidRPr="00B05FB2">
        <w:rPr>
          <w:rFonts w:cs="Times New Roman"/>
          <w:szCs w:val="24"/>
        </w:rPr>
        <w:t>untuk mendukung penelitian ini. Peneliti melakukan analisis data dari seluruh jawaban responden sebelum melakukan pengelolahan data.</w:t>
      </w:r>
      <w:r w:rsidR="007C4D56">
        <w:rPr>
          <w:rFonts w:cs="Times New Roman"/>
          <w:szCs w:val="24"/>
        </w:rPr>
        <w:t xml:space="preserve"> </w:t>
      </w:r>
      <w:r w:rsidRPr="00B05FB2">
        <w:rPr>
          <w:rFonts w:cs="Times New Roman"/>
          <w:szCs w:val="24"/>
        </w:rPr>
        <w:t>Dalam penelitian ini minimal responden yang harus dikumpulkan yaitu 150 responden, telah terkumpul total sebanyak</w:t>
      </w:r>
      <w:r w:rsidR="00FE6CF5" w:rsidRPr="00B05FB2">
        <w:rPr>
          <w:rFonts w:cs="Times New Roman"/>
          <w:szCs w:val="24"/>
        </w:rPr>
        <w:t xml:space="preserve"> 210 </w:t>
      </w:r>
      <w:r w:rsidRPr="00B05FB2">
        <w:rPr>
          <w:rFonts w:cs="Times New Roman"/>
          <w:szCs w:val="24"/>
        </w:rPr>
        <w:t>responden</w:t>
      </w:r>
      <w:r w:rsidR="007C4D56">
        <w:rPr>
          <w:rFonts w:cs="Times New Roman"/>
          <w:szCs w:val="24"/>
        </w:rPr>
        <w:t xml:space="preserve">, dimana yang terdiri dari 30 responden untuk </w:t>
      </w:r>
      <w:r w:rsidR="007C4D56">
        <w:rPr>
          <w:rFonts w:cs="Times New Roman"/>
          <w:i/>
          <w:iCs/>
          <w:szCs w:val="24"/>
        </w:rPr>
        <w:t xml:space="preserve">pre-test </w:t>
      </w:r>
      <w:r w:rsidR="007C4D56">
        <w:rPr>
          <w:rFonts w:cs="Times New Roman"/>
          <w:szCs w:val="24"/>
        </w:rPr>
        <w:t xml:space="preserve">menggunakan </w:t>
      </w:r>
      <w:r w:rsidR="007C4D56">
        <w:rPr>
          <w:rFonts w:cs="Times New Roman"/>
          <w:i/>
          <w:iCs/>
          <w:szCs w:val="24"/>
        </w:rPr>
        <w:t xml:space="preserve">software SPSS </w:t>
      </w:r>
      <w:r w:rsidR="007C4D56">
        <w:rPr>
          <w:rFonts w:cs="Times New Roman"/>
          <w:szCs w:val="24"/>
        </w:rPr>
        <w:t xml:space="preserve">dan 180 responden </w:t>
      </w:r>
      <w:r w:rsidRPr="00B05FB2">
        <w:rPr>
          <w:rFonts w:cs="Times New Roman"/>
          <w:szCs w:val="24"/>
        </w:rPr>
        <w:t xml:space="preserve">yang digunakan oleh peneliti untuk menguji </w:t>
      </w:r>
      <w:r w:rsidRPr="00B05FB2">
        <w:rPr>
          <w:rFonts w:cs="Times New Roman"/>
          <w:i/>
          <w:iCs/>
          <w:szCs w:val="24"/>
        </w:rPr>
        <w:t xml:space="preserve">main-test, </w:t>
      </w:r>
      <w:r w:rsidRPr="00B05FB2">
        <w:rPr>
          <w:rFonts w:cs="Times New Roman"/>
          <w:szCs w:val="24"/>
        </w:rPr>
        <w:t>dengan syarat sebagai berikut:</w:t>
      </w:r>
    </w:p>
    <w:p w14:paraId="6FFE61B8" w14:textId="1D42F35D" w:rsidR="007B38E9" w:rsidRPr="00B05FB2" w:rsidRDefault="007B38E9">
      <w:pPr>
        <w:pStyle w:val="ListParagraph"/>
        <w:numPr>
          <w:ilvl w:val="0"/>
          <w:numId w:val="22"/>
        </w:numPr>
        <w:spacing w:line="360" w:lineRule="auto"/>
        <w:jc w:val="both"/>
        <w:rPr>
          <w:rFonts w:cs="Times New Roman"/>
          <w:szCs w:val="24"/>
        </w:rPr>
      </w:pPr>
      <w:r w:rsidRPr="00B05FB2">
        <w:rPr>
          <w:rFonts w:cs="Times New Roman"/>
          <w:szCs w:val="24"/>
        </w:rPr>
        <w:t xml:space="preserve">Karyawan yang bekerja di </w:t>
      </w:r>
      <w:r w:rsidRPr="00B05FB2">
        <w:rPr>
          <w:rFonts w:cs="Times New Roman"/>
          <w:i/>
          <w:iCs/>
          <w:szCs w:val="24"/>
        </w:rPr>
        <w:t>Coffee shop</w:t>
      </w:r>
      <w:r w:rsidRPr="00B05FB2">
        <w:rPr>
          <w:rFonts w:cs="Times New Roman"/>
          <w:szCs w:val="24"/>
        </w:rPr>
        <w:t xml:space="preserve"> dan restoran.</w:t>
      </w:r>
    </w:p>
    <w:p w14:paraId="1CEDB281" w14:textId="3B1B88CE" w:rsidR="007B38E9" w:rsidRPr="00B05FB2" w:rsidRDefault="007B38E9">
      <w:pPr>
        <w:pStyle w:val="ListParagraph"/>
        <w:numPr>
          <w:ilvl w:val="0"/>
          <w:numId w:val="22"/>
        </w:numPr>
        <w:spacing w:line="360" w:lineRule="auto"/>
        <w:jc w:val="both"/>
        <w:rPr>
          <w:rFonts w:cs="Times New Roman"/>
          <w:szCs w:val="24"/>
        </w:rPr>
      </w:pPr>
      <w:r w:rsidRPr="00B05FB2">
        <w:rPr>
          <w:rFonts w:cs="Times New Roman"/>
          <w:szCs w:val="24"/>
        </w:rPr>
        <w:t>Karyawan yang bekerja di wilayah Kabupaten Tangerang.</w:t>
      </w:r>
    </w:p>
    <w:p w14:paraId="42F1529F" w14:textId="5B594674" w:rsidR="007B38E9" w:rsidRPr="00B05FB2" w:rsidRDefault="007B38E9">
      <w:pPr>
        <w:pStyle w:val="ListParagraph"/>
        <w:numPr>
          <w:ilvl w:val="0"/>
          <w:numId w:val="22"/>
        </w:numPr>
        <w:spacing w:line="360" w:lineRule="auto"/>
        <w:jc w:val="both"/>
        <w:rPr>
          <w:rFonts w:cs="Times New Roman"/>
          <w:szCs w:val="24"/>
        </w:rPr>
      </w:pPr>
      <w:r w:rsidRPr="00B05FB2">
        <w:rPr>
          <w:rFonts w:cs="Times New Roman"/>
          <w:szCs w:val="24"/>
        </w:rPr>
        <w:t xml:space="preserve">Karyawan yang telah bekerja di </w:t>
      </w:r>
      <w:r w:rsidRPr="00B05FB2">
        <w:rPr>
          <w:rFonts w:cs="Times New Roman"/>
          <w:i/>
          <w:iCs/>
          <w:szCs w:val="24"/>
        </w:rPr>
        <w:t>Coffee shop</w:t>
      </w:r>
      <w:r w:rsidRPr="00B05FB2">
        <w:rPr>
          <w:rFonts w:cs="Times New Roman"/>
          <w:szCs w:val="24"/>
        </w:rPr>
        <w:t xml:space="preserve"> dan restoran minimal 1 tahun.</w:t>
      </w:r>
    </w:p>
    <w:p w14:paraId="51F605B6" w14:textId="6645E604" w:rsidR="00C56A0E" w:rsidRPr="00B05FB2" w:rsidRDefault="008D283B" w:rsidP="0091447C">
      <w:pPr>
        <w:pStyle w:val="Heading2"/>
        <w:spacing w:line="360" w:lineRule="auto"/>
        <w:rPr>
          <w:rFonts w:cs="Times New Roman"/>
          <w:b/>
          <w:bCs/>
          <w:szCs w:val="24"/>
        </w:rPr>
      </w:pPr>
      <w:bookmarkStart w:id="175" w:name="_Toc200489978"/>
      <w:r w:rsidRPr="00B05FB2">
        <w:rPr>
          <w:rFonts w:cs="Times New Roman"/>
          <w:b/>
          <w:bCs/>
          <w:szCs w:val="24"/>
        </w:rPr>
        <w:t>4.1.1 Profil Responden</w:t>
      </w:r>
      <w:bookmarkEnd w:id="175"/>
    </w:p>
    <w:p w14:paraId="667D0354" w14:textId="46B289A5" w:rsidR="008D283B" w:rsidRPr="00B05FB2" w:rsidRDefault="008D283B" w:rsidP="0091447C">
      <w:pPr>
        <w:pStyle w:val="Heading3"/>
        <w:spacing w:line="360" w:lineRule="auto"/>
        <w:ind w:left="0"/>
        <w:jc w:val="both"/>
        <w:rPr>
          <w:rFonts w:cs="Times New Roman"/>
          <w:b/>
          <w:bCs/>
        </w:rPr>
      </w:pPr>
      <w:bookmarkStart w:id="176" w:name="_Toc200489979"/>
      <w:r w:rsidRPr="00B05FB2">
        <w:rPr>
          <w:rFonts w:cs="Times New Roman"/>
          <w:b/>
          <w:bCs/>
        </w:rPr>
        <w:t xml:space="preserve">4.1.1.1 Responden </w:t>
      </w:r>
      <w:r w:rsidR="00B035EA" w:rsidRPr="00B05FB2">
        <w:rPr>
          <w:rFonts w:cs="Times New Roman"/>
          <w:b/>
          <w:bCs/>
        </w:rPr>
        <w:t>b</w:t>
      </w:r>
      <w:r w:rsidRPr="00B05FB2">
        <w:rPr>
          <w:rFonts w:cs="Times New Roman"/>
          <w:b/>
          <w:bCs/>
        </w:rPr>
        <w:t>erdasarkan Jenis Kelamin</w:t>
      </w:r>
      <w:bookmarkEnd w:id="176"/>
    </w:p>
    <w:p w14:paraId="4FFAAD6D" w14:textId="62E5C46C" w:rsidR="0091447C" w:rsidRPr="00B05FB2" w:rsidRDefault="0091447C" w:rsidP="006460C3">
      <w:pPr>
        <w:spacing w:line="360" w:lineRule="auto"/>
        <w:ind w:left="720" w:firstLine="720"/>
        <w:jc w:val="both"/>
        <w:rPr>
          <w:rFonts w:cs="Times New Roman"/>
          <w:szCs w:val="24"/>
        </w:rPr>
      </w:pPr>
      <w:r w:rsidRPr="00B05FB2">
        <w:rPr>
          <w:rFonts w:cs="Times New Roman"/>
          <w:szCs w:val="24"/>
        </w:rPr>
        <w:t xml:space="preserve">Berikut merupakan hasil dari </w:t>
      </w:r>
      <w:r w:rsidRPr="00B05FB2">
        <w:rPr>
          <w:rFonts w:cs="Times New Roman"/>
          <w:i/>
          <w:iCs/>
          <w:szCs w:val="24"/>
        </w:rPr>
        <w:t xml:space="preserve">profil screening </w:t>
      </w:r>
      <w:r w:rsidRPr="00B05FB2">
        <w:rPr>
          <w:rFonts w:cs="Times New Roman"/>
          <w:szCs w:val="24"/>
        </w:rPr>
        <w:t>responden berdasarkan Jenis Kelamin</w:t>
      </w:r>
      <w:r w:rsidR="00B151C1" w:rsidRPr="00B05FB2">
        <w:rPr>
          <w:rFonts w:cs="Times New Roman"/>
          <w:szCs w:val="24"/>
        </w:rPr>
        <w:t>.</w:t>
      </w:r>
    </w:p>
    <w:p w14:paraId="5A8EE249" w14:textId="77777777" w:rsidR="006460C3" w:rsidRDefault="00B151C1" w:rsidP="00111259">
      <w:pPr>
        <w:keepNext/>
        <w:ind w:left="720"/>
        <w:jc w:val="center"/>
      </w:pPr>
      <w:r w:rsidRPr="00B05FB2">
        <w:rPr>
          <w:rFonts w:cs="Times New Roman"/>
          <w:noProof/>
          <w:szCs w:val="24"/>
        </w:rPr>
        <w:drawing>
          <wp:inline distT="0" distB="0" distL="0" distR="0" wp14:anchorId="77C59B21" wp14:editId="450EBCC2">
            <wp:extent cx="4181116" cy="1756311"/>
            <wp:effectExtent l="19050" t="19050" r="10160" b="15875"/>
            <wp:docPr id="748523075" name="Picture 20" descr="Diagram jawaban Formulir. Judul pertanyaan: Jenis Kelamin. Jumlah jawaban: 210 jawa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 jawaban Formulir. Judul pertanyaan: Jenis Kelamin. Jumlah jawaban: 210 jawaba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25864" cy="1775108"/>
                    </a:xfrm>
                    <a:prstGeom prst="rect">
                      <a:avLst/>
                    </a:prstGeom>
                    <a:noFill/>
                    <a:ln>
                      <a:solidFill>
                        <a:schemeClr val="tx1"/>
                      </a:solidFill>
                    </a:ln>
                  </pic:spPr>
                </pic:pic>
              </a:graphicData>
            </a:graphic>
          </wp:inline>
        </w:drawing>
      </w:r>
    </w:p>
    <w:p w14:paraId="7623B850" w14:textId="1DEF2922" w:rsidR="006460C3" w:rsidRPr="00111259" w:rsidRDefault="006460C3" w:rsidP="00111259">
      <w:pPr>
        <w:pStyle w:val="Caption"/>
        <w:jc w:val="center"/>
        <w:rPr>
          <w:rFonts w:cs="Times New Roman"/>
          <w:i w:val="0"/>
          <w:iCs w:val="0"/>
          <w:color w:val="auto"/>
        </w:rPr>
      </w:pPr>
      <w:bookmarkStart w:id="177" w:name="_Toc202219655"/>
      <w:r w:rsidRPr="00111259">
        <w:rPr>
          <w:i w:val="0"/>
          <w:iCs w:val="0"/>
          <w:color w:val="auto"/>
        </w:rPr>
        <w:t>Gambar 4</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3</w:t>
      </w:r>
      <w:r w:rsidR="00831936">
        <w:rPr>
          <w:i w:val="0"/>
          <w:iCs w:val="0"/>
          <w:color w:val="auto"/>
        </w:rPr>
        <w:fldChar w:fldCharType="end"/>
      </w:r>
      <w:r w:rsidRPr="00111259">
        <w:rPr>
          <w:i w:val="0"/>
          <w:iCs w:val="0"/>
          <w:color w:val="auto"/>
        </w:rPr>
        <w:t xml:space="preserve"> Profil Responden berdasarkan Jenis Kelamin</w:t>
      </w:r>
      <w:bookmarkEnd w:id="177"/>
    </w:p>
    <w:p w14:paraId="377FCFF2" w14:textId="669D6F7D" w:rsidR="008B6ADC" w:rsidRPr="00111259" w:rsidRDefault="008B6ADC" w:rsidP="008B6ADC">
      <w:pPr>
        <w:jc w:val="center"/>
        <w:rPr>
          <w:rFonts w:cs="Times New Roman"/>
          <w:sz w:val="18"/>
          <w:szCs w:val="18"/>
        </w:rPr>
      </w:pPr>
      <w:r w:rsidRPr="00111259">
        <w:rPr>
          <w:rFonts w:cs="Times New Roman"/>
          <w:sz w:val="18"/>
          <w:szCs w:val="18"/>
        </w:rPr>
        <w:t>Sumber: Data Personal (2025)</w:t>
      </w:r>
    </w:p>
    <w:p w14:paraId="570E125B" w14:textId="4CA58D1F" w:rsidR="008B6ADC" w:rsidRPr="00B05FB2" w:rsidRDefault="008B6ADC" w:rsidP="00427FC6">
      <w:pPr>
        <w:spacing w:line="360" w:lineRule="auto"/>
        <w:ind w:left="360" w:firstLine="360"/>
        <w:jc w:val="both"/>
        <w:rPr>
          <w:rFonts w:cs="Times New Roman"/>
          <w:szCs w:val="24"/>
        </w:rPr>
      </w:pPr>
      <w:r w:rsidRPr="00B05FB2">
        <w:rPr>
          <w:rFonts w:cs="Times New Roman"/>
          <w:szCs w:val="24"/>
        </w:rPr>
        <w:lastRenderedPageBreak/>
        <w:t xml:space="preserve">Berdasarkan pada </w:t>
      </w:r>
      <w:r w:rsidR="005D6253">
        <w:rPr>
          <w:rFonts w:cs="Times New Roman"/>
          <w:b/>
          <w:bCs/>
          <w:szCs w:val="24"/>
        </w:rPr>
        <w:t>Gambar 4</w:t>
      </w:r>
      <w:r w:rsidR="00035CBF">
        <w:rPr>
          <w:rFonts w:cs="Times New Roman"/>
          <w:b/>
          <w:bCs/>
          <w:szCs w:val="24"/>
        </w:rPr>
        <w:t>.</w:t>
      </w:r>
      <w:r w:rsidR="0022292F">
        <w:rPr>
          <w:rFonts w:cs="Times New Roman"/>
          <w:b/>
          <w:bCs/>
          <w:szCs w:val="24"/>
        </w:rPr>
        <w:t>3</w:t>
      </w:r>
      <w:r w:rsidRPr="00B05FB2">
        <w:rPr>
          <w:rFonts w:cs="Times New Roman"/>
          <w:b/>
          <w:bCs/>
          <w:szCs w:val="24"/>
        </w:rPr>
        <w:t xml:space="preserve">, </w:t>
      </w:r>
      <w:r w:rsidRPr="00B05FB2">
        <w:rPr>
          <w:rFonts w:cs="Times New Roman"/>
          <w:szCs w:val="24"/>
        </w:rPr>
        <w:t>dari total keseluruhan sebanyak</w:t>
      </w:r>
      <w:r w:rsidR="00B151C1" w:rsidRPr="00B05FB2">
        <w:rPr>
          <w:rFonts w:cs="Times New Roman"/>
          <w:szCs w:val="24"/>
        </w:rPr>
        <w:t xml:space="preserve"> 210 </w:t>
      </w:r>
      <w:r w:rsidRPr="00B05FB2">
        <w:rPr>
          <w:rFonts w:cs="Times New Roman"/>
          <w:szCs w:val="24"/>
        </w:rPr>
        <w:t>responden</w:t>
      </w:r>
      <w:r w:rsidR="00035CBF">
        <w:rPr>
          <w:rFonts w:cs="Times New Roman"/>
          <w:szCs w:val="24"/>
        </w:rPr>
        <w:t xml:space="preserve">, </w:t>
      </w:r>
      <w:r w:rsidR="002376B5">
        <w:rPr>
          <w:rFonts w:cs="Times New Roman"/>
          <w:szCs w:val="24"/>
        </w:rPr>
        <w:t xml:space="preserve">perlu dijelaskan bahwa 30 responden mengikuti </w:t>
      </w:r>
      <w:r w:rsidR="002376B5">
        <w:rPr>
          <w:rFonts w:cs="Times New Roman"/>
          <w:i/>
          <w:iCs/>
          <w:szCs w:val="24"/>
        </w:rPr>
        <w:t xml:space="preserve">pre-test </w:t>
      </w:r>
      <w:r w:rsidR="002376B5">
        <w:rPr>
          <w:rFonts w:cs="Times New Roman"/>
          <w:szCs w:val="24"/>
        </w:rPr>
        <w:t>dan 180 responden digunakan dalam analisis data utama. D</w:t>
      </w:r>
      <w:r w:rsidRPr="00B05FB2">
        <w:rPr>
          <w:rFonts w:cs="Times New Roman"/>
          <w:szCs w:val="24"/>
        </w:rPr>
        <w:t>apat diketahui bahwa dalam penyebaran kuesioner</w:t>
      </w:r>
      <w:r w:rsidR="00035CBF">
        <w:rPr>
          <w:rFonts w:cs="Times New Roman"/>
          <w:szCs w:val="24"/>
        </w:rPr>
        <w:t>,</w:t>
      </w:r>
      <w:r w:rsidR="00427FC6">
        <w:rPr>
          <w:rFonts w:cs="Times New Roman"/>
          <w:szCs w:val="24"/>
        </w:rPr>
        <w:t xml:space="preserve"> mayoritas wanita sebanyak </w:t>
      </w:r>
      <w:r w:rsidRPr="00B05FB2">
        <w:rPr>
          <w:rFonts w:cs="Times New Roman"/>
          <w:szCs w:val="24"/>
        </w:rPr>
        <w:t>1</w:t>
      </w:r>
      <w:r w:rsidR="00B151C1" w:rsidRPr="00B05FB2">
        <w:rPr>
          <w:rFonts w:cs="Times New Roman"/>
          <w:szCs w:val="24"/>
        </w:rPr>
        <w:t xml:space="preserve">44 </w:t>
      </w:r>
      <w:r w:rsidR="006819D2" w:rsidRPr="00B05FB2">
        <w:rPr>
          <w:rFonts w:cs="Times New Roman"/>
          <w:szCs w:val="24"/>
        </w:rPr>
        <w:t>re</w:t>
      </w:r>
      <w:r w:rsidRPr="00B05FB2">
        <w:rPr>
          <w:rFonts w:cs="Times New Roman"/>
          <w:szCs w:val="24"/>
        </w:rPr>
        <w:t>sponden dengan presentase 6</w:t>
      </w:r>
      <w:r w:rsidR="00B151C1" w:rsidRPr="00B05FB2">
        <w:rPr>
          <w:rFonts w:cs="Times New Roman"/>
          <w:szCs w:val="24"/>
        </w:rPr>
        <w:t xml:space="preserve">8,6% </w:t>
      </w:r>
      <w:r w:rsidRPr="00B05FB2">
        <w:rPr>
          <w:rFonts w:cs="Times New Roman"/>
          <w:szCs w:val="24"/>
        </w:rPr>
        <w:t>dibandingkan dengan pria sebanyak 6</w:t>
      </w:r>
      <w:r w:rsidR="00B151C1" w:rsidRPr="00B05FB2">
        <w:rPr>
          <w:rFonts w:cs="Times New Roman"/>
          <w:szCs w:val="24"/>
        </w:rPr>
        <w:t xml:space="preserve">6 </w:t>
      </w:r>
      <w:r w:rsidR="00762B2B">
        <w:rPr>
          <w:rFonts w:cs="Times New Roman"/>
          <w:szCs w:val="24"/>
        </w:rPr>
        <w:t xml:space="preserve">pengisi kuesioner </w:t>
      </w:r>
      <w:r w:rsidRPr="00B05FB2">
        <w:rPr>
          <w:rFonts w:cs="Times New Roman"/>
          <w:szCs w:val="24"/>
        </w:rPr>
        <w:t>dengan persentase 3</w:t>
      </w:r>
      <w:r w:rsidR="00B151C1" w:rsidRPr="00B05FB2">
        <w:rPr>
          <w:rFonts w:cs="Times New Roman"/>
          <w:szCs w:val="24"/>
        </w:rPr>
        <w:t>1,4</w:t>
      </w:r>
      <w:r w:rsidRPr="00B05FB2">
        <w:rPr>
          <w:rFonts w:cs="Times New Roman"/>
          <w:szCs w:val="24"/>
        </w:rPr>
        <w:t>%.</w:t>
      </w:r>
    </w:p>
    <w:p w14:paraId="4D23AD15" w14:textId="1A057C49" w:rsidR="00B035EA" w:rsidRPr="00B05FB2" w:rsidRDefault="00B035EA" w:rsidP="0091447C">
      <w:pPr>
        <w:pStyle w:val="Heading3"/>
        <w:spacing w:line="360" w:lineRule="auto"/>
        <w:ind w:left="0"/>
        <w:rPr>
          <w:rFonts w:cs="Times New Roman"/>
          <w:b/>
          <w:bCs/>
        </w:rPr>
      </w:pPr>
      <w:bookmarkStart w:id="178" w:name="_Toc200489980"/>
      <w:r w:rsidRPr="00B05FB2">
        <w:rPr>
          <w:rFonts w:cs="Times New Roman"/>
          <w:b/>
          <w:bCs/>
        </w:rPr>
        <w:t>4.1.1.2 Responden berdasarkan Usia</w:t>
      </w:r>
      <w:bookmarkEnd w:id="178"/>
    </w:p>
    <w:p w14:paraId="1AD3CF3E" w14:textId="7E1BE081" w:rsidR="00A940E3" w:rsidRPr="00B05FB2" w:rsidRDefault="00B035EA" w:rsidP="001B3DCD">
      <w:pPr>
        <w:spacing w:line="360" w:lineRule="auto"/>
        <w:ind w:left="720"/>
        <w:rPr>
          <w:rFonts w:cs="Times New Roman"/>
          <w:szCs w:val="24"/>
        </w:rPr>
      </w:pPr>
      <w:r w:rsidRPr="00B05FB2">
        <w:rPr>
          <w:rFonts w:cs="Times New Roman"/>
          <w:szCs w:val="24"/>
        </w:rPr>
        <w:t xml:space="preserve">Berikut merupakan hasil dari </w:t>
      </w:r>
      <w:r w:rsidRPr="00B05FB2">
        <w:rPr>
          <w:rFonts w:cs="Times New Roman"/>
          <w:i/>
          <w:iCs/>
          <w:szCs w:val="24"/>
        </w:rPr>
        <w:t xml:space="preserve">profil screening </w:t>
      </w:r>
      <w:r w:rsidRPr="00B05FB2">
        <w:rPr>
          <w:rFonts w:cs="Times New Roman"/>
          <w:szCs w:val="24"/>
        </w:rPr>
        <w:t>responden berdasarkan Usia</w:t>
      </w:r>
    </w:p>
    <w:p w14:paraId="478BF783" w14:textId="77777777" w:rsidR="00C17180" w:rsidRDefault="007C5ABA" w:rsidP="00C17180">
      <w:pPr>
        <w:keepNext/>
        <w:jc w:val="center"/>
      </w:pPr>
      <w:r w:rsidRPr="00B05FB2">
        <w:rPr>
          <w:rFonts w:cs="Times New Roman"/>
          <w:noProof/>
          <w:szCs w:val="24"/>
        </w:rPr>
        <w:drawing>
          <wp:inline distT="0" distB="0" distL="0" distR="0" wp14:anchorId="32AB4693" wp14:editId="23CE669E">
            <wp:extent cx="3729038" cy="1566882"/>
            <wp:effectExtent l="19050" t="19050" r="24130" b="14605"/>
            <wp:docPr id="653912074" name="Picture 21" descr="Diagram jawaban Formulir. Judul pertanyaan: Usia. Jumlah jawaban: 210 jawa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 jawaban Formulir. Judul pertanyaan: Usia. Jumlah jawaban: 210 jawaba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35560" cy="1569623"/>
                    </a:xfrm>
                    <a:prstGeom prst="rect">
                      <a:avLst/>
                    </a:prstGeom>
                    <a:noFill/>
                    <a:ln>
                      <a:solidFill>
                        <a:schemeClr val="tx1"/>
                      </a:solidFill>
                    </a:ln>
                  </pic:spPr>
                </pic:pic>
              </a:graphicData>
            </a:graphic>
          </wp:inline>
        </w:drawing>
      </w:r>
    </w:p>
    <w:p w14:paraId="67FD7D4E" w14:textId="7956F355" w:rsidR="00035CBF" w:rsidRPr="00C17180" w:rsidRDefault="00C17180" w:rsidP="00C17180">
      <w:pPr>
        <w:pStyle w:val="Caption"/>
        <w:jc w:val="center"/>
        <w:rPr>
          <w:color w:val="auto"/>
        </w:rPr>
      </w:pPr>
      <w:bookmarkStart w:id="179" w:name="_Toc202219656"/>
      <w:r w:rsidRPr="00C17180">
        <w:rPr>
          <w:color w:val="auto"/>
        </w:rPr>
        <w:t>Gambar 4</w:t>
      </w:r>
      <w:r w:rsidR="00150AAB">
        <w:rPr>
          <w:color w:val="auto"/>
        </w:rPr>
        <w:t>.</w:t>
      </w:r>
      <w:r w:rsidR="00831936">
        <w:rPr>
          <w:color w:val="auto"/>
        </w:rPr>
        <w:fldChar w:fldCharType="begin"/>
      </w:r>
      <w:r w:rsidR="00831936">
        <w:rPr>
          <w:color w:val="auto"/>
        </w:rPr>
        <w:instrText xml:space="preserve"> SEQ Gambar \* ARABIC </w:instrText>
      </w:r>
      <w:r w:rsidR="00831936">
        <w:rPr>
          <w:color w:val="auto"/>
        </w:rPr>
        <w:fldChar w:fldCharType="separate"/>
      </w:r>
      <w:r w:rsidR="005B476A">
        <w:rPr>
          <w:noProof/>
          <w:color w:val="auto"/>
        </w:rPr>
        <w:t>4</w:t>
      </w:r>
      <w:r w:rsidR="00831936">
        <w:rPr>
          <w:color w:val="auto"/>
        </w:rPr>
        <w:fldChar w:fldCharType="end"/>
      </w:r>
      <w:r w:rsidRPr="00C17180">
        <w:rPr>
          <w:color w:val="auto"/>
        </w:rPr>
        <w:t xml:space="preserve"> Profil Responden berdasarkan Usia</w:t>
      </w:r>
      <w:bookmarkEnd w:id="179"/>
    </w:p>
    <w:p w14:paraId="24D734B9" w14:textId="6E3B28C7" w:rsidR="00B035EA" w:rsidRPr="00C17180" w:rsidRDefault="00B035EA" w:rsidP="00A940E3">
      <w:pPr>
        <w:jc w:val="center"/>
        <w:rPr>
          <w:rFonts w:cs="Times New Roman"/>
          <w:sz w:val="18"/>
          <w:szCs w:val="18"/>
        </w:rPr>
      </w:pPr>
      <w:r w:rsidRPr="00C17180">
        <w:rPr>
          <w:rFonts w:cs="Times New Roman"/>
          <w:sz w:val="18"/>
          <w:szCs w:val="18"/>
        </w:rPr>
        <w:t>Sumber: Data Personal (2025)</w:t>
      </w:r>
    </w:p>
    <w:p w14:paraId="0AD390FE" w14:textId="2BD10891" w:rsidR="00B65C7D" w:rsidRPr="00B05FB2" w:rsidRDefault="00B65C7D" w:rsidP="00C03290">
      <w:pPr>
        <w:spacing w:line="360" w:lineRule="auto"/>
        <w:ind w:left="360" w:firstLine="360"/>
        <w:jc w:val="both"/>
        <w:rPr>
          <w:rFonts w:cs="Times New Roman"/>
          <w:szCs w:val="24"/>
        </w:rPr>
      </w:pPr>
      <w:r w:rsidRPr="00B65C7D">
        <w:rPr>
          <w:rFonts w:cs="Times New Roman"/>
          <w:szCs w:val="24"/>
        </w:rPr>
        <w:t xml:space="preserve">Berdasarkan Gambar 4.4, dari total 210 responden yang terlibat dalam penyebaran kuesioner, dijelaskan bahwa 30 responden mengikuti pre-test dan 180 responden digunakan untuk analisis data utama. Responden dibagi menjadi empat kelompok berdasarkan usia. Responden dengan rentang usia 18-24 tahun berjumlah 165 responden, atau 78,6%, usia 25-34 tahun sebanyak 42 responden, atau 20%, dan usia 35-44 tahun sebanyak 3 responden, atau 1,4%. Dalam penelitian ini, tidak ada responden yang berusia 45 tahun ke atas, karena mayoritas pekerja di </w:t>
      </w:r>
      <w:r w:rsidRPr="00C5429E">
        <w:rPr>
          <w:rFonts w:cs="Times New Roman"/>
          <w:i/>
          <w:iCs/>
          <w:szCs w:val="24"/>
        </w:rPr>
        <w:t>coffee shop</w:t>
      </w:r>
      <w:r w:rsidRPr="00B65C7D">
        <w:rPr>
          <w:rFonts w:cs="Times New Roman"/>
          <w:szCs w:val="24"/>
        </w:rPr>
        <w:t xml:space="preserve"> dan restoran yang aktif cenderung berusia lebih muda, terutama antara 18 hingga 34 tahun.</w:t>
      </w:r>
    </w:p>
    <w:p w14:paraId="7E8115B1" w14:textId="19561D98" w:rsidR="00795DBA" w:rsidRPr="00B05FB2" w:rsidRDefault="00795DBA" w:rsidP="0091447C">
      <w:pPr>
        <w:pStyle w:val="Heading3"/>
        <w:spacing w:line="360" w:lineRule="auto"/>
        <w:ind w:left="0"/>
        <w:rPr>
          <w:rFonts w:cs="Times New Roman"/>
          <w:b/>
          <w:bCs/>
        </w:rPr>
      </w:pPr>
      <w:bookmarkStart w:id="180" w:name="_Toc200489981"/>
      <w:r w:rsidRPr="00B05FB2">
        <w:rPr>
          <w:rFonts w:cs="Times New Roman"/>
          <w:b/>
          <w:bCs/>
        </w:rPr>
        <w:t>4.1.1.3 Responden berdasarkan Latar Belakang Pendidikan</w:t>
      </w:r>
      <w:bookmarkEnd w:id="180"/>
    </w:p>
    <w:p w14:paraId="59D88B0C" w14:textId="6CD19D25" w:rsidR="00795DBA" w:rsidRPr="00B05FB2" w:rsidRDefault="00795DBA" w:rsidP="0064370B">
      <w:pPr>
        <w:spacing w:line="360" w:lineRule="auto"/>
        <w:ind w:left="720" w:firstLine="360"/>
        <w:jc w:val="both"/>
        <w:rPr>
          <w:rFonts w:cs="Times New Roman"/>
          <w:szCs w:val="24"/>
        </w:rPr>
      </w:pPr>
      <w:r w:rsidRPr="00B05FB2">
        <w:rPr>
          <w:rFonts w:cs="Times New Roman"/>
          <w:szCs w:val="24"/>
        </w:rPr>
        <w:t xml:space="preserve">Berikut merupakan hasil dari </w:t>
      </w:r>
      <w:r w:rsidRPr="00B05FB2">
        <w:rPr>
          <w:rFonts w:cs="Times New Roman"/>
          <w:i/>
          <w:iCs/>
          <w:szCs w:val="24"/>
        </w:rPr>
        <w:t xml:space="preserve">profil screening </w:t>
      </w:r>
      <w:r w:rsidRPr="00B05FB2">
        <w:rPr>
          <w:rFonts w:cs="Times New Roman"/>
          <w:szCs w:val="24"/>
        </w:rPr>
        <w:t>responden berdasarkan latar belakang Pendidikan</w:t>
      </w:r>
    </w:p>
    <w:p w14:paraId="5F543D68" w14:textId="77777777" w:rsidR="00055763" w:rsidRDefault="002C752E" w:rsidP="00055763">
      <w:pPr>
        <w:keepNext/>
        <w:jc w:val="center"/>
      </w:pPr>
      <w:r w:rsidRPr="00B05FB2">
        <w:rPr>
          <w:rFonts w:cs="Times New Roman"/>
          <w:noProof/>
          <w:szCs w:val="24"/>
        </w:rPr>
        <w:lastRenderedPageBreak/>
        <w:drawing>
          <wp:inline distT="0" distB="0" distL="0" distR="0" wp14:anchorId="2EB56758" wp14:editId="608771F3">
            <wp:extent cx="3486150" cy="1464824"/>
            <wp:effectExtent l="19050" t="19050" r="19050" b="21590"/>
            <wp:docPr id="83582525" name="Picture 22" descr="Diagram jawaban Formulir. Judul pertanyaan: Pendidikan Terakhir. Jumlah jawaban: 210 jawa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 jawaban Formulir. Judul pertanyaan: Pendidikan Terakhir. Jumlah jawaban: 210 jawaba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06617" cy="1473424"/>
                    </a:xfrm>
                    <a:prstGeom prst="rect">
                      <a:avLst/>
                    </a:prstGeom>
                    <a:noFill/>
                    <a:ln>
                      <a:solidFill>
                        <a:schemeClr val="tx1"/>
                      </a:solidFill>
                    </a:ln>
                  </pic:spPr>
                </pic:pic>
              </a:graphicData>
            </a:graphic>
          </wp:inline>
        </w:drawing>
      </w:r>
    </w:p>
    <w:p w14:paraId="77406170" w14:textId="6B0C81A1" w:rsidR="002C752E" w:rsidRPr="00055763" w:rsidRDefault="00055763" w:rsidP="00055763">
      <w:pPr>
        <w:pStyle w:val="Caption"/>
        <w:jc w:val="center"/>
        <w:rPr>
          <w:rFonts w:cs="Times New Roman"/>
          <w:i w:val="0"/>
          <w:iCs w:val="0"/>
          <w:color w:val="auto"/>
        </w:rPr>
      </w:pPr>
      <w:bookmarkStart w:id="181" w:name="_Toc202219657"/>
      <w:r w:rsidRPr="00055763">
        <w:rPr>
          <w:i w:val="0"/>
          <w:iCs w:val="0"/>
          <w:color w:val="auto"/>
        </w:rPr>
        <w:t>Gambar 4</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5</w:t>
      </w:r>
      <w:r w:rsidR="00831936">
        <w:rPr>
          <w:i w:val="0"/>
          <w:iCs w:val="0"/>
          <w:color w:val="auto"/>
        </w:rPr>
        <w:fldChar w:fldCharType="end"/>
      </w:r>
      <w:r w:rsidRPr="00055763">
        <w:rPr>
          <w:i w:val="0"/>
          <w:iCs w:val="0"/>
          <w:color w:val="auto"/>
        </w:rPr>
        <w:t xml:space="preserve"> Profil Responden berdasarkan Latar Belakang Pendidikan</w:t>
      </w:r>
      <w:bookmarkEnd w:id="181"/>
    </w:p>
    <w:p w14:paraId="435A43B8" w14:textId="3C8F6679" w:rsidR="00EC6A48" w:rsidRPr="00055763" w:rsidRDefault="00EC6A48" w:rsidP="00EC6A48">
      <w:pPr>
        <w:jc w:val="center"/>
        <w:rPr>
          <w:rFonts w:cs="Times New Roman"/>
          <w:sz w:val="18"/>
          <w:szCs w:val="18"/>
        </w:rPr>
      </w:pPr>
      <w:r w:rsidRPr="00055763">
        <w:rPr>
          <w:rFonts w:cs="Times New Roman"/>
          <w:sz w:val="18"/>
          <w:szCs w:val="18"/>
        </w:rPr>
        <w:t>Sumber: Data Personal (2025)</w:t>
      </w:r>
    </w:p>
    <w:p w14:paraId="3B22D3C1" w14:textId="20206DEC" w:rsidR="008635D9" w:rsidRPr="00B05FB2" w:rsidRDefault="008635D9" w:rsidP="00C03290">
      <w:pPr>
        <w:spacing w:line="360" w:lineRule="auto"/>
        <w:ind w:left="360" w:firstLine="360"/>
        <w:jc w:val="both"/>
        <w:rPr>
          <w:rFonts w:cs="Times New Roman"/>
          <w:szCs w:val="24"/>
        </w:rPr>
      </w:pPr>
      <w:r w:rsidRPr="008635D9">
        <w:rPr>
          <w:rFonts w:cs="Times New Roman"/>
          <w:szCs w:val="24"/>
        </w:rPr>
        <w:t>Berdasarkan Gambar 4.5, dari total 210 responden, dapat diketahui bahwa dalam proses penyebaran kuesioner, 30 responden mengikuti pre-test dan 180 responden digunakan untuk analisis data utama. Sebagian besar responden memiliki latar belakang pendidikan SMA/SMK, yaitu sebanyak 133 responden atau 63,3%. Diikuti oleh responden dengan latar belakang pendidikan S1/S2/S3 sebanyak 72 responden atau 34,3%, dan 5 responden dengan latar belakang pendidikan D3, yang mencakup 2,4%.</w:t>
      </w:r>
    </w:p>
    <w:p w14:paraId="0391AB66" w14:textId="6431A8DE" w:rsidR="00795DBA" w:rsidRPr="00B05FB2" w:rsidRDefault="0091447C" w:rsidP="0091447C">
      <w:pPr>
        <w:pStyle w:val="Heading3"/>
        <w:spacing w:line="360" w:lineRule="auto"/>
        <w:ind w:left="0"/>
        <w:rPr>
          <w:rFonts w:cs="Times New Roman"/>
          <w:b/>
          <w:bCs/>
        </w:rPr>
      </w:pPr>
      <w:bookmarkStart w:id="182" w:name="_Toc200489982"/>
      <w:r w:rsidRPr="00B05FB2">
        <w:rPr>
          <w:rFonts w:cs="Times New Roman"/>
          <w:b/>
          <w:bCs/>
        </w:rPr>
        <w:t>4.1.1.4 Responden berdasarkan Lama Bekerja di Restoran atau Coffee Shop</w:t>
      </w:r>
      <w:bookmarkEnd w:id="182"/>
    </w:p>
    <w:p w14:paraId="1D1450CB" w14:textId="1BECA56D" w:rsidR="003B1A62" w:rsidRPr="00B05FB2" w:rsidRDefault="0091447C" w:rsidP="0064370B">
      <w:pPr>
        <w:spacing w:line="360" w:lineRule="auto"/>
        <w:ind w:left="720" w:firstLine="720"/>
        <w:jc w:val="both"/>
        <w:rPr>
          <w:rFonts w:cs="Times New Roman"/>
          <w:szCs w:val="24"/>
        </w:rPr>
      </w:pPr>
      <w:r w:rsidRPr="00B05FB2">
        <w:rPr>
          <w:rFonts w:cs="Times New Roman"/>
          <w:szCs w:val="24"/>
        </w:rPr>
        <w:t xml:space="preserve">Berikut merupakan hasil </w:t>
      </w:r>
      <w:r w:rsidRPr="00B05FB2">
        <w:rPr>
          <w:rFonts w:cs="Times New Roman"/>
          <w:i/>
          <w:iCs/>
          <w:szCs w:val="24"/>
        </w:rPr>
        <w:t xml:space="preserve">profil screening </w:t>
      </w:r>
      <w:r w:rsidRPr="00B05FB2">
        <w:rPr>
          <w:rFonts w:cs="Times New Roman"/>
          <w:szCs w:val="24"/>
        </w:rPr>
        <w:t xml:space="preserve">responden berdasarkan dengan Lama Bekerja di Restoran atau </w:t>
      </w:r>
      <w:r w:rsidRPr="00B05FB2">
        <w:rPr>
          <w:rFonts w:cs="Times New Roman"/>
          <w:i/>
          <w:iCs/>
          <w:szCs w:val="24"/>
        </w:rPr>
        <w:t>Coffee Shop</w:t>
      </w:r>
    </w:p>
    <w:p w14:paraId="00B1E567" w14:textId="77777777" w:rsidR="00F116F2" w:rsidRDefault="00D20C1A" w:rsidP="00F116F2">
      <w:pPr>
        <w:keepNext/>
        <w:jc w:val="center"/>
      </w:pPr>
      <w:r w:rsidRPr="00B05FB2">
        <w:rPr>
          <w:rFonts w:cs="Times New Roman"/>
          <w:noProof/>
          <w:szCs w:val="24"/>
        </w:rPr>
        <w:drawing>
          <wp:inline distT="0" distB="0" distL="0" distR="0" wp14:anchorId="1AAE2DF9" wp14:editId="6924608B">
            <wp:extent cx="3714750" cy="1560878"/>
            <wp:effectExtent l="19050" t="19050" r="19050" b="20320"/>
            <wp:docPr id="1224501036" name="Picture 23" descr="Diagram jawaban Formulir. Judul pertanyaan: Lama Bekerja di Restoran atau Coffee Shop. Jumlah jawaban: 210 jawab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agram jawaban Formulir. Judul pertanyaan: Lama Bekerja di Restoran atau Coffee Shop. Jumlah jawaban: 210 jawaba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971" cy="1568954"/>
                    </a:xfrm>
                    <a:prstGeom prst="rect">
                      <a:avLst/>
                    </a:prstGeom>
                    <a:noFill/>
                    <a:ln>
                      <a:solidFill>
                        <a:schemeClr val="tx1"/>
                      </a:solidFill>
                    </a:ln>
                  </pic:spPr>
                </pic:pic>
              </a:graphicData>
            </a:graphic>
          </wp:inline>
        </w:drawing>
      </w:r>
    </w:p>
    <w:p w14:paraId="11E49D85" w14:textId="4C52573C" w:rsidR="00D20C1A" w:rsidRPr="00F116F2" w:rsidRDefault="00F116F2" w:rsidP="00F116F2">
      <w:pPr>
        <w:pStyle w:val="Caption"/>
        <w:jc w:val="center"/>
        <w:rPr>
          <w:rFonts w:cs="Times New Roman"/>
          <w:i w:val="0"/>
          <w:iCs w:val="0"/>
          <w:color w:val="auto"/>
        </w:rPr>
      </w:pPr>
      <w:bookmarkStart w:id="183" w:name="_Toc202219658"/>
      <w:r w:rsidRPr="00F116F2">
        <w:rPr>
          <w:i w:val="0"/>
          <w:iCs w:val="0"/>
          <w:color w:val="auto"/>
        </w:rPr>
        <w:t>Gambar 4</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6</w:t>
      </w:r>
      <w:r w:rsidR="00831936">
        <w:rPr>
          <w:i w:val="0"/>
          <w:iCs w:val="0"/>
          <w:color w:val="auto"/>
        </w:rPr>
        <w:fldChar w:fldCharType="end"/>
      </w:r>
      <w:r w:rsidRPr="00F116F2">
        <w:rPr>
          <w:i w:val="0"/>
          <w:iCs w:val="0"/>
          <w:color w:val="auto"/>
        </w:rPr>
        <w:t xml:space="preserve"> Profil Responden berdasarkan Lama Bekerja di Restoran atau Coffee Shop</w:t>
      </w:r>
      <w:bookmarkEnd w:id="183"/>
    </w:p>
    <w:p w14:paraId="5122477B" w14:textId="000374C5" w:rsidR="003B1A62" w:rsidRPr="00F116F2" w:rsidRDefault="003B1A62" w:rsidP="003B1A62">
      <w:pPr>
        <w:jc w:val="center"/>
        <w:rPr>
          <w:rFonts w:cs="Times New Roman"/>
          <w:sz w:val="18"/>
          <w:szCs w:val="18"/>
        </w:rPr>
      </w:pPr>
      <w:r w:rsidRPr="00F116F2">
        <w:rPr>
          <w:rFonts w:cs="Times New Roman"/>
          <w:sz w:val="18"/>
          <w:szCs w:val="18"/>
        </w:rPr>
        <w:t>Sumber: Data Personal (2025)</w:t>
      </w:r>
    </w:p>
    <w:p w14:paraId="71CF9954" w14:textId="590A9809" w:rsidR="003B1A62" w:rsidRPr="00B05FB2" w:rsidRDefault="000966D8" w:rsidP="000966D8">
      <w:pPr>
        <w:spacing w:line="360" w:lineRule="auto"/>
        <w:ind w:left="360" w:firstLine="360"/>
        <w:jc w:val="both"/>
        <w:rPr>
          <w:rFonts w:cs="Times New Roman"/>
          <w:szCs w:val="24"/>
        </w:rPr>
      </w:pPr>
      <w:r w:rsidRPr="00B05FB2">
        <w:rPr>
          <w:rFonts w:cs="Times New Roman"/>
          <w:szCs w:val="24"/>
        </w:rPr>
        <w:t xml:space="preserve">Berdasarkan </w:t>
      </w:r>
      <w:r w:rsidR="005D6253">
        <w:rPr>
          <w:rFonts w:cs="Times New Roman"/>
          <w:b/>
          <w:bCs/>
          <w:szCs w:val="24"/>
        </w:rPr>
        <w:t>Gambar 4</w:t>
      </w:r>
      <w:r w:rsidR="004327A4">
        <w:rPr>
          <w:rFonts w:cs="Times New Roman"/>
          <w:b/>
          <w:bCs/>
          <w:szCs w:val="24"/>
        </w:rPr>
        <w:t>.</w:t>
      </w:r>
      <w:r w:rsidR="0022292F">
        <w:rPr>
          <w:rFonts w:cs="Times New Roman"/>
          <w:b/>
          <w:bCs/>
          <w:szCs w:val="24"/>
        </w:rPr>
        <w:t>6</w:t>
      </w:r>
      <w:r w:rsidRPr="00B05FB2">
        <w:rPr>
          <w:rFonts w:cs="Times New Roman"/>
          <w:b/>
          <w:bCs/>
          <w:szCs w:val="24"/>
        </w:rPr>
        <w:t xml:space="preserve">, </w:t>
      </w:r>
      <w:r w:rsidRPr="00B05FB2">
        <w:rPr>
          <w:rFonts w:cs="Times New Roman"/>
          <w:szCs w:val="24"/>
        </w:rPr>
        <w:t>dari total</w:t>
      </w:r>
      <w:r w:rsidR="000874E6" w:rsidRPr="00B05FB2">
        <w:rPr>
          <w:rFonts w:cs="Times New Roman"/>
          <w:szCs w:val="24"/>
        </w:rPr>
        <w:t xml:space="preserve"> 210 </w:t>
      </w:r>
      <w:r w:rsidRPr="00B05FB2">
        <w:rPr>
          <w:rFonts w:cs="Times New Roman"/>
          <w:szCs w:val="24"/>
        </w:rPr>
        <w:t xml:space="preserve">responden dapat diketahui bahwa dalam penyebaran kuesioner, </w:t>
      </w:r>
      <w:r w:rsidR="004327A4">
        <w:rPr>
          <w:rFonts w:cs="Times New Roman"/>
          <w:szCs w:val="24"/>
        </w:rPr>
        <w:t xml:space="preserve">perlu dijelaskan bahwa 30 responden mengikuti </w:t>
      </w:r>
      <w:r w:rsidR="004327A4">
        <w:rPr>
          <w:rFonts w:cs="Times New Roman"/>
          <w:i/>
          <w:iCs/>
          <w:szCs w:val="24"/>
        </w:rPr>
        <w:t xml:space="preserve">pre-test </w:t>
      </w:r>
      <w:r w:rsidR="004327A4">
        <w:rPr>
          <w:rFonts w:cs="Times New Roman"/>
          <w:szCs w:val="24"/>
        </w:rPr>
        <w:t>dan 180 responden digunakan dalam analisis data utama. S</w:t>
      </w:r>
      <w:r w:rsidRPr="00B05FB2">
        <w:rPr>
          <w:rFonts w:cs="Times New Roman"/>
          <w:szCs w:val="24"/>
        </w:rPr>
        <w:t xml:space="preserve">ebagian besar responden telah bekerja minimal 1 tahun atau sesuai dengan syarat dari </w:t>
      </w:r>
      <w:r w:rsidRPr="00B05FB2">
        <w:rPr>
          <w:rFonts w:cs="Times New Roman"/>
          <w:szCs w:val="24"/>
        </w:rPr>
        <w:lastRenderedPageBreak/>
        <w:t>penelitian ini. Lama bekerja 1 tahun terdapat sebanyak 1</w:t>
      </w:r>
      <w:r w:rsidR="000874E6" w:rsidRPr="00B05FB2">
        <w:rPr>
          <w:rFonts w:cs="Times New Roman"/>
          <w:szCs w:val="24"/>
        </w:rPr>
        <w:t xml:space="preserve">47 </w:t>
      </w:r>
      <w:r w:rsidRPr="00B05FB2">
        <w:rPr>
          <w:rFonts w:cs="Times New Roman"/>
          <w:szCs w:val="24"/>
        </w:rPr>
        <w:t xml:space="preserve">responden dengan presentase </w:t>
      </w:r>
      <w:r w:rsidR="000874E6" w:rsidRPr="00B05FB2">
        <w:rPr>
          <w:rFonts w:cs="Times New Roman"/>
          <w:szCs w:val="24"/>
        </w:rPr>
        <w:t>70</w:t>
      </w:r>
      <w:r w:rsidRPr="00B05FB2">
        <w:rPr>
          <w:rFonts w:cs="Times New Roman"/>
          <w:szCs w:val="24"/>
        </w:rPr>
        <w:t xml:space="preserve">%, lalu sebanyak </w:t>
      </w:r>
      <w:r w:rsidR="000874E6" w:rsidRPr="00B05FB2">
        <w:rPr>
          <w:rFonts w:cs="Times New Roman"/>
          <w:szCs w:val="24"/>
        </w:rPr>
        <w:t xml:space="preserve">44 </w:t>
      </w:r>
      <w:r w:rsidRPr="00B05FB2">
        <w:rPr>
          <w:rFonts w:cs="Times New Roman"/>
          <w:szCs w:val="24"/>
        </w:rPr>
        <w:t xml:space="preserve">responden telah bekerja selama 2-3 tahun dengan presentase sebanyak 21%, dan sebanyak 19 responden telah bekerja lebih dari 3 tahun lamanya dengan persentase </w:t>
      </w:r>
      <w:r w:rsidR="000874E6" w:rsidRPr="00B05FB2">
        <w:rPr>
          <w:rFonts w:cs="Times New Roman"/>
          <w:szCs w:val="24"/>
        </w:rPr>
        <w:t>9</w:t>
      </w:r>
      <w:r w:rsidRPr="00B05FB2">
        <w:rPr>
          <w:rFonts w:cs="Times New Roman"/>
          <w:szCs w:val="24"/>
        </w:rPr>
        <w:t>%.</w:t>
      </w:r>
    </w:p>
    <w:p w14:paraId="106D7EF7" w14:textId="573523CA" w:rsidR="000966D8" w:rsidRPr="00B05FB2" w:rsidRDefault="00717538" w:rsidP="00717538">
      <w:pPr>
        <w:pStyle w:val="Heading3"/>
        <w:spacing w:line="360" w:lineRule="auto"/>
        <w:ind w:left="0"/>
        <w:jc w:val="both"/>
        <w:rPr>
          <w:rFonts w:cs="Times New Roman"/>
          <w:b/>
          <w:bCs/>
        </w:rPr>
      </w:pPr>
      <w:bookmarkStart w:id="184" w:name="_Toc200489983"/>
      <w:r w:rsidRPr="00B05FB2">
        <w:rPr>
          <w:rFonts w:cs="Times New Roman"/>
          <w:b/>
          <w:bCs/>
        </w:rPr>
        <w:t>4.1.1.5 Responden berdasarkan Posisi Pekerjaan</w:t>
      </w:r>
      <w:bookmarkEnd w:id="184"/>
      <w:r w:rsidRPr="00B05FB2">
        <w:rPr>
          <w:rFonts w:cs="Times New Roman"/>
          <w:b/>
          <w:bCs/>
        </w:rPr>
        <w:t xml:space="preserve"> </w:t>
      </w:r>
    </w:p>
    <w:p w14:paraId="7930C1D1" w14:textId="34368455" w:rsidR="00D80331" w:rsidRDefault="00717538" w:rsidP="00374CEB">
      <w:pPr>
        <w:spacing w:line="360" w:lineRule="auto"/>
        <w:ind w:left="720" w:firstLine="720"/>
        <w:jc w:val="both"/>
        <w:rPr>
          <w:rFonts w:cs="Times New Roman"/>
          <w:i/>
          <w:iCs/>
          <w:szCs w:val="24"/>
        </w:rPr>
      </w:pPr>
      <w:r w:rsidRPr="00B05FB2">
        <w:rPr>
          <w:rFonts w:cs="Times New Roman"/>
          <w:szCs w:val="24"/>
        </w:rPr>
        <w:t xml:space="preserve">Berikut merupakan hasil </w:t>
      </w:r>
      <w:r w:rsidRPr="00B05FB2">
        <w:rPr>
          <w:rFonts w:cs="Times New Roman"/>
          <w:i/>
          <w:iCs/>
          <w:szCs w:val="24"/>
        </w:rPr>
        <w:t xml:space="preserve">profil screening </w:t>
      </w:r>
      <w:r w:rsidRPr="00B05FB2">
        <w:rPr>
          <w:rFonts w:cs="Times New Roman"/>
          <w:szCs w:val="24"/>
        </w:rPr>
        <w:t xml:space="preserve">responden berdasarkan posisi pekerjaan di </w:t>
      </w:r>
      <w:r w:rsidR="008433D8" w:rsidRPr="008433D8">
        <w:rPr>
          <w:rFonts w:cs="Times New Roman"/>
          <w:i/>
          <w:iCs/>
          <w:szCs w:val="24"/>
        </w:rPr>
        <w:t>Coffee shop</w:t>
      </w:r>
      <w:r w:rsidR="008433D8">
        <w:rPr>
          <w:rFonts w:cs="Times New Roman"/>
          <w:szCs w:val="24"/>
        </w:rPr>
        <w:t xml:space="preserve"> dan restoran</w:t>
      </w:r>
    </w:p>
    <w:p w14:paraId="1620A5AD" w14:textId="011D9D28" w:rsidR="004173A6" w:rsidRDefault="00A717E1" w:rsidP="00F65F4B">
      <w:pPr>
        <w:keepNext/>
        <w:spacing w:line="360" w:lineRule="auto"/>
        <w:ind w:firstLine="720"/>
        <w:jc w:val="center"/>
      </w:pPr>
      <w:r>
        <w:rPr>
          <w:noProof/>
        </w:rPr>
        <w:drawing>
          <wp:inline distT="0" distB="0" distL="0" distR="0" wp14:anchorId="6822B11D" wp14:editId="6C30334E">
            <wp:extent cx="3140870" cy="2185987"/>
            <wp:effectExtent l="0" t="0" r="2540" b="5080"/>
            <wp:docPr id="193465252" name="Chart 1">
              <a:extLst xmlns:a="http://schemas.openxmlformats.org/drawingml/2006/main">
                <a:ext uri="{FF2B5EF4-FFF2-40B4-BE49-F238E27FC236}">
                  <a16:creationId xmlns:a16="http://schemas.microsoft.com/office/drawing/2014/main" id="{4AF29C5F-050A-F3E2-B953-33A1D17ECA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BBA5D36" w14:textId="1EFC42FA" w:rsidR="00D80331" w:rsidRPr="004173A6" w:rsidRDefault="004173A6" w:rsidP="00790EFF">
      <w:pPr>
        <w:pStyle w:val="Caption"/>
        <w:ind w:left="720"/>
        <w:jc w:val="center"/>
        <w:rPr>
          <w:rFonts w:cs="Times New Roman"/>
          <w:i w:val="0"/>
          <w:iCs w:val="0"/>
          <w:color w:val="auto"/>
        </w:rPr>
      </w:pPr>
      <w:bookmarkStart w:id="185" w:name="_Toc202219659"/>
      <w:r w:rsidRPr="004173A6">
        <w:rPr>
          <w:i w:val="0"/>
          <w:iCs w:val="0"/>
          <w:color w:val="auto"/>
        </w:rPr>
        <w:t>Gambar 4</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7</w:t>
      </w:r>
      <w:r w:rsidR="00831936">
        <w:rPr>
          <w:i w:val="0"/>
          <w:iCs w:val="0"/>
          <w:color w:val="auto"/>
        </w:rPr>
        <w:fldChar w:fldCharType="end"/>
      </w:r>
      <w:r w:rsidRPr="004173A6">
        <w:rPr>
          <w:i w:val="0"/>
          <w:iCs w:val="0"/>
          <w:color w:val="auto"/>
        </w:rPr>
        <w:t xml:space="preserve"> Profil Responden berdasarkan Posisi Pekerjaan</w:t>
      </w:r>
      <w:bookmarkEnd w:id="185"/>
    </w:p>
    <w:p w14:paraId="1F7618FE" w14:textId="2D27FE90" w:rsidR="00717538" w:rsidRPr="004173A6" w:rsidRDefault="00717538" w:rsidP="00717538">
      <w:pPr>
        <w:jc w:val="center"/>
        <w:rPr>
          <w:rFonts w:cs="Times New Roman"/>
          <w:sz w:val="18"/>
          <w:szCs w:val="18"/>
        </w:rPr>
      </w:pPr>
      <w:r w:rsidRPr="004173A6">
        <w:rPr>
          <w:rFonts w:cs="Times New Roman"/>
          <w:sz w:val="18"/>
          <w:szCs w:val="18"/>
        </w:rPr>
        <w:t>Sumber: Data Personal (2025)</w:t>
      </w:r>
    </w:p>
    <w:p w14:paraId="4330A244" w14:textId="76233E94" w:rsidR="001C59E6" w:rsidRPr="00354211" w:rsidRDefault="00717538" w:rsidP="006A37ED">
      <w:pPr>
        <w:spacing w:line="360" w:lineRule="auto"/>
        <w:ind w:left="360" w:firstLine="360"/>
        <w:jc w:val="both"/>
        <w:rPr>
          <w:rFonts w:cs="Times New Roman"/>
          <w:szCs w:val="24"/>
        </w:rPr>
      </w:pPr>
      <w:r w:rsidRPr="00B05FB2">
        <w:rPr>
          <w:rFonts w:cs="Times New Roman"/>
          <w:szCs w:val="24"/>
        </w:rPr>
        <w:t>Berdasar</w:t>
      </w:r>
      <w:r w:rsidR="00A3541E" w:rsidRPr="00B05FB2">
        <w:rPr>
          <w:rFonts w:cs="Times New Roman"/>
          <w:szCs w:val="24"/>
        </w:rPr>
        <w:t xml:space="preserve">kan </w:t>
      </w:r>
      <w:r w:rsidR="005D6253">
        <w:rPr>
          <w:rFonts w:cs="Times New Roman"/>
          <w:b/>
          <w:bCs/>
          <w:szCs w:val="24"/>
        </w:rPr>
        <w:t>Gambar 4</w:t>
      </w:r>
      <w:r w:rsidR="004173A6">
        <w:rPr>
          <w:rFonts w:cs="Times New Roman"/>
          <w:b/>
          <w:bCs/>
          <w:szCs w:val="24"/>
        </w:rPr>
        <w:t>.</w:t>
      </w:r>
      <w:r w:rsidR="0022292F">
        <w:rPr>
          <w:rFonts w:cs="Times New Roman"/>
          <w:b/>
          <w:bCs/>
          <w:szCs w:val="24"/>
        </w:rPr>
        <w:t>7</w:t>
      </w:r>
      <w:r w:rsidR="00A3541E" w:rsidRPr="00B05FB2">
        <w:rPr>
          <w:rFonts w:cs="Times New Roman"/>
          <w:b/>
          <w:bCs/>
          <w:szCs w:val="24"/>
        </w:rPr>
        <w:t xml:space="preserve">, </w:t>
      </w:r>
      <w:r w:rsidR="00A3541E" w:rsidRPr="00B05FB2">
        <w:rPr>
          <w:rFonts w:cs="Times New Roman"/>
          <w:szCs w:val="24"/>
        </w:rPr>
        <w:t>dari total</w:t>
      </w:r>
      <w:r w:rsidR="00644A40" w:rsidRPr="00B05FB2">
        <w:rPr>
          <w:rFonts w:cs="Times New Roman"/>
          <w:szCs w:val="24"/>
        </w:rPr>
        <w:t xml:space="preserve"> 210 </w:t>
      </w:r>
      <w:r w:rsidR="00A3541E" w:rsidRPr="00B05FB2">
        <w:rPr>
          <w:rFonts w:cs="Times New Roman"/>
          <w:szCs w:val="24"/>
        </w:rPr>
        <w:t xml:space="preserve">responden dapat diketahui bahwa dalam penyebaran kuesioner, </w:t>
      </w:r>
      <w:r w:rsidR="008433D8">
        <w:rPr>
          <w:rFonts w:cs="Times New Roman"/>
          <w:szCs w:val="24"/>
        </w:rPr>
        <w:t>diketahui</w:t>
      </w:r>
      <w:r w:rsidR="00D031E9">
        <w:rPr>
          <w:rFonts w:cs="Times New Roman"/>
          <w:szCs w:val="24"/>
        </w:rPr>
        <w:t xml:space="preserve"> bahwa 30 responden mengikuti </w:t>
      </w:r>
      <w:r w:rsidR="00D031E9">
        <w:rPr>
          <w:rFonts w:cs="Times New Roman"/>
          <w:i/>
          <w:iCs/>
          <w:szCs w:val="24"/>
        </w:rPr>
        <w:t xml:space="preserve">pre-test </w:t>
      </w:r>
      <w:r w:rsidR="00D031E9">
        <w:rPr>
          <w:rFonts w:cs="Times New Roman"/>
          <w:szCs w:val="24"/>
        </w:rPr>
        <w:t xml:space="preserve">dan 180 responden digunakan dalam analisis data utama. </w:t>
      </w:r>
      <w:r w:rsidR="00F65F4B" w:rsidRPr="00B33268">
        <w:rPr>
          <w:rFonts w:cs="Times New Roman"/>
          <w:szCs w:val="24"/>
        </w:rPr>
        <w:t xml:space="preserve">Dikarenakan responden memberikan jawaban yang beragam dan adanya keterangan yang sama </w:t>
      </w:r>
      <w:r w:rsidR="00F65F4B" w:rsidRPr="00F65F4B">
        <w:rPr>
          <w:rFonts w:cs="Times New Roman"/>
          <w:szCs w:val="24"/>
        </w:rPr>
        <w:t xml:space="preserve">untuk mempermudah interpretasi dan menjaga kejelasan tampilan, data kemudian dikelompokkan dengan hanya menampilkan empat kategori posisi pekerjaan yang paling dominan berdasarkan frekuensi tertinggi, yaitu: Kasir, Pramusaji, Staff Dapur, dan Barista. Keempat posisi ini mewakili mayoritas dari keseluruhan responden, sedangkan posisi lainnya dikelompokkan ke dalam kategori “Lainnya” yang tidak ditampilkan secara eksplisit dalam grafik, tetapi tetap dihitung dalam total keseluruhan responden (N = 210). Pendekatan ini dilakukan semata-mata untuk keperluan penyederhanaan visual, tanpa </w:t>
      </w:r>
      <w:r w:rsidR="00F65F4B" w:rsidRPr="00F65F4B">
        <w:rPr>
          <w:rFonts w:cs="Times New Roman"/>
          <w:szCs w:val="24"/>
        </w:rPr>
        <w:lastRenderedPageBreak/>
        <w:t>mengubah jumlah responden maupun keakuratan data.</w:t>
      </w:r>
      <w:r w:rsidR="00B33268">
        <w:rPr>
          <w:rFonts w:cs="Times New Roman"/>
          <w:szCs w:val="24"/>
        </w:rPr>
        <w:t xml:space="preserve"> </w:t>
      </w:r>
      <w:r w:rsidR="00D031E9">
        <w:rPr>
          <w:rFonts w:cs="Times New Roman"/>
          <w:szCs w:val="24"/>
        </w:rPr>
        <w:t>M</w:t>
      </w:r>
      <w:r w:rsidR="00A3541E" w:rsidRPr="00B05FB2">
        <w:rPr>
          <w:rFonts w:cs="Times New Roman"/>
          <w:szCs w:val="24"/>
        </w:rPr>
        <w:t>ayoritas responden bekerja pada bagian kasir sebanyak</w:t>
      </w:r>
      <w:r w:rsidR="00644A40" w:rsidRPr="00B05FB2">
        <w:rPr>
          <w:rFonts w:cs="Times New Roman"/>
          <w:szCs w:val="24"/>
        </w:rPr>
        <w:t xml:space="preserve"> 9</w:t>
      </w:r>
      <w:r w:rsidR="00A717E1">
        <w:rPr>
          <w:rFonts w:cs="Times New Roman"/>
          <w:szCs w:val="24"/>
        </w:rPr>
        <w:t xml:space="preserve">5 </w:t>
      </w:r>
      <w:r w:rsidR="00A3541E" w:rsidRPr="00B05FB2">
        <w:rPr>
          <w:rFonts w:cs="Times New Roman"/>
          <w:szCs w:val="24"/>
        </w:rPr>
        <w:t>responden dengan presentase sebesar 4</w:t>
      </w:r>
      <w:r w:rsidR="00A717E1">
        <w:rPr>
          <w:rFonts w:cs="Times New Roman"/>
          <w:szCs w:val="24"/>
        </w:rPr>
        <w:t xml:space="preserve">5,24 </w:t>
      </w:r>
      <w:r w:rsidR="00A3541E" w:rsidRPr="00B05FB2">
        <w:rPr>
          <w:rFonts w:cs="Times New Roman"/>
          <w:szCs w:val="24"/>
        </w:rPr>
        <w:t>%. Pada urutan kedua sebanyak</w:t>
      </w:r>
      <w:r w:rsidR="00644A40" w:rsidRPr="00B05FB2">
        <w:rPr>
          <w:rFonts w:cs="Times New Roman"/>
          <w:szCs w:val="24"/>
        </w:rPr>
        <w:t xml:space="preserve"> 5</w:t>
      </w:r>
      <w:r w:rsidR="00A717E1">
        <w:rPr>
          <w:rFonts w:cs="Times New Roman"/>
          <w:szCs w:val="24"/>
        </w:rPr>
        <w:t>4</w:t>
      </w:r>
      <w:r w:rsidR="00644A40" w:rsidRPr="00B05FB2">
        <w:rPr>
          <w:rFonts w:cs="Times New Roman"/>
          <w:szCs w:val="24"/>
        </w:rPr>
        <w:t xml:space="preserve"> </w:t>
      </w:r>
      <w:r w:rsidR="00A3541E" w:rsidRPr="00B05FB2">
        <w:rPr>
          <w:rFonts w:cs="Times New Roman"/>
          <w:szCs w:val="24"/>
        </w:rPr>
        <w:t xml:space="preserve">responden bekerja pada posisi sebagai </w:t>
      </w:r>
      <w:r w:rsidR="00A717E1">
        <w:rPr>
          <w:rFonts w:cs="Times New Roman"/>
          <w:szCs w:val="24"/>
        </w:rPr>
        <w:t xml:space="preserve">staff dapur </w:t>
      </w:r>
      <w:r w:rsidR="00A3541E" w:rsidRPr="00B05FB2">
        <w:rPr>
          <w:rFonts w:cs="Times New Roman"/>
          <w:szCs w:val="24"/>
        </w:rPr>
        <w:t>dengan presentase sebesar 2</w:t>
      </w:r>
      <w:r w:rsidR="00A717E1">
        <w:rPr>
          <w:rFonts w:cs="Times New Roman"/>
          <w:szCs w:val="24"/>
        </w:rPr>
        <w:t>5,71</w:t>
      </w:r>
      <w:r w:rsidR="00A3541E" w:rsidRPr="00B05FB2">
        <w:rPr>
          <w:rFonts w:cs="Times New Roman"/>
          <w:szCs w:val="24"/>
        </w:rPr>
        <w:t>%</w:t>
      </w:r>
      <w:r w:rsidR="00A717E1">
        <w:rPr>
          <w:rFonts w:cs="Times New Roman"/>
          <w:szCs w:val="24"/>
        </w:rPr>
        <w:t xml:space="preserve"> dan urutan ketiga sebanyak 49 bekerja pada posisi sebagai pramusaji</w:t>
      </w:r>
      <w:r w:rsidR="002601B8">
        <w:rPr>
          <w:rFonts w:cs="Times New Roman"/>
          <w:szCs w:val="24"/>
        </w:rPr>
        <w:t xml:space="preserve"> serta barista sebesar 5,71% sebanyak 12 responden. </w:t>
      </w:r>
      <w:r w:rsidR="00AD086E" w:rsidRPr="00B05FB2">
        <w:rPr>
          <w:rFonts w:cs="Times New Roman"/>
          <w:szCs w:val="24"/>
        </w:rPr>
        <w:t>Untuk posisi lainnya seperti branding, back office, IT, dan sebagainya memiliki persentase yang kecil di dalam grafik (kurang dari 10%)</w:t>
      </w:r>
      <w:r w:rsidR="00354211">
        <w:rPr>
          <w:rFonts w:cs="Times New Roman"/>
          <w:szCs w:val="24"/>
        </w:rPr>
        <w:t xml:space="preserve"> </w:t>
      </w:r>
      <w:r w:rsidR="00354211" w:rsidRPr="00354211">
        <w:rPr>
          <w:rFonts w:cs="Times New Roman"/>
          <w:szCs w:val="24"/>
        </w:rPr>
        <w:t>sehingga dikelompokkan dalam kategori “Lainnya”. Meskipun tidak divisualisasikan, posisi tersebut tetap diperhitungkan dalam keseluruhan analisis data.</w:t>
      </w:r>
    </w:p>
    <w:p w14:paraId="592C4F28" w14:textId="7A5DAD03" w:rsidR="00370689" w:rsidRPr="00B05FB2" w:rsidRDefault="00370689">
      <w:pPr>
        <w:pStyle w:val="Heading2"/>
        <w:keepNext w:val="0"/>
        <w:keepLines w:val="0"/>
        <w:numPr>
          <w:ilvl w:val="0"/>
          <w:numId w:val="4"/>
        </w:numPr>
        <w:tabs>
          <w:tab w:val="left" w:pos="810"/>
          <w:tab w:val="left" w:pos="3420"/>
        </w:tabs>
        <w:autoSpaceDE w:val="0"/>
        <w:autoSpaceDN w:val="0"/>
        <w:adjustRightInd w:val="0"/>
        <w:spacing w:before="0" w:line="360" w:lineRule="auto"/>
        <w:jc w:val="both"/>
        <w:rPr>
          <w:rFonts w:cs="Times New Roman"/>
          <w:b/>
          <w:szCs w:val="24"/>
        </w:rPr>
      </w:pPr>
      <w:bookmarkStart w:id="186" w:name="_Toc200489984"/>
      <w:r w:rsidRPr="00B05FB2">
        <w:rPr>
          <w:rFonts w:cs="Times New Roman"/>
          <w:b/>
          <w:szCs w:val="24"/>
        </w:rPr>
        <w:t>Analisis</w:t>
      </w:r>
      <w:r w:rsidR="009B58B0" w:rsidRPr="00B05FB2">
        <w:rPr>
          <w:rFonts w:cs="Times New Roman"/>
          <w:b/>
          <w:szCs w:val="24"/>
        </w:rPr>
        <w:t xml:space="preserve">is </w:t>
      </w:r>
      <w:r w:rsidR="00F70AAD" w:rsidRPr="00B05FB2">
        <w:rPr>
          <w:rFonts w:cs="Times New Roman"/>
          <w:b/>
          <w:szCs w:val="24"/>
        </w:rPr>
        <w:t>Deskriptif</w:t>
      </w:r>
      <w:bookmarkEnd w:id="186"/>
    </w:p>
    <w:p w14:paraId="1595DB94" w14:textId="557C9D10" w:rsidR="00F70AAD" w:rsidRPr="00B05FB2" w:rsidRDefault="00F70AAD" w:rsidP="00137EB2">
      <w:pPr>
        <w:spacing w:line="360" w:lineRule="auto"/>
        <w:ind w:left="360" w:firstLine="360"/>
        <w:jc w:val="both"/>
        <w:rPr>
          <w:rFonts w:cs="Times New Roman"/>
          <w:i/>
          <w:szCs w:val="24"/>
        </w:rPr>
      </w:pPr>
      <w:r w:rsidRPr="00B05FB2">
        <w:rPr>
          <w:rFonts w:cs="Times New Roman"/>
          <w:szCs w:val="24"/>
        </w:rPr>
        <w:t xml:space="preserve">Analisis deksriptif dapat dilakukan untuk mengetahui tanggapan responden terhadap </w:t>
      </w:r>
      <w:r w:rsidR="00080E40" w:rsidRPr="00080E40">
        <w:rPr>
          <w:rFonts w:cs="Times New Roman"/>
          <w:i/>
          <w:iCs/>
          <w:szCs w:val="24"/>
        </w:rPr>
        <w:t>Job Autonomy</w:t>
      </w:r>
      <w:r w:rsidRPr="00B05FB2">
        <w:rPr>
          <w:rFonts w:cs="Times New Roman"/>
          <w:i/>
          <w:iCs/>
          <w:szCs w:val="24"/>
        </w:rPr>
        <w:t>,</w:t>
      </w:r>
      <w:r w:rsidR="00080E40" w:rsidRPr="00080E40">
        <w:rPr>
          <w:rFonts w:cs="Times New Roman"/>
          <w:i/>
          <w:iCs/>
          <w:szCs w:val="24"/>
        </w:rPr>
        <w:t>Supervisory Support</w:t>
      </w:r>
      <w:r w:rsidRPr="00B05FB2">
        <w:rPr>
          <w:rFonts w:cs="Times New Roman"/>
          <w:i/>
          <w:iCs/>
          <w:szCs w:val="24"/>
        </w:rPr>
        <w:t xml:space="preserve">, Performance Feedback, </w:t>
      </w:r>
      <w:r w:rsidR="00164C86" w:rsidRPr="00164C86">
        <w:rPr>
          <w:rFonts w:cs="Times New Roman"/>
          <w:i/>
          <w:iCs/>
          <w:szCs w:val="24"/>
        </w:rPr>
        <w:t>Employee Engagement</w:t>
      </w:r>
      <w:r w:rsidRPr="00B05FB2">
        <w:rPr>
          <w:rFonts w:cs="Times New Roman"/>
          <w:i/>
          <w:iCs/>
          <w:szCs w:val="24"/>
        </w:rPr>
        <w:t xml:space="preserve">, and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 xml:space="preserve">. </w:t>
      </w:r>
      <w:r w:rsidRPr="00B05FB2">
        <w:rPr>
          <w:rFonts w:cs="Times New Roman"/>
          <w:szCs w:val="24"/>
        </w:rPr>
        <w:t xml:space="preserve">Peneliti melakukan </w:t>
      </w:r>
      <w:r w:rsidR="0012206B">
        <w:rPr>
          <w:rFonts w:cs="Times New Roman"/>
          <w:szCs w:val="24"/>
        </w:rPr>
        <w:t xml:space="preserve">terhadap 180 </w:t>
      </w:r>
      <w:r w:rsidRPr="00B05FB2">
        <w:rPr>
          <w:rFonts w:cs="Times New Roman"/>
          <w:szCs w:val="24"/>
        </w:rPr>
        <w:t xml:space="preserve">responden, </w:t>
      </w:r>
      <w:r w:rsidR="0012206B">
        <w:rPr>
          <w:rFonts w:cs="Times New Roman"/>
          <w:szCs w:val="24"/>
        </w:rPr>
        <w:t xml:space="preserve">dikarenakan 30 responden digunakan untuk uji </w:t>
      </w:r>
      <w:r w:rsidR="0012206B">
        <w:rPr>
          <w:rFonts w:cs="Times New Roman"/>
          <w:i/>
          <w:iCs/>
          <w:szCs w:val="24"/>
        </w:rPr>
        <w:t xml:space="preserve">pre-test </w:t>
      </w:r>
      <w:r w:rsidRPr="00B05FB2">
        <w:rPr>
          <w:rFonts w:cs="Times New Roman"/>
          <w:szCs w:val="24"/>
        </w:rPr>
        <w:t>dan di setiap indikator dihitung rata-ratanya, setelah itu dikelompokkan menggunakan skala interval, perhitungan skala interval akan dilakukan dengan formula sebagai berikut</w:t>
      </w:r>
      <w:r w:rsidR="00137EB2" w:rsidRPr="00B05FB2">
        <w:rPr>
          <w:rFonts w:cs="Times New Roman"/>
          <w:szCs w:val="24"/>
        </w:rPr>
        <w:t>,</w:t>
      </w:r>
    </w:p>
    <w:p w14:paraId="50C973B1" w14:textId="059C5145" w:rsidR="00F70AAD" w:rsidRPr="00B05FB2" w:rsidRDefault="00F70AAD" w:rsidP="00137EB2">
      <w:pPr>
        <w:spacing w:line="360" w:lineRule="auto"/>
        <w:ind w:left="360"/>
        <w:jc w:val="both"/>
        <w:rPr>
          <w:rFonts w:eastAsiaTheme="minorEastAsia" w:cs="Times New Roman"/>
          <w:szCs w:val="24"/>
        </w:rPr>
      </w:pPr>
      <m:oMathPara>
        <m:oMath>
          <m:r>
            <w:rPr>
              <w:rFonts w:ascii="Cambria Math" w:hAnsi="Cambria Math" w:cs="Times New Roman"/>
              <w:szCs w:val="24"/>
            </w:rPr>
            <m:t xml:space="preserve">Interval Kelas </m:t>
          </m:r>
          <m:r>
            <m:rPr>
              <m:sty m:val="p"/>
            </m:rPr>
            <w:rPr>
              <w:rFonts w:ascii="Cambria Math" w:hAnsi="Cambria Math" w:cs="Times New Roman"/>
              <w:szCs w:val="24"/>
            </w:rPr>
            <m:t>=</m:t>
          </m:r>
          <m:f>
            <m:fPr>
              <m:ctrlPr>
                <w:rPr>
                  <w:rFonts w:ascii="Cambria Math" w:hAnsi="Cambria Math" w:cs="Times New Roman"/>
                  <w:szCs w:val="24"/>
                </w:rPr>
              </m:ctrlPr>
            </m:fPr>
            <m:num>
              <m:r>
                <w:rPr>
                  <w:rFonts w:ascii="Cambria Math" w:hAnsi="Cambria Math" w:cs="Times New Roman"/>
                  <w:szCs w:val="24"/>
                </w:rPr>
                <m:t>(Nilai Tertinggi-Nilai Terendah)</m:t>
              </m:r>
            </m:num>
            <m:den>
              <m:r>
                <m:rPr>
                  <m:sty m:val="p"/>
                </m:rPr>
                <w:rPr>
                  <w:rFonts w:ascii="Cambria Math" w:hAnsi="Cambria Math" w:cs="Times New Roman"/>
                  <w:szCs w:val="24"/>
                </w:rPr>
                <m:t>Jumlah Kelas</m:t>
              </m:r>
            </m:den>
          </m:f>
        </m:oMath>
      </m:oMathPara>
    </w:p>
    <w:p w14:paraId="546A3EA7" w14:textId="19F4D1F4" w:rsidR="00F70AAD" w:rsidRPr="00B05FB2" w:rsidRDefault="00F70AAD" w:rsidP="00137EB2">
      <w:pPr>
        <w:spacing w:line="360" w:lineRule="auto"/>
        <w:ind w:left="360"/>
        <w:jc w:val="both"/>
        <w:rPr>
          <w:rFonts w:eastAsiaTheme="minorEastAsia" w:cs="Times New Roman"/>
          <w:szCs w:val="24"/>
        </w:rPr>
      </w:pPr>
      <w:r w:rsidRPr="00B05FB2">
        <w:rPr>
          <w:rFonts w:eastAsiaTheme="minorEastAsia" w:cs="Times New Roman"/>
          <w:szCs w:val="24"/>
        </w:rPr>
        <w:t xml:space="preserve">                                               </w:t>
      </w:r>
      <m:oMath>
        <m:r>
          <m:rPr>
            <m:sty m:val="p"/>
          </m:rPr>
          <w:rPr>
            <w:rFonts w:ascii="Cambria Math" w:hAnsi="Cambria Math" w:cs="Times New Roman"/>
            <w:szCs w:val="24"/>
          </w:rPr>
          <m:t>=</m:t>
        </m:r>
        <m:f>
          <m:fPr>
            <m:ctrlPr>
              <w:rPr>
                <w:rFonts w:ascii="Cambria Math" w:hAnsi="Cambria Math" w:cs="Times New Roman"/>
                <w:szCs w:val="24"/>
              </w:rPr>
            </m:ctrlPr>
          </m:fPr>
          <m:num>
            <m:r>
              <w:rPr>
                <w:rFonts w:ascii="Cambria Math" w:hAnsi="Cambria Math" w:cs="Times New Roman"/>
                <w:szCs w:val="24"/>
              </w:rPr>
              <m:t>(5-1)</m:t>
            </m:r>
          </m:num>
          <m:den>
            <m:r>
              <m:rPr>
                <m:sty m:val="p"/>
              </m:rPr>
              <w:rPr>
                <w:rFonts w:ascii="Cambria Math" w:hAnsi="Cambria Math" w:cs="Times New Roman"/>
                <w:szCs w:val="24"/>
              </w:rPr>
              <m:t>5</m:t>
            </m:r>
          </m:den>
        </m:f>
        <m:r>
          <w:rPr>
            <w:rFonts w:ascii="Cambria Math" w:hAnsi="Cambria Math" w:cs="Times New Roman"/>
            <w:szCs w:val="24"/>
          </w:rPr>
          <m:t>=0,8</m:t>
        </m:r>
      </m:oMath>
    </w:p>
    <w:p w14:paraId="58C1B5B4" w14:textId="167EBCDF" w:rsidR="000C4217" w:rsidRPr="00B05FB2" w:rsidRDefault="00137EB2" w:rsidP="000C4217">
      <w:pPr>
        <w:spacing w:line="360" w:lineRule="auto"/>
        <w:ind w:left="360" w:firstLine="360"/>
        <w:jc w:val="both"/>
        <w:rPr>
          <w:rFonts w:eastAsiaTheme="minorEastAsia" w:cs="Times New Roman"/>
          <w:szCs w:val="24"/>
        </w:rPr>
      </w:pPr>
      <w:r w:rsidRPr="00B05FB2">
        <w:rPr>
          <w:rFonts w:eastAsiaTheme="minorEastAsia" w:cs="Times New Roman"/>
          <w:szCs w:val="24"/>
        </w:rPr>
        <w:t>Berdasarkan hasil perhitungan, interval kerlas yang akan digunakan, divisualisasikan dengan tabel berikut,</w:t>
      </w:r>
    </w:p>
    <w:p w14:paraId="750A4F9D" w14:textId="3E1AF704" w:rsidR="00F653D8" w:rsidRPr="0012206B" w:rsidRDefault="004C17D6" w:rsidP="005E4F08">
      <w:pPr>
        <w:pStyle w:val="Caption"/>
        <w:jc w:val="center"/>
        <w:rPr>
          <w:rFonts w:cs="Times New Roman"/>
          <w:i w:val="0"/>
          <w:iCs w:val="0"/>
          <w:color w:val="auto"/>
        </w:rPr>
      </w:pPr>
      <w:bookmarkStart w:id="187" w:name="_Toc202221049"/>
      <w:r w:rsidRPr="0012206B">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w:t>
      </w:r>
      <w:r w:rsidR="003756DC">
        <w:rPr>
          <w:rFonts w:cs="Times New Roman"/>
          <w:i w:val="0"/>
          <w:iCs w:val="0"/>
          <w:color w:val="auto"/>
        </w:rPr>
        <w:fldChar w:fldCharType="end"/>
      </w:r>
      <w:r w:rsidRPr="0012206B">
        <w:rPr>
          <w:rFonts w:cs="Times New Roman"/>
          <w:i w:val="0"/>
          <w:iCs w:val="0"/>
          <w:color w:val="auto"/>
        </w:rPr>
        <w:t xml:space="preserve"> Kategori Penilaian Responden</w:t>
      </w:r>
      <w:bookmarkEnd w:id="187"/>
    </w:p>
    <w:tbl>
      <w:tblPr>
        <w:tblStyle w:val="TableGrid"/>
        <w:tblW w:w="0" w:type="auto"/>
        <w:tblInd w:w="1345" w:type="dxa"/>
        <w:tblLook w:val="04A0" w:firstRow="1" w:lastRow="0" w:firstColumn="1" w:lastColumn="0" w:noHBand="0" w:noVBand="1"/>
      </w:tblPr>
      <w:tblGrid>
        <w:gridCol w:w="2618"/>
        <w:gridCol w:w="3232"/>
      </w:tblGrid>
      <w:tr w:rsidR="005E4F08" w:rsidRPr="00B05FB2" w14:paraId="13E658EC" w14:textId="77777777" w:rsidTr="005E4F08">
        <w:tc>
          <w:tcPr>
            <w:tcW w:w="2618" w:type="dxa"/>
          </w:tcPr>
          <w:p w14:paraId="084AE095" w14:textId="385295EE" w:rsidR="005E4F08" w:rsidRPr="00B05FB2" w:rsidRDefault="005E4F08" w:rsidP="005E4F08">
            <w:pPr>
              <w:spacing w:line="360" w:lineRule="auto"/>
              <w:jc w:val="center"/>
              <w:rPr>
                <w:b/>
                <w:bCs/>
                <w:szCs w:val="24"/>
              </w:rPr>
            </w:pPr>
            <w:r w:rsidRPr="00B05FB2">
              <w:rPr>
                <w:b/>
                <w:bCs/>
                <w:szCs w:val="24"/>
              </w:rPr>
              <w:t>Innterval</w:t>
            </w:r>
          </w:p>
        </w:tc>
        <w:tc>
          <w:tcPr>
            <w:tcW w:w="3232" w:type="dxa"/>
          </w:tcPr>
          <w:p w14:paraId="3B96667B" w14:textId="366C06B1" w:rsidR="005E4F08" w:rsidRPr="00B05FB2" w:rsidRDefault="005E4F08" w:rsidP="005E4F08">
            <w:pPr>
              <w:spacing w:line="360" w:lineRule="auto"/>
              <w:jc w:val="center"/>
              <w:rPr>
                <w:b/>
                <w:bCs/>
                <w:szCs w:val="24"/>
              </w:rPr>
            </w:pPr>
            <w:r w:rsidRPr="00B05FB2">
              <w:rPr>
                <w:b/>
                <w:bCs/>
                <w:szCs w:val="24"/>
              </w:rPr>
              <w:t>Kategori</w:t>
            </w:r>
          </w:p>
        </w:tc>
      </w:tr>
      <w:tr w:rsidR="005E4F08" w:rsidRPr="00B05FB2" w14:paraId="2F41A2B5" w14:textId="77777777" w:rsidTr="005E4F08">
        <w:tc>
          <w:tcPr>
            <w:tcW w:w="2618" w:type="dxa"/>
          </w:tcPr>
          <w:p w14:paraId="06EE2038" w14:textId="6B26597C" w:rsidR="005E4F08" w:rsidRPr="00B05FB2" w:rsidRDefault="005E4F08" w:rsidP="005E4F08">
            <w:pPr>
              <w:spacing w:line="360" w:lineRule="auto"/>
              <w:jc w:val="center"/>
              <w:rPr>
                <w:szCs w:val="24"/>
              </w:rPr>
            </w:pPr>
            <w:r w:rsidRPr="00B05FB2">
              <w:rPr>
                <w:szCs w:val="24"/>
              </w:rPr>
              <w:t>1,00 ≤ x ≤ 1,80</w:t>
            </w:r>
          </w:p>
        </w:tc>
        <w:tc>
          <w:tcPr>
            <w:tcW w:w="3232" w:type="dxa"/>
          </w:tcPr>
          <w:p w14:paraId="7856A695" w14:textId="279CA491" w:rsidR="005E4F08" w:rsidRPr="00B05FB2" w:rsidRDefault="005E4F08" w:rsidP="005E4F08">
            <w:pPr>
              <w:spacing w:line="360" w:lineRule="auto"/>
              <w:jc w:val="center"/>
              <w:rPr>
                <w:szCs w:val="24"/>
              </w:rPr>
            </w:pPr>
            <w:r w:rsidRPr="00B05FB2">
              <w:rPr>
                <w:szCs w:val="24"/>
              </w:rPr>
              <w:t>Sangat Rendah</w:t>
            </w:r>
          </w:p>
        </w:tc>
      </w:tr>
      <w:tr w:rsidR="005E4F08" w:rsidRPr="00B05FB2" w14:paraId="61D46046" w14:textId="77777777" w:rsidTr="005E4F08">
        <w:tc>
          <w:tcPr>
            <w:tcW w:w="2618" w:type="dxa"/>
          </w:tcPr>
          <w:p w14:paraId="040BC7E8" w14:textId="3943D3FF" w:rsidR="005E4F08" w:rsidRPr="00B05FB2" w:rsidRDefault="005E4F08" w:rsidP="005E4F08">
            <w:pPr>
              <w:spacing w:line="360" w:lineRule="auto"/>
              <w:jc w:val="center"/>
              <w:rPr>
                <w:szCs w:val="24"/>
              </w:rPr>
            </w:pPr>
            <w:r w:rsidRPr="00B05FB2">
              <w:rPr>
                <w:szCs w:val="24"/>
              </w:rPr>
              <w:t>1,80 ≤ x ≤ 2,60</w:t>
            </w:r>
          </w:p>
        </w:tc>
        <w:tc>
          <w:tcPr>
            <w:tcW w:w="3232" w:type="dxa"/>
          </w:tcPr>
          <w:p w14:paraId="5300D411" w14:textId="4391B250" w:rsidR="005E4F08" w:rsidRPr="00B05FB2" w:rsidRDefault="005E4F08" w:rsidP="005E4F08">
            <w:pPr>
              <w:spacing w:line="360" w:lineRule="auto"/>
              <w:jc w:val="center"/>
              <w:rPr>
                <w:szCs w:val="24"/>
              </w:rPr>
            </w:pPr>
            <w:r w:rsidRPr="00B05FB2">
              <w:rPr>
                <w:szCs w:val="24"/>
              </w:rPr>
              <w:t>Rendah</w:t>
            </w:r>
          </w:p>
        </w:tc>
      </w:tr>
      <w:tr w:rsidR="005E4F08" w:rsidRPr="00B05FB2" w14:paraId="16B1B352" w14:textId="77777777" w:rsidTr="005E4F08">
        <w:tc>
          <w:tcPr>
            <w:tcW w:w="2618" w:type="dxa"/>
          </w:tcPr>
          <w:p w14:paraId="2B7E3DF0" w14:textId="7FE7C6B7" w:rsidR="005E4F08" w:rsidRPr="00B05FB2" w:rsidRDefault="005E4F08" w:rsidP="005E4F08">
            <w:pPr>
              <w:spacing w:line="360" w:lineRule="auto"/>
              <w:jc w:val="center"/>
              <w:rPr>
                <w:szCs w:val="24"/>
              </w:rPr>
            </w:pPr>
            <w:r w:rsidRPr="00B05FB2">
              <w:rPr>
                <w:szCs w:val="24"/>
              </w:rPr>
              <w:t>2,60 ≤ x ≤ 3,40</w:t>
            </w:r>
          </w:p>
        </w:tc>
        <w:tc>
          <w:tcPr>
            <w:tcW w:w="3232" w:type="dxa"/>
          </w:tcPr>
          <w:p w14:paraId="251AF83B" w14:textId="1F09818E" w:rsidR="005E4F08" w:rsidRPr="00B05FB2" w:rsidRDefault="005E4F08" w:rsidP="005E4F08">
            <w:pPr>
              <w:spacing w:line="360" w:lineRule="auto"/>
              <w:jc w:val="center"/>
              <w:rPr>
                <w:szCs w:val="24"/>
              </w:rPr>
            </w:pPr>
            <w:r w:rsidRPr="00B05FB2">
              <w:rPr>
                <w:szCs w:val="24"/>
              </w:rPr>
              <w:t>Cukup</w:t>
            </w:r>
          </w:p>
        </w:tc>
      </w:tr>
      <w:tr w:rsidR="005E4F08" w:rsidRPr="00B05FB2" w14:paraId="133F0E8F" w14:textId="77777777" w:rsidTr="005E4F08">
        <w:tc>
          <w:tcPr>
            <w:tcW w:w="2618" w:type="dxa"/>
          </w:tcPr>
          <w:p w14:paraId="3A3919FF" w14:textId="5AD5DEEE" w:rsidR="005E4F08" w:rsidRPr="00B05FB2" w:rsidRDefault="005E4F08" w:rsidP="005E4F08">
            <w:pPr>
              <w:spacing w:line="360" w:lineRule="auto"/>
              <w:jc w:val="center"/>
              <w:rPr>
                <w:szCs w:val="24"/>
              </w:rPr>
            </w:pPr>
            <w:r w:rsidRPr="00B05FB2">
              <w:rPr>
                <w:szCs w:val="24"/>
              </w:rPr>
              <w:lastRenderedPageBreak/>
              <w:t>3,40 ≤ x ≤ 4,20</w:t>
            </w:r>
          </w:p>
        </w:tc>
        <w:tc>
          <w:tcPr>
            <w:tcW w:w="3232" w:type="dxa"/>
          </w:tcPr>
          <w:p w14:paraId="3BA710DF" w14:textId="2437ED03" w:rsidR="005E4F08" w:rsidRPr="00B05FB2" w:rsidRDefault="005E4F08" w:rsidP="005E4F08">
            <w:pPr>
              <w:spacing w:line="360" w:lineRule="auto"/>
              <w:jc w:val="center"/>
              <w:rPr>
                <w:szCs w:val="24"/>
              </w:rPr>
            </w:pPr>
            <w:r w:rsidRPr="00B05FB2">
              <w:rPr>
                <w:szCs w:val="24"/>
              </w:rPr>
              <w:t>Tinggi</w:t>
            </w:r>
          </w:p>
        </w:tc>
      </w:tr>
      <w:tr w:rsidR="005E4F08" w:rsidRPr="00B05FB2" w14:paraId="5156A2E6" w14:textId="77777777" w:rsidTr="005E4F08">
        <w:tc>
          <w:tcPr>
            <w:tcW w:w="2618" w:type="dxa"/>
          </w:tcPr>
          <w:p w14:paraId="751E4BBA" w14:textId="3222C9B9" w:rsidR="005E4F08" w:rsidRPr="00B05FB2" w:rsidRDefault="005E4F08" w:rsidP="005E4F08">
            <w:pPr>
              <w:spacing w:line="360" w:lineRule="auto"/>
              <w:jc w:val="center"/>
              <w:rPr>
                <w:szCs w:val="24"/>
              </w:rPr>
            </w:pPr>
            <w:r w:rsidRPr="00B05FB2">
              <w:rPr>
                <w:szCs w:val="24"/>
              </w:rPr>
              <w:t>4,20 ≤ x ≤ 5,00</w:t>
            </w:r>
          </w:p>
        </w:tc>
        <w:tc>
          <w:tcPr>
            <w:tcW w:w="3232" w:type="dxa"/>
          </w:tcPr>
          <w:p w14:paraId="264C1F39" w14:textId="58A59030" w:rsidR="005E4F08" w:rsidRPr="00B05FB2" w:rsidRDefault="005E4F08" w:rsidP="005E4F08">
            <w:pPr>
              <w:spacing w:line="360" w:lineRule="auto"/>
              <w:jc w:val="center"/>
              <w:rPr>
                <w:szCs w:val="24"/>
              </w:rPr>
            </w:pPr>
            <w:r w:rsidRPr="00B05FB2">
              <w:rPr>
                <w:szCs w:val="24"/>
              </w:rPr>
              <w:t>Sangat Tinggi</w:t>
            </w:r>
          </w:p>
        </w:tc>
      </w:tr>
    </w:tbl>
    <w:p w14:paraId="284DB6EC" w14:textId="77777777" w:rsidR="00431C96" w:rsidRPr="00B05FB2" w:rsidRDefault="00431C96" w:rsidP="00567A1C">
      <w:pPr>
        <w:pStyle w:val="Heading3"/>
        <w:ind w:left="0"/>
        <w:rPr>
          <w:rFonts w:eastAsiaTheme="minorEastAsia" w:cs="Times New Roman"/>
          <w:b/>
          <w:bCs/>
        </w:rPr>
      </w:pPr>
    </w:p>
    <w:p w14:paraId="53D54758" w14:textId="381EE42B" w:rsidR="005C3E6D" w:rsidRPr="00B05FB2" w:rsidRDefault="00567A1C" w:rsidP="005C3E6D">
      <w:pPr>
        <w:pStyle w:val="Heading3"/>
        <w:ind w:left="0"/>
        <w:rPr>
          <w:rFonts w:eastAsiaTheme="minorEastAsia" w:cs="Times New Roman"/>
          <w:b/>
          <w:bCs/>
        </w:rPr>
      </w:pPr>
      <w:bookmarkStart w:id="188" w:name="_Toc200489985"/>
      <w:r w:rsidRPr="00B05FB2">
        <w:rPr>
          <w:rFonts w:eastAsiaTheme="minorEastAsia" w:cs="Times New Roman"/>
          <w:b/>
          <w:bCs/>
        </w:rPr>
        <w:t>4.2.1 Job Autonomy</w:t>
      </w:r>
      <w:bookmarkEnd w:id="188"/>
    </w:p>
    <w:p w14:paraId="184DA72A" w14:textId="46C6C242" w:rsidR="007732E1" w:rsidRPr="0086108D" w:rsidRDefault="00567A1C" w:rsidP="0086108D">
      <w:pPr>
        <w:pStyle w:val="Caption"/>
        <w:ind w:left="720"/>
        <w:jc w:val="center"/>
        <w:rPr>
          <w:rFonts w:cs="Times New Roman"/>
          <w:i w:val="0"/>
          <w:iCs w:val="0"/>
          <w:color w:val="auto"/>
        </w:rPr>
      </w:pPr>
      <w:bookmarkStart w:id="189" w:name="_Toc202221050"/>
      <w:r w:rsidRPr="00643387">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2</w:t>
      </w:r>
      <w:r w:rsidR="003756DC">
        <w:rPr>
          <w:rFonts w:cs="Times New Roman"/>
          <w:i w:val="0"/>
          <w:iCs w:val="0"/>
          <w:color w:val="auto"/>
        </w:rPr>
        <w:fldChar w:fldCharType="end"/>
      </w:r>
      <w:r w:rsidRPr="00643387">
        <w:rPr>
          <w:rFonts w:cs="Times New Roman"/>
          <w:i w:val="0"/>
          <w:iCs w:val="0"/>
          <w:color w:val="auto"/>
        </w:rPr>
        <w:t xml:space="preserve"> Penilaian Responden Terhadap Variabel Job Autonomy</w:t>
      </w:r>
      <w:bookmarkEnd w:id="189"/>
    </w:p>
    <w:tbl>
      <w:tblPr>
        <w:tblStyle w:val="TableGrid"/>
        <w:tblW w:w="8535" w:type="dxa"/>
        <w:tblLayout w:type="fixed"/>
        <w:tblLook w:val="04A0" w:firstRow="1" w:lastRow="0" w:firstColumn="1" w:lastColumn="0" w:noHBand="0" w:noVBand="1"/>
      </w:tblPr>
      <w:tblGrid>
        <w:gridCol w:w="535"/>
        <w:gridCol w:w="3320"/>
        <w:gridCol w:w="540"/>
        <w:gridCol w:w="550"/>
        <w:gridCol w:w="569"/>
        <w:gridCol w:w="501"/>
        <w:gridCol w:w="540"/>
        <w:gridCol w:w="900"/>
        <w:gridCol w:w="1080"/>
      </w:tblGrid>
      <w:tr w:rsidR="00567A1C" w:rsidRPr="00B05FB2" w14:paraId="7664DAF8" w14:textId="0C408238" w:rsidTr="000F63FF">
        <w:tc>
          <w:tcPr>
            <w:tcW w:w="535" w:type="dxa"/>
            <w:vMerge w:val="restart"/>
            <w:tcBorders>
              <w:top w:val="single" w:sz="12" w:space="0" w:color="auto"/>
              <w:left w:val="single" w:sz="12" w:space="0" w:color="auto"/>
              <w:bottom w:val="single" w:sz="12" w:space="0" w:color="auto"/>
              <w:right w:val="single" w:sz="12" w:space="0" w:color="auto"/>
            </w:tcBorders>
          </w:tcPr>
          <w:p w14:paraId="04E7303D" w14:textId="7CC5F757" w:rsidR="00567A1C" w:rsidRPr="00B05FB2" w:rsidRDefault="00567A1C" w:rsidP="00567A1C">
            <w:pPr>
              <w:jc w:val="center"/>
              <w:rPr>
                <w:b/>
                <w:bCs/>
                <w:szCs w:val="24"/>
              </w:rPr>
            </w:pPr>
            <w:r w:rsidRPr="00B05FB2">
              <w:rPr>
                <w:b/>
                <w:bCs/>
                <w:szCs w:val="24"/>
              </w:rPr>
              <w:t>No</w:t>
            </w:r>
          </w:p>
        </w:tc>
        <w:tc>
          <w:tcPr>
            <w:tcW w:w="3320" w:type="dxa"/>
            <w:vMerge w:val="restart"/>
            <w:tcBorders>
              <w:top w:val="single" w:sz="12" w:space="0" w:color="auto"/>
              <w:left w:val="single" w:sz="12" w:space="0" w:color="auto"/>
              <w:bottom w:val="single" w:sz="12" w:space="0" w:color="auto"/>
              <w:right w:val="single" w:sz="12" w:space="0" w:color="auto"/>
            </w:tcBorders>
          </w:tcPr>
          <w:p w14:paraId="34323821" w14:textId="11D373BD" w:rsidR="00567A1C" w:rsidRPr="00B05FB2" w:rsidRDefault="00567A1C" w:rsidP="00567A1C">
            <w:pPr>
              <w:jc w:val="center"/>
              <w:rPr>
                <w:b/>
                <w:bCs/>
                <w:szCs w:val="24"/>
              </w:rPr>
            </w:pPr>
            <w:r w:rsidRPr="00B05FB2">
              <w:rPr>
                <w:b/>
                <w:bCs/>
                <w:szCs w:val="24"/>
              </w:rPr>
              <w:t>Indikator</w:t>
            </w:r>
          </w:p>
        </w:tc>
        <w:tc>
          <w:tcPr>
            <w:tcW w:w="2700" w:type="dxa"/>
            <w:gridSpan w:val="5"/>
            <w:tcBorders>
              <w:top w:val="single" w:sz="12" w:space="0" w:color="auto"/>
              <w:left w:val="single" w:sz="12" w:space="0" w:color="auto"/>
              <w:bottom w:val="single" w:sz="12" w:space="0" w:color="auto"/>
              <w:right w:val="single" w:sz="12" w:space="0" w:color="auto"/>
            </w:tcBorders>
          </w:tcPr>
          <w:p w14:paraId="08170699" w14:textId="52706DEC" w:rsidR="00567A1C" w:rsidRPr="00B05FB2" w:rsidRDefault="00567A1C" w:rsidP="00567A1C">
            <w:pPr>
              <w:jc w:val="center"/>
              <w:rPr>
                <w:b/>
                <w:bCs/>
                <w:szCs w:val="24"/>
              </w:rPr>
            </w:pPr>
            <w:r w:rsidRPr="00B05FB2">
              <w:rPr>
                <w:b/>
                <w:bCs/>
                <w:szCs w:val="24"/>
              </w:rPr>
              <w:t>Frekuensi Jawaban</w:t>
            </w:r>
          </w:p>
        </w:tc>
        <w:tc>
          <w:tcPr>
            <w:tcW w:w="900" w:type="dxa"/>
            <w:vMerge w:val="restart"/>
            <w:tcBorders>
              <w:top w:val="single" w:sz="12" w:space="0" w:color="auto"/>
              <w:left w:val="single" w:sz="12" w:space="0" w:color="auto"/>
              <w:bottom w:val="single" w:sz="12" w:space="0" w:color="auto"/>
              <w:right w:val="single" w:sz="12" w:space="0" w:color="auto"/>
            </w:tcBorders>
          </w:tcPr>
          <w:p w14:paraId="21D0575E" w14:textId="285F65EB" w:rsidR="00567A1C" w:rsidRPr="00B05FB2" w:rsidRDefault="00567A1C" w:rsidP="00567A1C">
            <w:pPr>
              <w:jc w:val="center"/>
              <w:rPr>
                <w:b/>
                <w:bCs/>
                <w:szCs w:val="24"/>
              </w:rPr>
            </w:pPr>
            <w:r w:rsidRPr="00B05FB2">
              <w:rPr>
                <w:b/>
                <w:bCs/>
                <w:szCs w:val="24"/>
              </w:rPr>
              <w:t>Mean</w:t>
            </w:r>
          </w:p>
        </w:tc>
        <w:tc>
          <w:tcPr>
            <w:tcW w:w="1080" w:type="dxa"/>
            <w:vMerge w:val="restart"/>
            <w:tcBorders>
              <w:top w:val="single" w:sz="12" w:space="0" w:color="auto"/>
              <w:left w:val="single" w:sz="12" w:space="0" w:color="auto"/>
              <w:bottom w:val="single" w:sz="12" w:space="0" w:color="auto"/>
              <w:right w:val="single" w:sz="12" w:space="0" w:color="auto"/>
            </w:tcBorders>
          </w:tcPr>
          <w:p w14:paraId="50B46D64" w14:textId="2DB00A44" w:rsidR="00567A1C" w:rsidRPr="00B05FB2" w:rsidRDefault="00567A1C" w:rsidP="00567A1C">
            <w:pPr>
              <w:jc w:val="center"/>
              <w:rPr>
                <w:b/>
                <w:bCs/>
                <w:szCs w:val="24"/>
              </w:rPr>
            </w:pPr>
            <w:r w:rsidRPr="00B05FB2">
              <w:rPr>
                <w:b/>
                <w:bCs/>
                <w:szCs w:val="24"/>
              </w:rPr>
              <w:t>Kategori</w:t>
            </w:r>
          </w:p>
        </w:tc>
      </w:tr>
      <w:tr w:rsidR="00567A1C" w:rsidRPr="00B05FB2" w14:paraId="6F867DCD" w14:textId="34D570AB" w:rsidTr="009F013E">
        <w:tc>
          <w:tcPr>
            <w:tcW w:w="535" w:type="dxa"/>
            <w:vMerge/>
            <w:tcBorders>
              <w:top w:val="single" w:sz="12" w:space="0" w:color="auto"/>
              <w:left w:val="single" w:sz="12" w:space="0" w:color="auto"/>
              <w:bottom w:val="single" w:sz="12" w:space="0" w:color="auto"/>
              <w:right w:val="single" w:sz="12" w:space="0" w:color="auto"/>
            </w:tcBorders>
          </w:tcPr>
          <w:p w14:paraId="2A4A9441" w14:textId="77777777" w:rsidR="00567A1C" w:rsidRPr="00B05FB2" w:rsidRDefault="00567A1C" w:rsidP="00567A1C">
            <w:pPr>
              <w:rPr>
                <w:szCs w:val="24"/>
              </w:rPr>
            </w:pPr>
          </w:p>
        </w:tc>
        <w:tc>
          <w:tcPr>
            <w:tcW w:w="3320" w:type="dxa"/>
            <w:vMerge/>
            <w:tcBorders>
              <w:top w:val="single" w:sz="12" w:space="0" w:color="auto"/>
              <w:left w:val="single" w:sz="12" w:space="0" w:color="auto"/>
              <w:bottom w:val="single" w:sz="12" w:space="0" w:color="auto"/>
              <w:right w:val="single" w:sz="12" w:space="0" w:color="auto"/>
            </w:tcBorders>
          </w:tcPr>
          <w:p w14:paraId="0A264F3E" w14:textId="77777777" w:rsidR="00567A1C" w:rsidRPr="00B05FB2" w:rsidRDefault="00567A1C" w:rsidP="00567A1C">
            <w:pPr>
              <w:rPr>
                <w:szCs w:val="24"/>
              </w:rPr>
            </w:pPr>
          </w:p>
        </w:tc>
        <w:tc>
          <w:tcPr>
            <w:tcW w:w="540" w:type="dxa"/>
            <w:tcBorders>
              <w:top w:val="single" w:sz="12" w:space="0" w:color="auto"/>
              <w:left w:val="single" w:sz="12" w:space="0" w:color="auto"/>
              <w:bottom w:val="single" w:sz="12" w:space="0" w:color="auto"/>
              <w:right w:val="single" w:sz="12" w:space="0" w:color="auto"/>
            </w:tcBorders>
          </w:tcPr>
          <w:p w14:paraId="7ABAB7E4" w14:textId="3E35D632" w:rsidR="00567A1C" w:rsidRPr="00B05FB2" w:rsidRDefault="00567A1C" w:rsidP="00567A1C">
            <w:pPr>
              <w:jc w:val="center"/>
              <w:rPr>
                <w:b/>
                <w:bCs/>
                <w:szCs w:val="24"/>
              </w:rPr>
            </w:pPr>
            <w:r w:rsidRPr="00B05FB2">
              <w:rPr>
                <w:b/>
                <w:bCs/>
                <w:szCs w:val="24"/>
              </w:rPr>
              <w:t>1</w:t>
            </w:r>
          </w:p>
        </w:tc>
        <w:tc>
          <w:tcPr>
            <w:tcW w:w="550" w:type="dxa"/>
            <w:tcBorders>
              <w:top w:val="single" w:sz="12" w:space="0" w:color="auto"/>
              <w:left w:val="single" w:sz="12" w:space="0" w:color="auto"/>
              <w:bottom w:val="single" w:sz="12" w:space="0" w:color="auto"/>
              <w:right w:val="single" w:sz="12" w:space="0" w:color="auto"/>
            </w:tcBorders>
          </w:tcPr>
          <w:p w14:paraId="682D92C6" w14:textId="3266FF60" w:rsidR="00567A1C" w:rsidRPr="00B05FB2" w:rsidRDefault="00567A1C" w:rsidP="00567A1C">
            <w:pPr>
              <w:jc w:val="center"/>
              <w:rPr>
                <w:b/>
                <w:bCs/>
                <w:szCs w:val="24"/>
              </w:rPr>
            </w:pPr>
            <w:r w:rsidRPr="00B05FB2">
              <w:rPr>
                <w:b/>
                <w:bCs/>
                <w:szCs w:val="24"/>
              </w:rPr>
              <w:t>2</w:t>
            </w:r>
          </w:p>
        </w:tc>
        <w:tc>
          <w:tcPr>
            <w:tcW w:w="569" w:type="dxa"/>
            <w:tcBorders>
              <w:top w:val="single" w:sz="12" w:space="0" w:color="auto"/>
              <w:left w:val="single" w:sz="12" w:space="0" w:color="auto"/>
              <w:bottom w:val="single" w:sz="12" w:space="0" w:color="auto"/>
              <w:right w:val="single" w:sz="12" w:space="0" w:color="auto"/>
            </w:tcBorders>
          </w:tcPr>
          <w:p w14:paraId="376493F7" w14:textId="345FDD18" w:rsidR="00567A1C" w:rsidRPr="00B05FB2" w:rsidRDefault="00567A1C" w:rsidP="00567A1C">
            <w:pPr>
              <w:jc w:val="center"/>
              <w:rPr>
                <w:b/>
                <w:bCs/>
                <w:szCs w:val="24"/>
              </w:rPr>
            </w:pPr>
            <w:r w:rsidRPr="00B05FB2">
              <w:rPr>
                <w:b/>
                <w:bCs/>
                <w:szCs w:val="24"/>
              </w:rPr>
              <w:t>3</w:t>
            </w:r>
          </w:p>
        </w:tc>
        <w:tc>
          <w:tcPr>
            <w:tcW w:w="501" w:type="dxa"/>
            <w:tcBorders>
              <w:top w:val="single" w:sz="12" w:space="0" w:color="auto"/>
              <w:left w:val="single" w:sz="12" w:space="0" w:color="auto"/>
              <w:bottom w:val="single" w:sz="12" w:space="0" w:color="auto"/>
              <w:right w:val="single" w:sz="12" w:space="0" w:color="auto"/>
            </w:tcBorders>
          </w:tcPr>
          <w:p w14:paraId="288D42FF" w14:textId="5CB1A5AD" w:rsidR="00567A1C" w:rsidRPr="00B05FB2" w:rsidRDefault="00567A1C" w:rsidP="00567A1C">
            <w:pPr>
              <w:jc w:val="center"/>
              <w:rPr>
                <w:b/>
                <w:bCs/>
                <w:szCs w:val="24"/>
              </w:rPr>
            </w:pPr>
            <w:r w:rsidRPr="00B05FB2">
              <w:rPr>
                <w:b/>
                <w:bCs/>
                <w:szCs w:val="24"/>
              </w:rPr>
              <w:t>4</w:t>
            </w:r>
          </w:p>
        </w:tc>
        <w:tc>
          <w:tcPr>
            <w:tcW w:w="540" w:type="dxa"/>
            <w:tcBorders>
              <w:top w:val="single" w:sz="12" w:space="0" w:color="auto"/>
              <w:left w:val="single" w:sz="12" w:space="0" w:color="auto"/>
              <w:bottom w:val="single" w:sz="12" w:space="0" w:color="auto"/>
              <w:right w:val="single" w:sz="12" w:space="0" w:color="auto"/>
            </w:tcBorders>
          </w:tcPr>
          <w:p w14:paraId="4E50096D" w14:textId="262DD463" w:rsidR="00567A1C" w:rsidRPr="00B05FB2" w:rsidRDefault="00567A1C" w:rsidP="00567A1C">
            <w:pPr>
              <w:jc w:val="center"/>
              <w:rPr>
                <w:b/>
                <w:bCs/>
                <w:szCs w:val="24"/>
              </w:rPr>
            </w:pPr>
            <w:r w:rsidRPr="00B05FB2">
              <w:rPr>
                <w:b/>
                <w:bCs/>
                <w:szCs w:val="24"/>
              </w:rPr>
              <w:t>5</w:t>
            </w:r>
          </w:p>
        </w:tc>
        <w:tc>
          <w:tcPr>
            <w:tcW w:w="900" w:type="dxa"/>
            <w:vMerge/>
            <w:tcBorders>
              <w:top w:val="single" w:sz="12" w:space="0" w:color="auto"/>
              <w:left w:val="single" w:sz="12" w:space="0" w:color="auto"/>
              <w:bottom w:val="single" w:sz="12" w:space="0" w:color="auto"/>
              <w:right w:val="single" w:sz="12" w:space="0" w:color="auto"/>
            </w:tcBorders>
          </w:tcPr>
          <w:p w14:paraId="7B5013B4" w14:textId="77777777" w:rsidR="00567A1C" w:rsidRPr="00B05FB2" w:rsidRDefault="00567A1C" w:rsidP="00567A1C">
            <w:pPr>
              <w:rPr>
                <w:szCs w:val="24"/>
              </w:rPr>
            </w:pPr>
          </w:p>
        </w:tc>
        <w:tc>
          <w:tcPr>
            <w:tcW w:w="1080" w:type="dxa"/>
            <w:vMerge/>
            <w:tcBorders>
              <w:top w:val="single" w:sz="12" w:space="0" w:color="auto"/>
              <w:left w:val="single" w:sz="12" w:space="0" w:color="auto"/>
              <w:bottom w:val="single" w:sz="12" w:space="0" w:color="auto"/>
              <w:right w:val="single" w:sz="12" w:space="0" w:color="auto"/>
            </w:tcBorders>
          </w:tcPr>
          <w:p w14:paraId="4A10DA73" w14:textId="77777777" w:rsidR="00567A1C" w:rsidRPr="00B05FB2" w:rsidRDefault="00567A1C" w:rsidP="00567A1C">
            <w:pPr>
              <w:rPr>
                <w:szCs w:val="24"/>
              </w:rPr>
            </w:pPr>
          </w:p>
        </w:tc>
      </w:tr>
      <w:tr w:rsidR="000F63FF" w:rsidRPr="00B05FB2" w14:paraId="5549A7FF" w14:textId="77777777" w:rsidTr="009F013E">
        <w:tc>
          <w:tcPr>
            <w:tcW w:w="535" w:type="dxa"/>
            <w:tcBorders>
              <w:top w:val="single" w:sz="12" w:space="0" w:color="auto"/>
              <w:left w:val="single" w:sz="12" w:space="0" w:color="auto"/>
              <w:bottom w:val="single" w:sz="12" w:space="0" w:color="auto"/>
              <w:right w:val="single" w:sz="12" w:space="0" w:color="auto"/>
            </w:tcBorders>
          </w:tcPr>
          <w:p w14:paraId="19888C21" w14:textId="31AA29F9" w:rsidR="000F63FF" w:rsidRPr="00B05FB2" w:rsidRDefault="000F63FF" w:rsidP="000F63FF">
            <w:pPr>
              <w:rPr>
                <w:szCs w:val="24"/>
              </w:rPr>
            </w:pPr>
            <w:r w:rsidRPr="00B05FB2">
              <w:rPr>
                <w:szCs w:val="24"/>
              </w:rPr>
              <w:t>1</w:t>
            </w:r>
          </w:p>
        </w:tc>
        <w:tc>
          <w:tcPr>
            <w:tcW w:w="3320" w:type="dxa"/>
            <w:tcBorders>
              <w:top w:val="single" w:sz="12" w:space="0" w:color="auto"/>
              <w:left w:val="single" w:sz="12" w:space="0" w:color="auto"/>
              <w:bottom w:val="single" w:sz="12" w:space="0" w:color="auto"/>
              <w:right w:val="single" w:sz="12" w:space="0" w:color="auto"/>
            </w:tcBorders>
          </w:tcPr>
          <w:p w14:paraId="26748882" w14:textId="4DC28076" w:rsidR="000F63FF" w:rsidRPr="00B05FB2" w:rsidRDefault="000F63FF" w:rsidP="000F63FF">
            <w:pPr>
              <w:jc w:val="both"/>
              <w:rPr>
                <w:color w:val="000000"/>
                <w:szCs w:val="24"/>
              </w:rPr>
            </w:pPr>
            <w:r w:rsidRPr="00B05FB2">
              <w:rPr>
                <w:color w:val="000000"/>
                <w:szCs w:val="24"/>
              </w:rPr>
              <w:t>Saya bisa mengerjakan tugas dengan cara dan urutan saya sendiri.</w:t>
            </w:r>
            <w:r w:rsidRPr="00B05FB2">
              <w:rPr>
                <w:color w:val="000000"/>
                <w:szCs w:val="24"/>
              </w:rPr>
              <w:br/>
            </w:r>
            <w:r w:rsidRPr="00B05FB2">
              <w:rPr>
                <w:color w:val="000000"/>
                <w:szCs w:val="24"/>
              </w:rPr>
              <w:br/>
            </w:r>
            <w:r w:rsidRPr="00B05FB2">
              <w:rPr>
                <w:b/>
                <w:bCs/>
                <w:color w:val="000000"/>
                <w:szCs w:val="24"/>
              </w:rPr>
              <w:t>(Contoh: Saya bisa pilih mau membersihkan meja dulu atau menyiapkan pesanan, asalkan semua selesai)</w:t>
            </w:r>
          </w:p>
        </w:tc>
        <w:tc>
          <w:tcPr>
            <w:tcW w:w="540" w:type="dxa"/>
            <w:tcBorders>
              <w:top w:val="single" w:sz="12" w:space="0" w:color="auto"/>
              <w:left w:val="single" w:sz="12" w:space="0" w:color="auto"/>
              <w:bottom w:val="single" w:sz="12" w:space="0" w:color="auto"/>
              <w:right w:val="single" w:sz="12" w:space="0" w:color="auto"/>
            </w:tcBorders>
            <w:vAlign w:val="center"/>
          </w:tcPr>
          <w:p w14:paraId="5FA5B7BE" w14:textId="30F3795E" w:rsidR="000F63FF" w:rsidRPr="00B05FB2" w:rsidRDefault="000F63FF" w:rsidP="000F63FF">
            <w:pPr>
              <w:jc w:val="both"/>
              <w:rPr>
                <w:b/>
                <w:bCs/>
                <w:szCs w:val="24"/>
              </w:rPr>
            </w:pPr>
            <w:r w:rsidRPr="00B05FB2">
              <w:rPr>
                <w:color w:val="000000"/>
                <w:szCs w:val="24"/>
              </w:rPr>
              <w:t>14</w:t>
            </w:r>
          </w:p>
        </w:tc>
        <w:tc>
          <w:tcPr>
            <w:tcW w:w="550" w:type="dxa"/>
            <w:tcBorders>
              <w:top w:val="single" w:sz="12" w:space="0" w:color="auto"/>
              <w:left w:val="single" w:sz="12" w:space="0" w:color="auto"/>
              <w:bottom w:val="single" w:sz="12" w:space="0" w:color="auto"/>
              <w:right w:val="single" w:sz="12" w:space="0" w:color="auto"/>
            </w:tcBorders>
            <w:vAlign w:val="center"/>
          </w:tcPr>
          <w:p w14:paraId="7386F007" w14:textId="6939B7FC" w:rsidR="000F63FF" w:rsidRPr="00B05FB2" w:rsidRDefault="000F63FF" w:rsidP="000F63FF">
            <w:pPr>
              <w:jc w:val="both"/>
              <w:rPr>
                <w:b/>
                <w:bCs/>
                <w:szCs w:val="24"/>
              </w:rPr>
            </w:pPr>
            <w:r w:rsidRPr="00B05FB2">
              <w:rPr>
                <w:color w:val="000000"/>
                <w:szCs w:val="24"/>
              </w:rPr>
              <w:t>16</w:t>
            </w:r>
          </w:p>
        </w:tc>
        <w:tc>
          <w:tcPr>
            <w:tcW w:w="569" w:type="dxa"/>
            <w:tcBorders>
              <w:top w:val="single" w:sz="12" w:space="0" w:color="auto"/>
              <w:left w:val="single" w:sz="12" w:space="0" w:color="auto"/>
              <w:bottom w:val="single" w:sz="12" w:space="0" w:color="auto"/>
              <w:right w:val="single" w:sz="12" w:space="0" w:color="auto"/>
            </w:tcBorders>
            <w:vAlign w:val="center"/>
          </w:tcPr>
          <w:p w14:paraId="1AB32DFD" w14:textId="48CCFF5D" w:rsidR="000F63FF" w:rsidRPr="00B05FB2" w:rsidRDefault="000F63FF" w:rsidP="000F63FF">
            <w:pPr>
              <w:jc w:val="both"/>
              <w:rPr>
                <w:b/>
                <w:bCs/>
                <w:szCs w:val="24"/>
              </w:rPr>
            </w:pPr>
            <w:r w:rsidRPr="00B05FB2">
              <w:rPr>
                <w:color w:val="000000"/>
                <w:szCs w:val="24"/>
              </w:rPr>
              <w:t>47</w:t>
            </w:r>
          </w:p>
        </w:tc>
        <w:tc>
          <w:tcPr>
            <w:tcW w:w="501" w:type="dxa"/>
            <w:tcBorders>
              <w:top w:val="single" w:sz="12" w:space="0" w:color="auto"/>
              <w:left w:val="single" w:sz="12" w:space="0" w:color="auto"/>
              <w:bottom w:val="single" w:sz="12" w:space="0" w:color="auto"/>
              <w:right w:val="single" w:sz="12" w:space="0" w:color="auto"/>
            </w:tcBorders>
            <w:vAlign w:val="center"/>
          </w:tcPr>
          <w:p w14:paraId="66F7F6AF" w14:textId="2D9FC24F" w:rsidR="000F63FF" w:rsidRPr="00B05FB2" w:rsidRDefault="000F63FF" w:rsidP="000F63FF">
            <w:pPr>
              <w:jc w:val="both"/>
              <w:rPr>
                <w:b/>
                <w:bCs/>
                <w:szCs w:val="24"/>
              </w:rPr>
            </w:pPr>
            <w:r w:rsidRPr="00B05FB2">
              <w:rPr>
                <w:color w:val="000000"/>
                <w:szCs w:val="24"/>
              </w:rPr>
              <w:t>98</w:t>
            </w:r>
          </w:p>
        </w:tc>
        <w:tc>
          <w:tcPr>
            <w:tcW w:w="540" w:type="dxa"/>
            <w:tcBorders>
              <w:top w:val="single" w:sz="12" w:space="0" w:color="auto"/>
              <w:left w:val="single" w:sz="12" w:space="0" w:color="auto"/>
              <w:bottom w:val="single" w:sz="12" w:space="0" w:color="auto"/>
              <w:right w:val="single" w:sz="12" w:space="0" w:color="auto"/>
            </w:tcBorders>
            <w:vAlign w:val="center"/>
          </w:tcPr>
          <w:p w14:paraId="51BF851E" w14:textId="1FF40108" w:rsidR="000F63FF" w:rsidRPr="00B05FB2" w:rsidRDefault="000F63FF" w:rsidP="000F63FF">
            <w:pPr>
              <w:jc w:val="both"/>
              <w:rPr>
                <w:b/>
                <w:bCs/>
                <w:szCs w:val="24"/>
              </w:rPr>
            </w:pPr>
            <w:r w:rsidRPr="00B05FB2">
              <w:rPr>
                <w:color w:val="000000"/>
                <w:szCs w:val="24"/>
              </w:rPr>
              <w:t>35</w:t>
            </w:r>
          </w:p>
        </w:tc>
        <w:tc>
          <w:tcPr>
            <w:tcW w:w="900" w:type="dxa"/>
            <w:tcBorders>
              <w:top w:val="single" w:sz="12" w:space="0" w:color="auto"/>
              <w:left w:val="single" w:sz="12" w:space="0" w:color="auto"/>
              <w:bottom w:val="single" w:sz="12" w:space="0" w:color="auto"/>
              <w:right w:val="single" w:sz="12" w:space="0" w:color="auto"/>
            </w:tcBorders>
          </w:tcPr>
          <w:p w14:paraId="29A22D05" w14:textId="77777777" w:rsidR="000F63FF" w:rsidRPr="00B05FB2" w:rsidRDefault="000F63FF" w:rsidP="000F63FF">
            <w:pPr>
              <w:jc w:val="center"/>
              <w:rPr>
                <w:szCs w:val="24"/>
              </w:rPr>
            </w:pPr>
          </w:p>
          <w:p w14:paraId="716F334E" w14:textId="77777777" w:rsidR="000F63FF" w:rsidRPr="00B05FB2" w:rsidRDefault="000F63FF" w:rsidP="000F63FF">
            <w:pPr>
              <w:jc w:val="center"/>
              <w:rPr>
                <w:szCs w:val="24"/>
              </w:rPr>
            </w:pPr>
          </w:p>
          <w:p w14:paraId="52048854" w14:textId="77777777" w:rsidR="000F63FF" w:rsidRPr="00B05FB2" w:rsidRDefault="000F63FF" w:rsidP="000F63FF">
            <w:pPr>
              <w:jc w:val="center"/>
              <w:rPr>
                <w:szCs w:val="24"/>
              </w:rPr>
            </w:pPr>
          </w:p>
          <w:p w14:paraId="3B62BF2B" w14:textId="473EEAC4" w:rsidR="000F63FF" w:rsidRPr="00B05FB2" w:rsidRDefault="000F63FF" w:rsidP="000F63FF">
            <w:pPr>
              <w:jc w:val="center"/>
              <w:rPr>
                <w:szCs w:val="24"/>
              </w:rPr>
            </w:pPr>
            <w:r w:rsidRPr="00B05FB2">
              <w:rPr>
                <w:szCs w:val="24"/>
              </w:rPr>
              <w:t>3,09</w:t>
            </w:r>
          </w:p>
        </w:tc>
        <w:tc>
          <w:tcPr>
            <w:tcW w:w="1080" w:type="dxa"/>
            <w:tcBorders>
              <w:top w:val="single" w:sz="12" w:space="0" w:color="auto"/>
              <w:left w:val="single" w:sz="12" w:space="0" w:color="auto"/>
              <w:bottom w:val="single" w:sz="12" w:space="0" w:color="auto"/>
              <w:right w:val="single" w:sz="12" w:space="0" w:color="auto"/>
            </w:tcBorders>
          </w:tcPr>
          <w:p w14:paraId="71E5F618" w14:textId="77777777" w:rsidR="000F63FF" w:rsidRPr="00B05FB2" w:rsidRDefault="000F63FF" w:rsidP="000F63FF">
            <w:pPr>
              <w:jc w:val="center"/>
              <w:rPr>
                <w:szCs w:val="24"/>
              </w:rPr>
            </w:pPr>
          </w:p>
          <w:p w14:paraId="260A60DD" w14:textId="77777777" w:rsidR="000F63FF" w:rsidRPr="00B05FB2" w:rsidRDefault="000F63FF" w:rsidP="000F63FF">
            <w:pPr>
              <w:jc w:val="center"/>
              <w:rPr>
                <w:szCs w:val="24"/>
              </w:rPr>
            </w:pPr>
          </w:p>
          <w:p w14:paraId="721ED1E0" w14:textId="77777777" w:rsidR="000F63FF" w:rsidRPr="00B05FB2" w:rsidRDefault="000F63FF" w:rsidP="000F63FF">
            <w:pPr>
              <w:jc w:val="center"/>
              <w:rPr>
                <w:szCs w:val="24"/>
              </w:rPr>
            </w:pPr>
          </w:p>
          <w:p w14:paraId="564CA458" w14:textId="7732C790" w:rsidR="000F63FF" w:rsidRPr="00B05FB2" w:rsidRDefault="000F63FF" w:rsidP="000F63FF">
            <w:pPr>
              <w:jc w:val="center"/>
              <w:rPr>
                <w:szCs w:val="24"/>
              </w:rPr>
            </w:pPr>
            <w:r w:rsidRPr="00B05FB2">
              <w:rPr>
                <w:szCs w:val="24"/>
              </w:rPr>
              <w:t>Cukup</w:t>
            </w:r>
          </w:p>
        </w:tc>
      </w:tr>
      <w:tr w:rsidR="000F63FF" w:rsidRPr="00B05FB2" w14:paraId="18A9FFB6" w14:textId="77777777" w:rsidTr="009F013E">
        <w:tc>
          <w:tcPr>
            <w:tcW w:w="535" w:type="dxa"/>
            <w:tcBorders>
              <w:top w:val="single" w:sz="12" w:space="0" w:color="auto"/>
              <w:left w:val="single" w:sz="12" w:space="0" w:color="auto"/>
              <w:bottom w:val="single" w:sz="12" w:space="0" w:color="auto"/>
              <w:right w:val="single" w:sz="12" w:space="0" w:color="auto"/>
            </w:tcBorders>
          </w:tcPr>
          <w:p w14:paraId="4514592F" w14:textId="6819124B" w:rsidR="000F63FF" w:rsidRPr="00B05FB2" w:rsidRDefault="000F63FF" w:rsidP="000F63FF">
            <w:pPr>
              <w:rPr>
                <w:szCs w:val="24"/>
              </w:rPr>
            </w:pPr>
            <w:r w:rsidRPr="00B05FB2">
              <w:rPr>
                <w:szCs w:val="24"/>
              </w:rPr>
              <w:t>2</w:t>
            </w:r>
          </w:p>
        </w:tc>
        <w:tc>
          <w:tcPr>
            <w:tcW w:w="3320" w:type="dxa"/>
            <w:tcBorders>
              <w:top w:val="single" w:sz="12" w:space="0" w:color="auto"/>
              <w:left w:val="single" w:sz="12" w:space="0" w:color="auto"/>
              <w:bottom w:val="single" w:sz="12" w:space="0" w:color="auto"/>
              <w:right w:val="single" w:sz="12" w:space="0" w:color="auto"/>
            </w:tcBorders>
          </w:tcPr>
          <w:p w14:paraId="38AE321F" w14:textId="3B232155" w:rsidR="000F63FF" w:rsidRPr="00B05FB2" w:rsidRDefault="000F63FF" w:rsidP="000F63FF">
            <w:pPr>
              <w:jc w:val="both"/>
              <w:rPr>
                <w:color w:val="000000"/>
                <w:szCs w:val="24"/>
              </w:rPr>
            </w:pPr>
            <w:r w:rsidRPr="00B05FB2">
              <w:rPr>
                <w:color w:val="000000"/>
                <w:szCs w:val="24"/>
              </w:rPr>
              <w:t>Saya dapat melaksanakan pekerjaan menggunakan inisiatif atau pemikiran saya sendiri.</w:t>
            </w:r>
            <w:r w:rsidRPr="00B05FB2">
              <w:rPr>
                <w:color w:val="000000"/>
                <w:szCs w:val="24"/>
              </w:rPr>
              <w:br/>
            </w:r>
            <w:r w:rsidRPr="00B05FB2">
              <w:rPr>
                <w:color w:val="000000"/>
                <w:szCs w:val="24"/>
              </w:rPr>
              <w:br/>
            </w:r>
            <w:r w:rsidRPr="00B05FB2">
              <w:rPr>
                <w:b/>
                <w:bCs/>
                <w:color w:val="000000"/>
                <w:szCs w:val="24"/>
              </w:rPr>
              <w:t>(Contoh: Saya punya cara sendiri untuk menghias hidangan, dan itu boleh dipakai)</w:t>
            </w:r>
            <w:r w:rsidRPr="00B05FB2">
              <w:rPr>
                <w:color w:val="000000"/>
                <w:szCs w:val="24"/>
              </w:rPr>
              <w:t xml:space="preserve"> </w:t>
            </w:r>
          </w:p>
        </w:tc>
        <w:tc>
          <w:tcPr>
            <w:tcW w:w="540" w:type="dxa"/>
            <w:tcBorders>
              <w:top w:val="single" w:sz="12" w:space="0" w:color="auto"/>
              <w:left w:val="single" w:sz="12" w:space="0" w:color="auto"/>
              <w:bottom w:val="single" w:sz="12" w:space="0" w:color="auto"/>
              <w:right w:val="single" w:sz="12" w:space="0" w:color="auto"/>
            </w:tcBorders>
            <w:vAlign w:val="center"/>
          </w:tcPr>
          <w:p w14:paraId="0DC5A522" w14:textId="7B97C182" w:rsidR="000F63FF" w:rsidRPr="00B05FB2" w:rsidRDefault="000F63FF" w:rsidP="000F63FF">
            <w:pPr>
              <w:jc w:val="both"/>
              <w:rPr>
                <w:b/>
                <w:bCs/>
                <w:szCs w:val="24"/>
              </w:rPr>
            </w:pPr>
            <w:r w:rsidRPr="00B05FB2">
              <w:rPr>
                <w:color w:val="000000"/>
                <w:szCs w:val="24"/>
              </w:rPr>
              <w:t>9</w:t>
            </w:r>
          </w:p>
        </w:tc>
        <w:tc>
          <w:tcPr>
            <w:tcW w:w="550" w:type="dxa"/>
            <w:tcBorders>
              <w:top w:val="single" w:sz="12" w:space="0" w:color="auto"/>
              <w:left w:val="single" w:sz="12" w:space="0" w:color="auto"/>
              <w:bottom w:val="single" w:sz="12" w:space="0" w:color="auto"/>
              <w:right w:val="single" w:sz="12" w:space="0" w:color="auto"/>
            </w:tcBorders>
            <w:vAlign w:val="center"/>
          </w:tcPr>
          <w:p w14:paraId="725CC2F8" w14:textId="5B4E0004" w:rsidR="000F63FF" w:rsidRPr="00B05FB2" w:rsidRDefault="000F63FF" w:rsidP="000F63FF">
            <w:pPr>
              <w:jc w:val="both"/>
              <w:rPr>
                <w:b/>
                <w:bCs/>
                <w:szCs w:val="24"/>
              </w:rPr>
            </w:pPr>
            <w:r w:rsidRPr="00B05FB2">
              <w:rPr>
                <w:color w:val="000000"/>
                <w:szCs w:val="24"/>
              </w:rPr>
              <w:t>10</w:t>
            </w:r>
          </w:p>
        </w:tc>
        <w:tc>
          <w:tcPr>
            <w:tcW w:w="569" w:type="dxa"/>
            <w:tcBorders>
              <w:top w:val="single" w:sz="12" w:space="0" w:color="auto"/>
              <w:left w:val="single" w:sz="12" w:space="0" w:color="auto"/>
              <w:bottom w:val="single" w:sz="12" w:space="0" w:color="auto"/>
              <w:right w:val="single" w:sz="12" w:space="0" w:color="auto"/>
            </w:tcBorders>
            <w:vAlign w:val="center"/>
          </w:tcPr>
          <w:p w14:paraId="6BB09815" w14:textId="36D75890" w:rsidR="000F63FF" w:rsidRPr="00B05FB2" w:rsidRDefault="000F63FF" w:rsidP="000F63FF">
            <w:pPr>
              <w:jc w:val="both"/>
              <w:rPr>
                <w:b/>
                <w:bCs/>
                <w:szCs w:val="24"/>
              </w:rPr>
            </w:pPr>
            <w:r w:rsidRPr="00B05FB2">
              <w:rPr>
                <w:color w:val="000000"/>
                <w:szCs w:val="24"/>
              </w:rPr>
              <w:t>30</w:t>
            </w:r>
          </w:p>
        </w:tc>
        <w:tc>
          <w:tcPr>
            <w:tcW w:w="501" w:type="dxa"/>
            <w:tcBorders>
              <w:top w:val="single" w:sz="12" w:space="0" w:color="auto"/>
              <w:left w:val="single" w:sz="12" w:space="0" w:color="auto"/>
              <w:bottom w:val="single" w:sz="12" w:space="0" w:color="auto"/>
              <w:right w:val="single" w:sz="12" w:space="0" w:color="auto"/>
            </w:tcBorders>
            <w:vAlign w:val="center"/>
          </w:tcPr>
          <w:p w14:paraId="70C73E5C" w14:textId="43AD3218" w:rsidR="000F63FF" w:rsidRPr="00B05FB2" w:rsidRDefault="000F63FF" w:rsidP="000F63FF">
            <w:pPr>
              <w:jc w:val="both"/>
              <w:rPr>
                <w:b/>
                <w:bCs/>
                <w:szCs w:val="24"/>
              </w:rPr>
            </w:pPr>
            <w:r w:rsidRPr="00B05FB2">
              <w:rPr>
                <w:color w:val="000000"/>
                <w:szCs w:val="24"/>
              </w:rPr>
              <w:t>82</w:t>
            </w:r>
          </w:p>
        </w:tc>
        <w:tc>
          <w:tcPr>
            <w:tcW w:w="540" w:type="dxa"/>
            <w:tcBorders>
              <w:top w:val="single" w:sz="12" w:space="0" w:color="auto"/>
              <w:left w:val="single" w:sz="12" w:space="0" w:color="auto"/>
              <w:bottom w:val="single" w:sz="12" w:space="0" w:color="auto"/>
              <w:right w:val="single" w:sz="12" w:space="0" w:color="auto"/>
            </w:tcBorders>
            <w:vAlign w:val="center"/>
          </w:tcPr>
          <w:p w14:paraId="26B03C72" w14:textId="2EC2F913" w:rsidR="000F63FF" w:rsidRPr="00B05FB2" w:rsidRDefault="000F63FF" w:rsidP="000F63FF">
            <w:pPr>
              <w:jc w:val="both"/>
              <w:rPr>
                <w:b/>
                <w:bCs/>
                <w:szCs w:val="24"/>
              </w:rPr>
            </w:pPr>
            <w:r w:rsidRPr="00B05FB2">
              <w:rPr>
                <w:color w:val="000000"/>
                <w:szCs w:val="24"/>
              </w:rPr>
              <w:t>79</w:t>
            </w:r>
          </w:p>
        </w:tc>
        <w:tc>
          <w:tcPr>
            <w:tcW w:w="900" w:type="dxa"/>
            <w:tcBorders>
              <w:top w:val="single" w:sz="12" w:space="0" w:color="auto"/>
              <w:left w:val="single" w:sz="12" w:space="0" w:color="auto"/>
              <w:bottom w:val="single" w:sz="12" w:space="0" w:color="auto"/>
              <w:right w:val="single" w:sz="12" w:space="0" w:color="auto"/>
            </w:tcBorders>
          </w:tcPr>
          <w:p w14:paraId="2C86175C" w14:textId="77777777" w:rsidR="000F63FF" w:rsidRPr="00B05FB2" w:rsidRDefault="000F63FF" w:rsidP="000F63FF">
            <w:pPr>
              <w:jc w:val="center"/>
              <w:rPr>
                <w:szCs w:val="24"/>
              </w:rPr>
            </w:pPr>
          </w:p>
          <w:p w14:paraId="05308267" w14:textId="77777777" w:rsidR="000F63FF" w:rsidRPr="00B05FB2" w:rsidRDefault="000F63FF" w:rsidP="000F63FF">
            <w:pPr>
              <w:jc w:val="center"/>
              <w:rPr>
                <w:szCs w:val="24"/>
              </w:rPr>
            </w:pPr>
          </w:p>
          <w:p w14:paraId="044C9A4E" w14:textId="77777777" w:rsidR="000F63FF" w:rsidRPr="00B05FB2" w:rsidRDefault="000F63FF" w:rsidP="000F63FF">
            <w:pPr>
              <w:jc w:val="center"/>
              <w:rPr>
                <w:szCs w:val="24"/>
              </w:rPr>
            </w:pPr>
          </w:p>
          <w:p w14:paraId="520B9FFA" w14:textId="7771E01A" w:rsidR="000F63FF" w:rsidRPr="00B05FB2" w:rsidRDefault="000F63FF" w:rsidP="000F63FF">
            <w:pPr>
              <w:jc w:val="center"/>
              <w:rPr>
                <w:szCs w:val="24"/>
              </w:rPr>
            </w:pPr>
            <w:r w:rsidRPr="00B05FB2">
              <w:rPr>
                <w:szCs w:val="24"/>
              </w:rPr>
              <w:t>2,88</w:t>
            </w:r>
          </w:p>
        </w:tc>
        <w:tc>
          <w:tcPr>
            <w:tcW w:w="1080" w:type="dxa"/>
            <w:tcBorders>
              <w:top w:val="single" w:sz="12" w:space="0" w:color="auto"/>
              <w:left w:val="single" w:sz="12" w:space="0" w:color="auto"/>
              <w:bottom w:val="single" w:sz="12" w:space="0" w:color="auto"/>
              <w:right w:val="single" w:sz="12" w:space="0" w:color="auto"/>
            </w:tcBorders>
          </w:tcPr>
          <w:p w14:paraId="6509C450" w14:textId="77777777" w:rsidR="000F63FF" w:rsidRPr="00B05FB2" w:rsidRDefault="000F63FF" w:rsidP="000F63FF">
            <w:pPr>
              <w:jc w:val="center"/>
              <w:rPr>
                <w:szCs w:val="24"/>
              </w:rPr>
            </w:pPr>
          </w:p>
          <w:p w14:paraId="698EAF21" w14:textId="77777777" w:rsidR="000F63FF" w:rsidRPr="00B05FB2" w:rsidRDefault="000F63FF" w:rsidP="000F63FF">
            <w:pPr>
              <w:jc w:val="center"/>
              <w:rPr>
                <w:szCs w:val="24"/>
              </w:rPr>
            </w:pPr>
          </w:p>
          <w:p w14:paraId="6371DDF6" w14:textId="77777777" w:rsidR="000F63FF" w:rsidRPr="00B05FB2" w:rsidRDefault="000F63FF" w:rsidP="000F63FF">
            <w:pPr>
              <w:jc w:val="center"/>
              <w:rPr>
                <w:szCs w:val="24"/>
              </w:rPr>
            </w:pPr>
          </w:p>
          <w:p w14:paraId="23052D5D" w14:textId="21E1832B" w:rsidR="000F63FF" w:rsidRPr="00B05FB2" w:rsidRDefault="000F63FF" w:rsidP="000F63FF">
            <w:pPr>
              <w:jc w:val="center"/>
              <w:rPr>
                <w:szCs w:val="24"/>
              </w:rPr>
            </w:pPr>
            <w:r w:rsidRPr="00B05FB2">
              <w:rPr>
                <w:szCs w:val="24"/>
              </w:rPr>
              <w:t>Cukup</w:t>
            </w:r>
          </w:p>
        </w:tc>
      </w:tr>
      <w:tr w:rsidR="000F63FF" w:rsidRPr="00B05FB2" w14:paraId="384E299F" w14:textId="77777777" w:rsidTr="009F013E">
        <w:tc>
          <w:tcPr>
            <w:tcW w:w="535" w:type="dxa"/>
            <w:tcBorders>
              <w:top w:val="single" w:sz="12" w:space="0" w:color="auto"/>
              <w:left w:val="single" w:sz="12" w:space="0" w:color="auto"/>
              <w:bottom w:val="single" w:sz="12" w:space="0" w:color="auto"/>
              <w:right w:val="single" w:sz="12" w:space="0" w:color="auto"/>
            </w:tcBorders>
          </w:tcPr>
          <w:p w14:paraId="4B425608" w14:textId="24DFA31C" w:rsidR="000F63FF" w:rsidRPr="00B05FB2" w:rsidRDefault="000F63FF" w:rsidP="000F63FF">
            <w:pPr>
              <w:rPr>
                <w:szCs w:val="24"/>
              </w:rPr>
            </w:pPr>
            <w:r w:rsidRPr="00B05FB2">
              <w:rPr>
                <w:szCs w:val="24"/>
              </w:rPr>
              <w:t>3</w:t>
            </w:r>
          </w:p>
        </w:tc>
        <w:tc>
          <w:tcPr>
            <w:tcW w:w="3320" w:type="dxa"/>
            <w:tcBorders>
              <w:top w:val="single" w:sz="12" w:space="0" w:color="auto"/>
              <w:left w:val="single" w:sz="12" w:space="0" w:color="auto"/>
              <w:bottom w:val="single" w:sz="12" w:space="0" w:color="auto"/>
              <w:right w:val="single" w:sz="12" w:space="0" w:color="auto"/>
            </w:tcBorders>
          </w:tcPr>
          <w:p w14:paraId="4AEB5CE1" w14:textId="0692B13A" w:rsidR="000F63FF" w:rsidRPr="00B05FB2" w:rsidRDefault="000F63FF" w:rsidP="000F63FF">
            <w:pPr>
              <w:jc w:val="both"/>
              <w:rPr>
                <w:color w:val="000000"/>
                <w:szCs w:val="24"/>
              </w:rPr>
            </w:pPr>
            <w:r w:rsidRPr="00B05FB2">
              <w:rPr>
                <w:color w:val="000000"/>
                <w:szCs w:val="24"/>
              </w:rPr>
              <w:t>Saya bisa kerja sendiri dan kadang disuruh memikirkan ide baru.</w:t>
            </w:r>
            <w:r w:rsidRPr="00B05FB2">
              <w:rPr>
                <w:color w:val="000000"/>
                <w:szCs w:val="24"/>
              </w:rPr>
              <w:br/>
            </w:r>
            <w:r w:rsidRPr="00B05FB2">
              <w:rPr>
                <w:color w:val="000000"/>
                <w:szCs w:val="24"/>
              </w:rPr>
              <w:br/>
            </w:r>
            <w:r w:rsidRPr="00B05FB2">
              <w:rPr>
                <w:b/>
                <w:bCs/>
                <w:color w:val="000000"/>
                <w:szCs w:val="24"/>
              </w:rPr>
              <w:t>(Contoh: Saya pernah diberi kesempatan untuk mencoba olahan menu baru dengan gaya saya sendiri)</w:t>
            </w:r>
          </w:p>
        </w:tc>
        <w:tc>
          <w:tcPr>
            <w:tcW w:w="540" w:type="dxa"/>
            <w:tcBorders>
              <w:top w:val="single" w:sz="12" w:space="0" w:color="auto"/>
              <w:left w:val="single" w:sz="12" w:space="0" w:color="auto"/>
              <w:bottom w:val="single" w:sz="12" w:space="0" w:color="auto"/>
              <w:right w:val="single" w:sz="12" w:space="0" w:color="auto"/>
            </w:tcBorders>
            <w:vAlign w:val="center"/>
          </w:tcPr>
          <w:p w14:paraId="4256F3C3" w14:textId="2F5F6D4F" w:rsidR="000F63FF" w:rsidRPr="00B05FB2" w:rsidRDefault="000F63FF" w:rsidP="000F63FF">
            <w:pPr>
              <w:jc w:val="both"/>
              <w:rPr>
                <w:b/>
                <w:bCs/>
                <w:szCs w:val="24"/>
              </w:rPr>
            </w:pPr>
            <w:r w:rsidRPr="00B05FB2">
              <w:rPr>
                <w:color w:val="000000"/>
                <w:szCs w:val="24"/>
              </w:rPr>
              <w:t>6</w:t>
            </w:r>
          </w:p>
        </w:tc>
        <w:tc>
          <w:tcPr>
            <w:tcW w:w="550" w:type="dxa"/>
            <w:tcBorders>
              <w:top w:val="single" w:sz="12" w:space="0" w:color="auto"/>
              <w:left w:val="single" w:sz="12" w:space="0" w:color="auto"/>
              <w:bottom w:val="single" w:sz="12" w:space="0" w:color="auto"/>
              <w:right w:val="single" w:sz="12" w:space="0" w:color="auto"/>
            </w:tcBorders>
            <w:vAlign w:val="center"/>
          </w:tcPr>
          <w:p w14:paraId="1CD25962" w14:textId="10E7BB20" w:rsidR="000F63FF" w:rsidRPr="00B05FB2" w:rsidRDefault="000F63FF" w:rsidP="000F63FF">
            <w:pPr>
              <w:jc w:val="both"/>
              <w:rPr>
                <w:b/>
                <w:bCs/>
                <w:szCs w:val="24"/>
              </w:rPr>
            </w:pPr>
            <w:r w:rsidRPr="00B05FB2">
              <w:rPr>
                <w:color w:val="000000"/>
                <w:szCs w:val="24"/>
              </w:rPr>
              <w:t>11</w:t>
            </w:r>
          </w:p>
        </w:tc>
        <w:tc>
          <w:tcPr>
            <w:tcW w:w="569" w:type="dxa"/>
            <w:tcBorders>
              <w:top w:val="single" w:sz="12" w:space="0" w:color="auto"/>
              <w:left w:val="single" w:sz="12" w:space="0" w:color="auto"/>
              <w:bottom w:val="single" w:sz="12" w:space="0" w:color="auto"/>
              <w:right w:val="single" w:sz="12" w:space="0" w:color="auto"/>
            </w:tcBorders>
            <w:vAlign w:val="center"/>
          </w:tcPr>
          <w:p w14:paraId="4CBBBA66" w14:textId="69E7A5DF" w:rsidR="000F63FF" w:rsidRPr="00B05FB2" w:rsidRDefault="000F63FF" w:rsidP="000F63FF">
            <w:pPr>
              <w:jc w:val="both"/>
              <w:rPr>
                <w:b/>
                <w:bCs/>
                <w:szCs w:val="24"/>
              </w:rPr>
            </w:pPr>
            <w:r w:rsidRPr="00B05FB2">
              <w:rPr>
                <w:color w:val="000000"/>
                <w:szCs w:val="24"/>
              </w:rPr>
              <w:t>22</w:t>
            </w:r>
          </w:p>
        </w:tc>
        <w:tc>
          <w:tcPr>
            <w:tcW w:w="501" w:type="dxa"/>
            <w:tcBorders>
              <w:top w:val="single" w:sz="12" w:space="0" w:color="auto"/>
              <w:left w:val="single" w:sz="12" w:space="0" w:color="auto"/>
              <w:bottom w:val="single" w:sz="12" w:space="0" w:color="auto"/>
              <w:right w:val="single" w:sz="12" w:space="0" w:color="auto"/>
            </w:tcBorders>
            <w:vAlign w:val="center"/>
          </w:tcPr>
          <w:p w14:paraId="58EAC4ED" w14:textId="255D3D77" w:rsidR="000F63FF" w:rsidRPr="00B05FB2" w:rsidRDefault="000F63FF" w:rsidP="000F63FF">
            <w:pPr>
              <w:jc w:val="both"/>
              <w:rPr>
                <w:b/>
                <w:bCs/>
                <w:szCs w:val="24"/>
              </w:rPr>
            </w:pPr>
            <w:r w:rsidRPr="00B05FB2">
              <w:rPr>
                <w:color w:val="000000"/>
                <w:szCs w:val="24"/>
              </w:rPr>
              <w:t>85</w:t>
            </w:r>
          </w:p>
        </w:tc>
        <w:tc>
          <w:tcPr>
            <w:tcW w:w="540" w:type="dxa"/>
            <w:tcBorders>
              <w:top w:val="single" w:sz="12" w:space="0" w:color="auto"/>
              <w:left w:val="single" w:sz="12" w:space="0" w:color="auto"/>
              <w:bottom w:val="single" w:sz="12" w:space="0" w:color="auto"/>
              <w:right w:val="single" w:sz="12" w:space="0" w:color="auto"/>
            </w:tcBorders>
            <w:vAlign w:val="center"/>
          </w:tcPr>
          <w:p w14:paraId="4191AB30" w14:textId="2F819DD6" w:rsidR="000F63FF" w:rsidRPr="00B05FB2" w:rsidRDefault="000F63FF" w:rsidP="000F63FF">
            <w:pPr>
              <w:jc w:val="both"/>
              <w:rPr>
                <w:b/>
                <w:bCs/>
                <w:szCs w:val="24"/>
              </w:rPr>
            </w:pPr>
            <w:r w:rsidRPr="00B05FB2">
              <w:rPr>
                <w:color w:val="000000"/>
                <w:szCs w:val="24"/>
              </w:rPr>
              <w:t>86</w:t>
            </w:r>
          </w:p>
        </w:tc>
        <w:tc>
          <w:tcPr>
            <w:tcW w:w="900" w:type="dxa"/>
            <w:tcBorders>
              <w:top w:val="single" w:sz="12" w:space="0" w:color="auto"/>
              <w:left w:val="single" w:sz="12" w:space="0" w:color="auto"/>
              <w:bottom w:val="single" w:sz="12" w:space="0" w:color="auto"/>
              <w:right w:val="single" w:sz="12" w:space="0" w:color="auto"/>
            </w:tcBorders>
          </w:tcPr>
          <w:p w14:paraId="69F9A815" w14:textId="77777777" w:rsidR="000F63FF" w:rsidRPr="00B05FB2" w:rsidRDefault="000F63FF" w:rsidP="000F63FF">
            <w:pPr>
              <w:jc w:val="center"/>
              <w:rPr>
                <w:szCs w:val="24"/>
              </w:rPr>
            </w:pPr>
          </w:p>
          <w:p w14:paraId="2E7930E5" w14:textId="77777777" w:rsidR="000F63FF" w:rsidRPr="00B05FB2" w:rsidRDefault="000F63FF" w:rsidP="000F63FF">
            <w:pPr>
              <w:jc w:val="center"/>
              <w:rPr>
                <w:szCs w:val="24"/>
              </w:rPr>
            </w:pPr>
          </w:p>
          <w:p w14:paraId="4062FC80" w14:textId="77777777" w:rsidR="000F63FF" w:rsidRPr="00B05FB2" w:rsidRDefault="000F63FF" w:rsidP="000F63FF">
            <w:pPr>
              <w:jc w:val="center"/>
              <w:rPr>
                <w:szCs w:val="24"/>
              </w:rPr>
            </w:pPr>
          </w:p>
          <w:p w14:paraId="0C612A48" w14:textId="6D07235D" w:rsidR="000F63FF" w:rsidRPr="00B05FB2" w:rsidRDefault="000F63FF" w:rsidP="000F63FF">
            <w:pPr>
              <w:jc w:val="center"/>
              <w:rPr>
                <w:szCs w:val="24"/>
              </w:rPr>
            </w:pPr>
            <w:r w:rsidRPr="00B05FB2">
              <w:rPr>
                <w:szCs w:val="24"/>
              </w:rPr>
              <w:t>2,88</w:t>
            </w:r>
          </w:p>
        </w:tc>
        <w:tc>
          <w:tcPr>
            <w:tcW w:w="1080" w:type="dxa"/>
            <w:tcBorders>
              <w:top w:val="single" w:sz="12" w:space="0" w:color="auto"/>
              <w:left w:val="single" w:sz="12" w:space="0" w:color="auto"/>
              <w:bottom w:val="single" w:sz="12" w:space="0" w:color="auto"/>
              <w:right w:val="single" w:sz="12" w:space="0" w:color="auto"/>
            </w:tcBorders>
          </w:tcPr>
          <w:p w14:paraId="5F00C4A2" w14:textId="77777777" w:rsidR="000F63FF" w:rsidRPr="00B05FB2" w:rsidRDefault="000F63FF" w:rsidP="000F63FF">
            <w:pPr>
              <w:jc w:val="center"/>
              <w:rPr>
                <w:szCs w:val="24"/>
              </w:rPr>
            </w:pPr>
          </w:p>
          <w:p w14:paraId="63A2A311" w14:textId="77777777" w:rsidR="000F63FF" w:rsidRPr="00B05FB2" w:rsidRDefault="000F63FF" w:rsidP="000F63FF">
            <w:pPr>
              <w:jc w:val="center"/>
              <w:rPr>
                <w:szCs w:val="24"/>
              </w:rPr>
            </w:pPr>
          </w:p>
          <w:p w14:paraId="26FA0447" w14:textId="77777777" w:rsidR="000F63FF" w:rsidRPr="00B05FB2" w:rsidRDefault="000F63FF" w:rsidP="000F63FF">
            <w:pPr>
              <w:jc w:val="center"/>
              <w:rPr>
                <w:szCs w:val="24"/>
              </w:rPr>
            </w:pPr>
          </w:p>
          <w:p w14:paraId="069FB778" w14:textId="7156B8BC" w:rsidR="000F63FF" w:rsidRPr="00B05FB2" w:rsidRDefault="000F63FF" w:rsidP="000F63FF">
            <w:pPr>
              <w:jc w:val="center"/>
              <w:rPr>
                <w:szCs w:val="24"/>
              </w:rPr>
            </w:pPr>
            <w:r w:rsidRPr="00B05FB2">
              <w:rPr>
                <w:szCs w:val="24"/>
              </w:rPr>
              <w:t>Cukup</w:t>
            </w:r>
          </w:p>
        </w:tc>
      </w:tr>
      <w:tr w:rsidR="000F63FF" w:rsidRPr="00B05FB2" w14:paraId="4B2DA3D1" w14:textId="77777777" w:rsidTr="009F013E">
        <w:tc>
          <w:tcPr>
            <w:tcW w:w="535" w:type="dxa"/>
            <w:tcBorders>
              <w:top w:val="single" w:sz="12" w:space="0" w:color="auto"/>
              <w:left w:val="single" w:sz="12" w:space="0" w:color="auto"/>
              <w:bottom w:val="single" w:sz="12" w:space="0" w:color="auto"/>
              <w:right w:val="single" w:sz="12" w:space="0" w:color="auto"/>
            </w:tcBorders>
          </w:tcPr>
          <w:p w14:paraId="4ACA38FB" w14:textId="3281372C" w:rsidR="000F63FF" w:rsidRPr="00B05FB2" w:rsidRDefault="000F63FF" w:rsidP="000F63FF">
            <w:pPr>
              <w:rPr>
                <w:szCs w:val="24"/>
              </w:rPr>
            </w:pPr>
            <w:r w:rsidRPr="00B05FB2">
              <w:rPr>
                <w:szCs w:val="24"/>
              </w:rPr>
              <w:t>4</w:t>
            </w:r>
          </w:p>
        </w:tc>
        <w:tc>
          <w:tcPr>
            <w:tcW w:w="3320" w:type="dxa"/>
            <w:tcBorders>
              <w:top w:val="single" w:sz="12" w:space="0" w:color="auto"/>
              <w:left w:val="single" w:sz="12" w:space="0" w:color="auto"/>
              <w:bottom w:val="single" w:sz="12" w:space="0" w:color="auto"/>
              <w:right w:val="single" w:sz="12" w:space="0" w:color="auto"/>
            </w:tcBorders>
          </w:tcPr>
          <w:p w14:paraId="4AF8C668" w14:textId="1A43897D" w:rsidR="000F63FF" w:rsidRPr="00B05FB2" w:rsidRDefault="000F63FF" w:rsidP="000F63FF">
            <w:pPr>
              <w:jc w:val="both"/>
              <w:rPr>
                <w:color w:val="000000"/>
                <w:szCs w:val="24"/>
              </w:rPr>
            </w:pPr>
            <w:r w:rsidRPr="00B05FB2">
              <w:rPr>
                <w:color w:val="000000"/>
                <w:szCs w:val="24"/>
              </w:rPr>
              <w:t>Dalam pekerjaan saya, saya merasa bebas untuk mengungkapkan pemikiran dan pendapat saya.</w:t>
            </w:r>
            <w:r w:rsidRPr="00B05FB2">
              <w:rPr>
                <w:color w:val="000000"/>
                <w:szCs w:val="24"/>
              </w:rPr>
              <w:br/>
            </w:r>
            <w:r w:rsidRPr="00B05FB2">
              <w:rPr>
                <w:color w:val="000000"/>
                <w:szCs w:val="24"/>
              </w:rPr>
              <w:br/>
            </w:r>
            <w:r w:rsidRPr="00B05FB2">
              <w:rPr>
                <w:b/>
                <w:bCs/>
                <w:color w:val="000000"/>
                <w:szCs w:val="24"/>
              </w:rPr>
              <w:t>(Contoh: Saya pernah bilang ke atasan saya soal cara kerja yang lebih cepat, lalu atasan saya mendengarkannya)</w:t>
            </w:r>
          </w:p>
        </w:tc>
        <w:tc>
          <w:tcPr>
            <w:tcW w:w="540" w:type="dxa"/>
            <w:tcBorders>
              <w:top w:val="single" w:sz="12" w:space="0" w:color="auto"/>
              <w:left w:val="single" w:sz="12" w:space="0" w:color="auto"/>
              <w:bottom w:val="single" w:sz="12" w:space="0" w:color="auto"/>
              <w:right w:val="single" w:sz="12" w:space="0" w:color="auto"/>
            </w:tcBorders>
            <w:vAlign w:val="center"/>
          </w:tcPr>
          <w:p w14:paraId="44E059B9" w14:textId="458B0F3B" w:rsidR="000F63FF" w:rsidRPr="00B05FB2" w:rsidRDefault="000F63FF" w:rsidP="000F63FF">
            <w:pPr>
              <w:jc w:val="both"/>
              <w:rPr>
                <w:b/>
                <w:bCs/>
                <w:szCs w:val="24"/>
              </w:rPr>
            </w:pPr>
            <w:r w:rsidRPr="00B05FB2">
              <w:rPr>
                <w:color w:val="000000"/>
                <w:szCs w:val="24"/>
              </w:rPr>
              <w:t>15</w:t>
            </w:r>
          </w:p>
        </w:tc>
        <w:tc>
          <w:tcPr>
            <w:tcW w:w="550" w:type="dxa"/>
            <w:tcBorders>
              <w:top w:val="single" w:sz="12" w:space="0" w:color="auto"/>
              <w:left w:val="single" w:sz="12" w:space="0" w:color="auto"/>
              <w:bottom w:val="single" w:sz="12" w:space="0" w:color="auto"/>
              <w:right w:val="single" w:sz="12" w:space="0" w:color="auto"/>
            </w:tcBorders>
            <w:vAlign w:val="center"/>
          </w:tcPr>
          <w:p w14:paraId="6DDEF528" w14:textId="226041FF" w:rsidR="000F63FF" w:rsidRPr="00B05FB2" w:rsidRDefault="000F63FF" w:rsidP="000F63FF">
            <w:pPr>
              <w:jc w:val="both"/>
              <w:rPr>
                <w:b/>
                <w:bCs/>
                <w:szCs w:val="24"/>
              </w:rPr>
            </w:pPr>
            <w:r w:rsidRPr="00B05FB2">
              <w:rPr>
                <w:color w:val="000000"/>
                <w:szCs w:val="24"/>
              </w:rPr>
              <w:t>7</w:t>
            </w:r>
          </w:p>
        </w:tc>
        <w:tc>
          <w:tcPr>
            <w:tcW w:w="569" w:type="dxa"/>
            <w:tcBorders>
              <w:top w:val="single" w:sz="12" w:space="0" w:color="auto"/>
              <w:left w:val="single" w:sz="12" w:space="0" w:color="auto"/>
              <w:bottom w:val="single" w:sz="12" w:space="0" w:color="auto"/>
              <w:right w:val="single" w:sz="12" w:space="0" w:color="auto"/>
            </w:tcBorders>
            <w:vAlign w:val="center"/>
          </w:tcPr>
          <w:p w14:paraId="1D6FEF67" w14:textId="1AAAEBE2" w:rsidR="000F63FF" w:rsidRPr="00B05FB2" w:rsidRDefault="000F63FF" w:rsidP="000F63FF">
            <w:pPr>
              <w:jc w:val="both"/>
              <w:rPr>
                <w:b/>
                <w:bCs/>
                <w:szCs w:val="24"/>
              </w:rPr>
            </w:pPr>
            <w:r w:rsidRPr="00B05FB2">
              <w:rPr>
                <w:color w:val="000000"/>
                <w:szCs w:val="24"/>
              </w:rPr>
              <w:t>41</w:t>
            </w:r>
          </w:p>
        </w:tc>
        <w:tc>
          <w:tcPr>
            <w:tcW w:w="501" w:type="dxa"/>
            <w:tcBorders>
              <w:top w:val="single" w:sz="12" w:space="0" w:color="auto"/>
              <w:left w:val="single" w:sz="12" w:space="0" w:color="auto"/>
              <w:bottom w:val="single" w:sz="12" w:space="0" w:color="auto"/>
              <w:right w:val="single" w:sz="12" w:space="0" w:color="auto"/>
            </w:tcBorders>
            <w:vAlign w:val="center"/>
          </w:tcPr>
          <w:p w14:paraId="6A3FFD3C" w14:textId="58ACD64A" w:rsidR="000F63FF" w:rsidRPr="00B05FB2" w:rsidRDefault="000F63FF" w:rsidP="000F63FF">
            <w:pPr>
              <w:jc w:val="both"/>
              <w:rPr>
                <w:b/>
                <w:bCs/>
                <w:szCs w:val="24"/>
              </w:rPr>
            </w:pPr>
            <w:r w:rsidRPr="00B05FB2">
              <w:rPr>
                <w:color w:val="000000"/>
                <w:szCs w:val="24"/>
              </w:rPr>
              <w:t>87</w:t>
            </w:r>
          </w:p>
        </w:tc>
        <w:tc>
          <w:tcPr>
            <w:tcW w:w="540" w:type="dxa"/>
            <w:tcBorders>
              <w:top w:val="single" w:sz="12" w:space="0" w:color="auto"/>
              <w:left w:val="single" w:sz="12" w:space="0" w:color="auto"/>
              <w:bottom w:val="single" w:sz="12" w:space="0" w:color="auto"/>
              <w:right w:val="single" w:sz="12" w:space="0" w:color="auto"/>
            </w:tcBorders>
            <w:vAlign w:val="center"/>
          </w:tcPr>
          <w:p w14:paraId="33E2D731" w14:textId="6817F3BE" w:rsidR="000F63FF" w:rsidRPr="00B05FB2" w:rsidRDefault="000F63FF" w:rsidP="000F63FF">
            <w:pPr>
              <w:jc w:val="both"/>
              <w:rPr>
                <w:b/>
                <w:bCs/>
                <w:szCs w:val="24"/>
              </w:rPr>
            </w:pPr>
            <w:r w:rsidRPr="00B05FB2">
              <w:rPr>
                <w:color w:val="000000"/>
                <w:szCs w:val="24"/>
              </w:rPr>
              <w:t>60</w:t>
            </w:r>
          </w:p>
        </w:tc>
        <w:tc>
          <w:tcPr>
            <w:tcW w:w="900" w:type="dxa"/>
            <w:tcBorders>
              <w:top w:val="single" w:sz="12" w:space="0" w:color="auto"/>
              <w:left w:val="single" w:sz="12" w:space="0" w:color="auto"/>
              <w:bottom w:val="single" w:sz="12" w:space="0" w:color="auto"/>
              <w:right w:val="single" w:sz="12" w:space="0" w:color="auto"/>
            </w:tcBorders>
          </w:tcPr>
          <w:p w14:paraId="654D109D" w14:textId="77777777" w:rsidR="000F63FF" w:rsidRPr="00B05FB2" w:rsidRDefault="000F63FF" w:rsidP="000F63FF">
            <w:pPr>
              <w:rPr>
                <w:szCs w:val="24"/>
              </w:rPr>
            </w:pPr>
          </w:p>
          <w:p w14:paraId="3E9494EA" w14:textId="77777777" w:rsidR="000F63FF" w:rsidRPr="00B05FB2" w:rsidRDefault="000F63FF" w:rsidP="000F63FF">
            <w:pPr>
              <w:rPr>
                <w:szCs w:val="24"/>
              </w:rPr>
            </w:pPr>
          </w:p>
          <w:p w14:paraId="58012F38" w14:textId="77777777" w:rsidR="000F63FF" w:rsidRPr="00B05FB2" w:rsidRDefault="000F63FF" w:rsidP="000F63FF">
            <w:pPr>
              <w:rPr>
                <w:szCs w:val="24"/>
              </w:rPr>
            </w:pPr>
          </w:p>
          <w:p w14:paraId="206637F6" w14:textId="6BF05762" w:rsidR="000F63FF" w:rsidRPr="00B05FB2" w:rsidRDefault="000F63FF" w:rsidP="000F63FF">
            <w:pPr>
              <w:jc w:val="center"/>
              <w:rPr>
                <w:szCs w:val="24"/>
              </w:rPr>
            </w:pPr>
            <w:r w:rsidRPr="00B05FB2">
              <w:rPr>
                <w:szCs w:val="24"/>
              </w:rPr>
              <w:t>2,95</w:t>
            </w:r>
          </w:p>
        </w:tc>
        <w:tc>
          <w:tcPr>
            <w:tcW w:w="1080" w:type="dxa"/>
            <w:tcBorders>
              <w:top w:val="single" w:sz="12" w:space="0" w:color="auto"/>
              <w:left w:val="single" w:sz="12" w:space="0" w:color="auto"/>
              <w:bottom w:val="single" w:sz="12" w:space="0" w:color="auto"/>
              <w:right w:val="single" w:sz="12" w:space="0" w:color="auto"/>
            </w:tcBorders>
          </w:tcPr>
          <w:p w14:paraId="24079995" w14:textId="77777777" w:rsidR="000F63FF" w:rsidRPr="00B05FB2" w:rsidRDefault="000F63FF" w:rsidP="000F63FF">
            <w:pPr>
              <w:jc w:val="center"/>
              <w:rPr>
                <w:szCs w:val="24"/>
              </w:rPr>
            </w:pPr>
          </w:p>
          <w:p w14:paraId="3A0CB2DD" w14:textId="77777777" w:rsidR="000F63FF" w:rsidRPr="00B05FB2" w:rsidRDefault="000F63FF" w:rsidP="000F63FF">
            <w:pPr>
              <w:jc w:val="center"/>
              <w:rPr>
                <w:szCs w:val="24"/>
              </w:rPr>
            </w:pPr>
          </w:p>
          <w:p w14:paraId="0FDF4CD3" w14:textId="77777777" w:rsidR="000F63FF" w:rsidRPr="00B05FB2" w:rsidRDefault="000F63FF" w:rsidP="000F63FF">
            <w:pPr>
              <w:jc w:val="center"/>
              <w:rPr>
                <w:szCs w:val="24"/>
              </w:rPr>
            </w:pPr>
          </w:p>
          <w:p w14:paraId="0C7DA4F3" w14:textId="1436A832" w:rsidR="000F63FF" w:rsidRPr="00B05FB2" w:rsidRDefault="000F63FF" w:rsidP="000F63FF">
            <w:pPr>
              <w:jc w:val="center"/>
              <w:rPr>
                <w:szCs w:val="24"/>
              </w:rPr>
            </w:pPr>
            <w:r w:rsidRPr="00B05FB2">
              <w:rPr>
                <w:szCs w:val="24"/>
              </w:rPr>
              <w:t>Cukup</w:t>
            </w:r>
          </w:p>
        </w:tc>
      </w:tr>
      <w:tr w:rsidR="000F63FF" w:rsidRPr="00B05FB2" w14:paraId="5E0645A1" w14:textId="77777777" w:rsidTr="009F013E">
        <w:tc>
          <w:tcPr>
            <w:tcW w:w="535" w:type="dxa"/>
            <w:tcBorders>
              <w:top w:val="single" w:sz="12" w:space="0" w:color="auto"/>
              <w:left w:val="single" w:sz="12" w:space="0" w:color="auto"/>
              <w:bottom w:val="single" w:sz="12" w:space="0" w:color="auto"/>
              <w:right w:val="single" w:sz="12" w:space="0" w:color="auto"/>
            </w:tcBorders>
          </w:tcPr>
          <w:p w14:paraId="1864BADB" w14:textId="222E7033" w:rsidR="000F63FF" w:rsidRPr="00B05FB2" w:rsidRDefault="000F63FF" w:rsidP="000F63FF">
            <w:pPr>
              <w:rPr>
                <w:szCs w:val="24"/>
              </w:rPr>
            </w:pPr>
            <w:r w:rsidRPr="00B05FB2">
              <w:rPr>
                <w:szCs w:val="24"/>
              </w:rPr>
              <w:t>5</w:t>
            </w:r>
          </w:p>
        </w:tc>
        <w:tc>
          <w:tcPr>
            <w:tcW w:w="3320" w:type="dxa"/>
            <w:tcBorders>
              <w:top w:val="single" w:sz="12" w:space="0" w:color="auto"/>
              <w:left w:val="single" w:sz="12" w:space="0" w:color="auto"/>
              <w:bottom w:val="single" w:sz="12" w:space="0" w:color="auto"/>
              <w:right w:val="single" w:sz="12" w:space="0" w:color="auto"/>
            </w:tcBorders>
          </w:tcPr>
          <w:p w14:paraId="6B61323B" w14:textId="47E28A05" w:rsidR="000F63FF" w:rsidRPr="00B05FB2" w:rsidRDefault="000F63FF" w:rsidP="000F63FF">
            <w:pPr>
              <w:jc w:val="both"/>
              <w:rPr>
                <w:color w:val="000000"/>
                <w:szCs w:val="24"/>
              </w:rPr>
            </w:pPr>
            <w:r w:rsidRPr="00B05FB2">
              <w:rPr>
                <w:color w:val="000000"/>
                <w:szCs w:val="24"/>
              </w:rPr>
              <w:t>Pekerjaan ini cocok dengan minat saya.</w:t>
            </w:r>
            <w:r w:rsidRPr="00B05FB2">
              <w:rPr>
                <w:color w:val="000000"/>
                <w:szCs w:val="24"/>
              </w:rPr>
              <w:br/>
            </w:r>
            <w:r w:rsidRPr="00B05FB2">
              <w:rPr>
                <w:color w:val="000000"/>
                <w:szCs w:val="24"/>
              </w:rPr>
              <w:br/>
            </w:r>
            <w:r w:rsidRPr="00B05FB2">
              <w:rPr>
                <w:b/>
                <w:bCs/>
                <w:color w:val="000000"/>
                <w:szCs w:val="24"/>
              </w:rPr>
              <w:lastRenderedPageBreak/>
              <w:t>(Contoh: Saya suka menyiapkan hidangan, baik makanan maupun minuman, dan senang berinteraksi dengan banyak orang, jadi saya menikmati bekerja di sini)</w:t>
            </w:r>
          </w:p>
        </w:tc>
        <w:tc>
          <w:tcPr>
            <w:tcW w:w="540" w:type="dxa"/>
            <w:tcBorders>
              <w:top w:val="single" w:sz="12" w:space="0" w:color="auto"/>
              <w:left w:val="single" w:sz="12" w:space="0" w:color="auto"/>
              <w:bottom w:val="single" w:sz="12" w:space="0" w:color="auto"/>
              <w:right w:val="single" w:sz="12" w:space="0" w:color="auto"/>
            </w:tcBorders>
            <w:vAlign w:val="center"/>
          </w:tcPr>
          <w:p w14:paraId="0AD0F700" w14:textId="547163D9" w:rsidR="000F63FF" w:rsidRPr="00B05FB2" w:rsidRDefault="000F63FF" w:rsidP="000F63FF">
            <w:pPr>
              <w:jc w:val="both"/>
              <w:rPr>
                <w:b/>
                <w:bCs/>
                <w:szCs w:val="24"/>
              </w:rPr>
            </w:pPr>
            <w:r w:rsidRPr="00B05FB2">
              <w:rPr>
                <w:color w:val="000000"/>
                <w:szCs w:val="24"/>
              </w:rPr>
              <w:lastRenderedPageBreak/>
              <w:t>16</w:t>
            </w:r>
          </w:p>
        </w:tc>
        <w:tc>
          <w:tcPr>
            <w:tcW w:w="550" w:type="dxa"/>
            <w:tcBorders>
              <w:top w:val="single" w:sz="12" w:space="0" w:color="auto"/>
              <w:left w:val="single" w:sz="12" w:space="0" w:color="auto"/>
              <w:bottom w:val="single" w:sz="12" w:space="0" w:color="auto"/>
              <w:right w:val="single" w:sz="12" w:space="0" w:color="auto"/>
            </w:tcBorders>
            <w:vAlign w:val="center"/>
          </w:tcPr>
          <w:p w14:paraId="0DA06E54" w14:textId="1987D892" w:rsidR="000F63FF" w:rsidRPr="00B05FB2" w:rsidRDefault="000F63FF" w:rsidP="000F63FF">
            <w:pPr>
              <w:jc w:val="both"/>
              <w:rPr>
                <w:b/>
                <w:bCs/>
                <w:szCs w:val="24"/>
              </w:rPr>
            </w:pPr>
            <w:r w:rsidRPr="00B05FB2">
              <w:rPr>
                <w:color w:val="000000"/>
                <w:szCs w:val="24"/>
              </w:rPr>
              <w:t>18</w:t>
            </w:r>
          </w:p>
        </w:tc>
        <w:tc>
          <w:tcPr>
            <w:tcW w:w="569" w:type="dxa"/>
            <w:tcBorders>
              <w:top w:val="single" w:sz="12" w:space="0" w:color="auto"/>
              <w:left w:val="single" w:sz="12" w:space="0" w:color="auto"/>
              <w:bottom w:val="single" w:sz="12" w:space="0" w:color="auto"/>
              <w:right w:val="single" w:sz="12" w:space="0" w:color="auto"/>
            </w:tcBorders>
            <w:vAlign w:val="center"/>
          </w:tcPr>
          <w:p w14:paraId="5EB55040" w14:textId="16503B0F" w:rsidR="000F63FF" w:rsidRPr="00B05FB2" w:rsidRDefault="000F63FF" w:rsidP="000F63FF">
            <w:pPr>
              <w:jc w:val="both"/>
              <w:rPr>
                <w:b/>
                <w:bCs/>
                <w:szCs w:val="24"/>
              </w:rPr>
            </w:pPr>
            <w:r w:rsidRPr="00B05FB2">
              <w:rPr>
                <w:color w:val="000000"/>
                <w:szCs w:val="24"/>
              </w:rPr>
              <w:t>79</w:t>
            </w:r>
          </w:p>
        </w:tc>
        <w:tc>
          <w:tcPr>
            <w:tcW w:w="501" w:type="dxa"/>
            <w:tcBorders>
              <w:top w:val="single" w:sz="12" w:space="0" w:color="auto"/>
              <w:left w:val="single" w:sz="12" w:space="0" w:color="auto"/>
              <w:bottom w:val="single" w:sz="12" w:space="0" w:color="auto"/>
              <w:right w:val="single" w:sz="12" w:space="0" w:color="auto"/>
            </w:tcBorders>
            <w:vAlign w:val="center"/>
          </w:tcPr>
          <w:p w14:paraId="6CD488E1" w14:textId="6FF771A9" w:rsidR="000F63FF" w:rsidRPr="00B05FB2" w:rsidRDefault="000F63FF" w:rsidP="000F63FF">
            <w:pPr>
              <w:jc w:val="both"/>
              <w:rPr>
                <w:b/>
                <w:bCs/>
                <w:szCs w:val="24"/>
              </w:rPr>
            </w:pPr>
            <w:r w:rsidRPr="00B05FB2">
              <w:rPr>
                <w:color w:val="000000"/>
                <w:szCs w:val="24"/>
              </w:rPr>
              <w:t>66</w:t>
            </w:r>
          </w:p>
        </w:tc>
        <w:tc>
          <w:tcPr>
            <w:tcW w:w="540" w:type="dxa"/>
            <w:tcBorders>
              <w:top w:val="single" w:sz="12" w:space="0" w:color="auto"/>
              <w:left w:val="single" w:sz="12" w:space="0" w:color="auto"/>
              <w:bottom w:val="single" w:sz="12" w:space="0" w:color="auto"/>
              <w:right w:val="single" w:sz="12" w:space="0" w:color="auto"/>
            </w:tcBorders>
            <w:vAlign w:val="center"/>
          </w:tcPr>
          <w:p w14:paraId="30941394" w14:textId="0C258137" w:rsidR="000F63FF" w:rsidRPr="00B05FB2" w:rsidRDefault="000F63FF" w:rsidP="000F63FF">
            <w:pPr>
              <w:jc w:val="both"/>
              <w:rPr>
                <w:b/>
                <w:bCs/>
                <w:szCs w:val="24"/>
              </w:rPr>
            </w:pPr>
            <w:r w:rsidRPr="00B05FB2">
              <w:rPr>
                <w:color w:val="000000"/>
                <w:szCs w:val="24"/>
              </w:rPr>
              <w:t>31</w:t>
            </w:r>
          </w:p>
        </w:tc>
        <w:tc>
          <w:tcPr>
            <w:tcW w:w="900" w:type="dxa"/>
            <w:tcBorders>
              <w:top w:val="single" w:sz="12" w:space="0" w:color="auto"/>
              <w:left w:val="single" w:sz="12" w:space="0" w:color="auto"/>
              <w:bottom w:val="single" w:sz="12" w:space="0" w:color="auto"/>
              <w:right w:val="single" w:sz="12" w:space="0" w:color="auto"/>
            </w:tcBorders>
          </w:tcPr>
          <w:p w14:paraId="156CC6A7" w14:textId="77777777" w:rsidR="000F63FF" w:rsidRPr="00B05FB2" w:rsidRDefault="000F63FF" w:rsidP="000F63FF">
            <w:pPr>
              <w:jc w:val="center"/>
              <w:rPr>
                <w:szCs w:val="24"/>
              </w:rPr>
            </w:pPr>
          </w:p>
          <w:p w14:paraId="6D1AB80D" w14:textId="77777777" w:rsidR="000F63FF" w:rsidRPr="00B05FB2" w:rsidRDefault="000F63FF" w:rsidP="000F63FF">
            <w:pPr>
              <w:jc w:val="center"/>
              <w:rPr>
                <w:szCs w:val="24"/>
              </w:rPr>
            </w:pPr>
          </w:p>
          <w:p w14:paraId="4E6910F4" w14:textId="77777777" w:rsidR="000F63FF" w:rsidRPr="00B05FB2" w:rsidRDefault="000F63FF" w:rsidP="000F63FF">
            <w:pPr>
              <w:jc w:val="center"/>
              <w:rPr>
                <w:szCs w:val="24"/>
              </w:rPr>
            </w:pPr>
          </w:p>
          <w:p w14:paraId="3BBFE7B6" w14:textId="24F362E6" w:rsidR="000F63FF" w:rsidRPr="00B05FB2" w:rsidRDefault="000F63FF" w:rsidP="000F63FF">
            <w:pPr>
              <w:jc w:val="center"/>
              <w:rPr>
                <w:szCs w:val="24"/>
              </w:rPr>
            </w:pPr>
            <w:r w:rsidRPr="00B05FB2">
              <w:rPr>
                <w:szCs w:val="24"/>
              </w:rPr>
              <w:lastRenderedPageBreak/>
              <w:t>2,92</w:t>
            </w:r>
          </w:p>
        </w:tc>
        <w:tc>
          <w:tcPr>
            <w:tcW w:w="1080" w:type="dxa"/>
            <w:tcBorders>
              <w:top w:val="single" w:sz="12" w:space="0" w:color="auto"/>
              <w:left w:val="single" w:sz="12" w:space="0" w:color="auto"/>
              <w:bottom w:val="single" w:sz="12" w:space="0" w:color="auto"/>
              <w:right w:val="single" w:sz="12" w:space="0" w:color="auto"/>
            </w:tcBorders>
          </w:tcPr>
          <w:p w14:paraId="61870497" w14:textId="77777777" w:rsidR="000F63FF" w:rsidRPr="00B05FB2" w:rsidRDefault="000F63FF" w:rsidP="000F63FF">
            <w:pPr>
              <w:jc w:val="center"/>
              <w:rPr>
                <w:szCs w:val="24"/>
              </w:rPr>
            </w:pPr>
          </w:p>
          <w:p w14:paraId="78E34B69" w14:textId="77777777" w:rsidR="000F63FF" w:rsidRPr="00B05FB2" w:rsidRDefault="000F63FF" w:rsidP="000F63FF">
            <w:pPr>
              <w:jc w:val="center"/>
              <w:rPr>
                <w:szCs w:val="24"/>
              </w:rPr>
            </w:pPr>
          </w:p>
          <w:p w14:paraId="63D79337" w14:textId="77777777" w:rsidR="000F63FF" w:rsidRPr="00B05FB2" w:rsidRDefault="000F63FF" w:rsidP="000F63FF">
            <w:pPr>
              <w:jc w:val="center"/>
              <w:rPr>
                <w:szCs w:val="24"/>
              </w:rPr>
            </w:pPr>
          </w:p>
          <w:p w14:paraId="4C290DE1" w14:textId="42D0EB16" w:rsidR="000F63FF" w:rsidRPr="00B05FB2" w:rsidRDefault="000F63FF" w:rsidP="000F63FF">
            <w:pPr>
              <w:jc w:val="center"/>
              <w:rPr>
                <w:szCs w:val="24"/>
              </w:rPr>
            </w:pPr>
            <w:r w:rsidRPr="00B05FB2">
              <w:rPr>
                <w:szCs w:val="24"/>
              </w:rPr>
              <w:lastRenderedPageBreak/>
              <w:t>Cukup</w:t>
            </w:r>
          </w:p>
        </w:tc>
      </w:tr>
      <w:tr w:rsidR="00D0680F" w:rsidRPr="00B05FB2" w14:paraId="6CBE4BED" w14:textId="77777777" w:rsidTr="000F63FF">
        <w:tc>
          <w:tcPr>
            <w:tcW w:w="6555" w:type="dxa"/>
            <w:gridSpan w:val="7"/>
            <w:tcBorders>
              <w:top w:val="single" w:sz="12" w:space="0" w:color="auto"/>
              <w:left w:val="single" w:sz="12" w:space="0" w:color="auto"/>
              <w:bottom w:val="single" w:sz="12" w:space="0" w:color="auto"/>
              <w:right w:val="single" w:sz="12" w:space="0" w:color="auto"/>
            </w:tcBorders>
          </w:tcPr>
          <w:p w14:paraId="34426722" w14:textId="7A7187FE" w:rsidR="00D0680F" w:rsidRPr="00B05FB2" w:rsidRDefault="00D0680F" w:rsidP="00431C96">
            <w:pPr>
              <w:jc w:val="center"/>
              <w:rPr>
                <w:b/>
                <w:bCs/>
                <w:szCs w:val="24"/>
              </w:rPr>
            </w:pPr>
            <w:r w:rsidRPr="00B05FB2">
              <w:rPr>
                <w:b/>
                <w:bCs/>
                <w:szCs w:val="24"/>
              </w:rPr>
              <w:lastRenderedPageBreak/>
              <w:t>Total Mean</w:t>
            </w:r>
          </w:p>
        </w:tc>
        <w:tc>
          <w:tcPr>
            <w:tcW w:w="900" w:type="dxa"/>
            <w:tcBorders>
              <w:top w:val="single" w:sz="12" w:space="0" w:color="auto"/>
              <w:left w:val="single" w:sz="12" w:space="0" w:color="auto"/>
              <w:bottom w:val="single" w:sz="12" w:space="0" w:color="auto"/>
              <w:right w:val="single" w:sz="12" w:space="0" w:color="auto"/>
            </w:tcBorders>
          </w:tcPr>
          <w:p w14:paraId="727B534C" w14:textId="4E7179A5" w:rsidR="00D0680F" w:rsidRPr="00B05FB2" w:rsidRDefault="00676FD5" w:rsidP="00431C96">
            <w:pPr>
              <w:jc w:val="center"/>
              <w:rPr>
                <w:b/>
                <w:bCs/>
                <w:szCs w:val="24"/>
              </w:rPr>
            </w:pPr>
            <w:r w:rsidRPr="00B05FB2">
              <w:rPr>
                <w:b/>
                <w:bCs/>
                <w:szCs w:val="24"/>
              </w:rPr>
              <w:t>2,</w:t>
            </w:r>
            <w:r w:rsidR="009A1C0C" w:rsidRPr="00B05FB2">
              <w:rPr>
                <w:b/>
                <w:bCs/>
                <w:szCs w:val="24"/>
              </w:rPr>
              <w:t>9</w:t>
            </w:r>
            <w:r w:rsidR="000F63FF" w:rsidRPr="00B05FB2">
              <w:rPr>
                <w:b/>
                <w:bCs/>
                <w:szCs w:val="24"/>
              </w:rPr>
              <w:t>4</w:t>
            </w:r>
          </w:p>
        </w:tc>
        <w:tc>
          <w:tcPr>
            <w:tcW w:w="1080" w:type="dxa"/>
            <w:tcBorders>
              <w:top w:val="single" w:sz="12" w:space="0" w:color="auto"/>
              <w:left w:val="single" w:sz="12" w:space="0" w:color="auto"/>
              <w:bottom w:val="single" w:sz="12" w:space="0" w:color="auto"/>
              <w:right w:val="single" w:sz="12" w:space="0" w:color="auto"/>
            </w:tcBorders>
          </w:tcPr>
          <w:p w14:paraId="0037838C" w14:textId="27987BBC" w:rsidR="00D0680F" w:rsidRPr="00B05FB2" w:rsidRDefault="00676FD5" w:rsidP="00431C96">
            <w:pPr>
              <w:jc w:val="center"/>
              <w:rPr>
                <w:b/>
                <w:bCs/>
                <w:szCs w:val="24"/>
              </w:rPr>
            </w:pPr>
            <w:r w:rsidRPr="00B05FB2">
              <w:rPr>
                <w:b/>
                <w:bCs/>
                <w:szCs w:val="24"/>
              </w:rPr>
              <w:t>Cukup</w:t>
            </w:r>
          </w:p>
        </w:tc>
      </w:tr>
    </w:tbl>
    <w:p w14:paraId="40A38BB1" w14:textId="2CBF63D9" w:rsidR="002C04D3" w:rsidRPr="0086108D" w:rsidRDefault="0086108D" w:rsidP="0086108D">
      <w:pPr>
        <w:spacing w:line="360" w:lineRule="auto"/>
        <w:jc w:val="center"/>
        <w:rPr>
          <w:rFonts w:cs="Times New Roman"/>
          <w:sz w:val="18"/>
          <w:szCs w:val="18"/>
        </w:rPr>
      </w:pPr>
      <w:r w:rsidRPr="00177BF2">
        <w:rPr>
          <w:rFonts w:cs="Times New Roman"/>
          <w:sz w:val="18"/>
          <w:szCs w:val="18"/>
        </w:rPr>
        <w:t>Sumber: Data Personal (2025)</w:t>
      </w:r>
    </w:p>
    <w:p w14:paraId="56572C86" w14:textId="64B39B34" w:rsidR="004F2F95" w:rsidRPr="00B05FB2" w:rsidRDefault="004F2F95" w:rsidP="00225E44">
      <w:pPr>
        <w:spacing w:line="360" w:lineRule="auto"/>
        <w:jc w:val="both"/>
        <w:rPr>
          <w:rFonts w:cs="Times New Roman"/>
          <w:szCs w:val="24"/>
        </w:rPr>
      </w:pPr>
      <w:r w:rsidRPr="00B05FB2">
        <w:rPr>
          <w:rFonts w:cs="Times New Roman"/>
          <w:szCs w:val="24"/>
        </w:rPr>
        <w:tab/>
        <w:t xml:space="preserve">Berdasarkan dari </w:t>
      </w:r>
      <w:r w:rsidR="005D6253">
        <w:rPr>
          <w:rFonts w:cs="Times New Roman"/>
          <w:b/>
          <w:bCs/>
          <w:szCs w:val="24"/>
        </w:rPr>
        <w:t>Tabel 4</w:t>
      </w:r>
      <w:r w:rsidR="0035245E">
        <w:rPr>
          <w:rFonts w:cs="Times New Roman"/>
          <w:b/>
          <w:bCs/>
          <w:szCs w:val="24"/>
        </w:rPr>
        <w:t>.2</w:t>
      </w:r>
      <w:r w:rsidRPr="00B05FB2">
        <w:rPr>
          <w:rFonts w:cs="Times New Roman"/>
          <w:b/>
          <w:bCs/>
          <w:szCs w:val="24"/>
        </w:rPr>
        <w:t xml:space="preserve">, </w:t>
      </w:r>
      <w:r w:rsidRPr="00B05FB2">
        <w:rPr>
          <w:rFonts w:cs="Times New Roman"/>
          <w:szCs w:val="24"/>
        </w:rPr>
        <w:t xml:space="preserve">terdapat hasil mean dari keseluruhan responden untuk variabel </w:t>
      </w:r>
      <w:r w:rsidR="00080E40" w:rsidRPr="00080E40">
        <w:rPr>
          <w:rFonts w:cs="Times New Roman"/>
          <w:i/>
          <w:iCs/>
          <w:szCs w:val="24"/>
        </w:rPr>
        <w:t>Job Autonomy</w:t>
      </w:r>
      <w:r w:rsidRPr="00B05FB2">
        <w:rPr>
          <w:rFonts w:cs="Times New Roman"/>
          <w:szCs w:val="24"/>
        </w:rPr>
        <w:t xml:space="preserve">. </w:t>
      </w:r>
      <w:r w:rsidR="007736B6" w:rsidRPr="00B05FB2">
        <w:rPr>
          <w:rFonts w:cs="Times New Roman"/>
          <w:szCs w:val="24"/>
        </w:rPr>
        <w:t xml:space="preserve">Dari tabel tersebut dapat disimpulkan bahwa rata-rata responden memberikan jawaban pada angka 3 dan 4 untuk setiap indikator pertanyaan dari variabel ini. Keseluruhan angka yang diperoleh dari responden diolah menghitung </w:t>
      </w:r>
      <w:r w:rsidR="00FF6265" w:rsidRPr="00B05FB2">
        <w:rPr>
          <w:rFonts w:cs="Times New Roman"/>
          <w:szCs w:val="24"/>
        </w:rPr>
        <w:t>mean dari tiap indikator, dengan hasil rata-rata keseluruhan indikator yaitu 2,</w:t>
      </w:r>
      <w:r w:rsidR="00906AF6" w:rsidRPr="00B05FB2">
        <w:rPr>
          <w:rFonts w:cs="Times New Roman"/>
          <w:szCs w:val="24"/>
        </w:rPr>
        <w:t>9</w:t>
      </w:r>
      <w:r w:rsidR="000F63FF" w:rsidRPr="00B05FB2">
        <w:rPr>
          <w:rFonts w:cs="Times New Roman"/>
          <w:szCs w:val="24"/>
        </w:rPr>
        <w:t xml:space="preserve">4 </w:t>
      </w:r>
      <w:r w:rsidR="00FF6265" w:rsidRPr="00B05FB2">
        <w:rPr>
          <w:rFonts w:cs="Times New Roman"/>
          <w:szCs w:val="24"/>
        </w:rPr>
        <w:t xml:space="preserve">yang mengacu kepada kategori cukup. Dapat disimpulkan bahwa jawaban dari responden terhadap indikator-indikator pada variabel </w:t>
      </w:r>
      <w:r w:rsidR="00080E40" w:rsidRPr="00080E40">
        <w:rPr>
          <w:rFonts w:cs="Times New Roman"/>
          <w:i/>
          <w:iCs/>
          <w:szCs w:val="24"/>
        </w:rPr>
        <w:t>Job Autonomy</w:t>
      </w:r>
      <w:r w:rsidR="00FF6265" w:rsidRPr="00B05FB2">
        <w:rPr>
          <w:rFonts w:cs="Times New Roman"/>
          <w:i/>
          <w:iCs/>
          <w:szCs w:val="24"/>
        </w:rPr>
        <w:t xml:space="preserve"> </w:t>
      </w:r>
      <w:r w:rsidR="00FF6265" w:rsidRPr="00B05FB2">
        <w:rPr>
          <w:rFonts w:cs="Times New Roman"/>
          <w:szCs w:val="24"/>
        </w:rPr>
        <w:t>menunjukkan bahwa karyawan merasa cukup memiliki kebebasan dalam menjalankan tugasnya, memiliki inisiatif sendiri dalam bekerja, kebebasan menyampaikan pendapat, dan merasa bahwa pekerjaan mereka sesuai dengan minat. Hal ini diperkuat dengan</w:t>
      </w:r>
      <w:r w:rsidR="000F63FF" w:rsidRPr="00B05FB2">
        <w:rPr>
          <w:rFonts w:cs="Times New Roman"/>
          <w:szCs w:val="24"/>
        </w:rPr>
        <w:t xml:space="preserve"> kedua </w:t>
      </w:r>
      <w:r w:rsidR="00FF6265" w:rsidRPr="00B05FB2">
        <w:rPr>
          <w:rFonts w:cs="Times New Roman"/>
          <w:szCs w:val="24"/>
        </w:rPr>
        <w:t xml:space="preserve">indikator </w:t>
      </w:r>
      <w:r w:rsidR="00FF6265" w:rsidRPr="00B05FB2">
        <w:rPr>
          <w:rFonts w:cs="Times New Roman"/>
          <w:i/>
          <w:iCs/>
          <w:szCs w:val="24"/>
        </w:rPr>
        <w:t xml:space="preserve">mean </w:t>
      </w:r>
      <w:r w:rsidR="00FF6265" w:rsidRPr="00B05FB2">
        <w:rPr>
          <w:rFonts w:cs="Times New Roman"/>
          <w:szCs w:val="24"/>
        </w:rPr>
        <w:t>tertinggi yaitu pada indikator ke-</w:t>
      </w:r>
      <w:r w:rsidR="00E86664" w:rsidRPr="00B05FB2">
        <w:rPr>
          <w:rFonts w:cs="Times New Roman"/>
          <w:szCs w:val="24"/>
        </w:rPr>
        <w:t>1</w:t>
      </w:r>
      <w:r w:rsidR="00FF6265" w:rsidRPr="00B05FB2">
        <w:rPr>
          <w:rFonts w:cs="Times New Roman"/>
          <w:szCs w:val="24"/>
        </w:rPr>
        <w:t xml:space="preserve"> </w:t>
      </w:r>
      <w:r w:rsidR="00E86664" w:rsidRPr="00B05FB2">
        <w:rPr>
          <w:rFonts w:cs="Times New Roman"/>
          <w:szCs w:val="24"/>
        </w:rPr>
        <w:t>dengan nilai 3,0</w:t>
      </w:r>
      <w:r w:rsidR="000F63FF" w:rsidRPr="00B05FB2">
        <w:rPr>
          <w:rFonts w:cs="Times New Roman"/>
          <w:szCs w:val="24"/>
        </w:rPr>
        <w:t xml:space="preserve">9 </w:t>
      </w:r>
      <w:r w:rsidR="00FF6265" w:rsidRPr="00B05FB2">
        <w:rPr>
          <w:rFonts w:cs="Times New Roman"/>
          <w:szCs w:val="24"/>
        </w:rPr>
        <w:t>dan ke-4</w:t>
      </w:r>
      <w:r w:rsidR="00E86664" w:rsidRPr="00B05FB2">
        <w:rPr>
          <w:rFonts w:cs="Times New Roman"/>
          <w:szCs w:val="24"/>
        </w:rPr>
        <w:t xml:space="preserve"> dengan nilai 2,9</w:t>
      </w:r>
      <w:r w:rsidR="000F63FF" w:rsidRPr="00B05FB2">
        <w:rPr>
          <w:rFonts w:cs="Times New Roman"/>
          <w:szCs w:val="24"/>
        </w:rPr>
        <w:t>5</w:t>
      </w:r>
      <w:r w:rsidR="00FF6265" w:rsidRPr="00B05FB2">
        <w:rPr>
          <w:rFonts w:cs="Times New Roman"/>
          <w:szCs w:val="24"/>
        </w:rPr>
        <w:t xml:space="preserve">. Secara umum hasil menunjukkan tingkat otonomi kerja yang dirasakan oleh karyawan berada di kategori yang cukup. </w:t>
      </w:r>
    </w:p>
    <w:p w14:paraId="492581DA" w14:textId="584994F9" w:rsidR="002C04D3" w:rsidRPr="00B05FB2" w:rsidRDefault="002C04D3" w:rsidP="0035245E">
      <w:pPr>
        <w:pStyle w:val="Heading3"/>
        <w:spacing w:line="360" w:lineRule="auto"/>
        <w:ind w:left="0"/>
        <w:jc w:val="both"/>
        <w:rPr>
          <w:rFonts w:cs="Times New Roman"/>
          <w:b/>
          <w:bCs/>
        </w:rPr>
      </w:pPr>
      <w:bookmarkStart w:id="190" w:name="_Toc200489986"/>
      <w:r w:rsidRPr="00B05FB2">
        <w:rPr>
          <w:rFonts w:cs="Times New Roman"/>
          <w:b/>
          <w:bCs/>
        </w:rPr>
        <w:t>4.2.2 Supervisory Support</w:t>
      </w:r>
      <w:bookmarkEnd w:id="190"/>
    </w:p>
    <w:p w14:paraId="0B4A9872" w14:textId="74EB9B9B" w:rsidR="00B95902" w:rsidRPr="0026670A" w:rsidRDefault="0035245E" w:rsidP="0026670A">
      <w:pPr>
        <w:pStyle w:val="Caption"/>
        <w:spacing w:line="360" w:lineRule="auto"/>
        <w:jc w:val="center"/>
        <w:rPr>
          <w:i w:val="0"/>
          <w:iCs w:val="0"/>
          <w:color w:val="auto"/>
        </w:rPr>
      </w:pPr>
      <w:bookmarkStart w:id="191" w:name="_Toc202221051"/>
      <w:r w:rsidRPr="0035245E">
        <w:rPr>
          <w:i w:val="0"/>
          <w:iCs w:val="0"/>
          <w:color w:val="auto"/>
        </w:rPr>
        <w:t>Tabel 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3</w:t>
      </w:r>
      <w:r w:rsidR="003756DC">
        <w:rPr>
          <w:i w:val="0"/>
          <w:iCs w:val="0"/>
          <w:color w:val="auto"/>
        </w:rPr>
        <w:fldChar w:fldCharType="end"/>
      </w:r>
      <w:r w:rsidRPr="0035245E">
        <w:rPr>
          <w:i w:val="0"/>
          <w:iCs w:val="0"/>
          <w:color w:val="auto"/>
        </w:rPr>
        <w:t xml:space="preserve"> Penilaian Responden Terhadap Variabel Supervisory Support</w:t>
      </w:r>
      <w:bookmarkEnd w:id="191"/>
    </w:p>
    <w:tbl>
      <w:tblPr>
        <w:tblStyle w:val="TableGrid"/>
        <w:tblW w:w="8349" w:type="dxa"/>
        <w:tblLayout w:type="fixed"/>
        <w:tblLook w:val="04A0" w:firstRow="1" w:lastRow="0" w:firstColumn="1" w:lastColumn="0" w:noHBand="0" w:noVBand="1"/>
      </w:tblPr>
      <w:tblGrid>
        <w:gridCol w:w="535"/>
        <w:gridCol w:w="2569"/>
        <w:gridCol w:w="567"/>
        <w:gridCol w:w="709"/>
        <w:gridCol w:w="567"/>
        <w:gridCol w:w="708"/>
        <w:gridCol w:w="567"/>
        <w:gridCol w:w="851"/>
        <w:gridCol w:w="1276"/>
      </w:tblGrid>
      <w:tr w:rsidR="002C04D3" w:rsidRPr="00B05FB2" w14:paraId="260332DA" w14:textId="77777777" w:rsidTr="009F013E">
        <w:tc>
          <w:tcPr>
            <w:tcW w:w="535" w:type="dxa"/>
            <w:vMerge w:val="restart"/>
            <w:tcBorders>
              <w:top w:val="single" w:sz="12" w:space="0" w:color="auto"/>
              <w:left w:val="single" w:sz="12" w:space="0" w:color="auto"/>
              <w:bottom w:val="single" w:sz="12" w:space="0" w:color="auto"/>
              <w:right w:val="single" w:sz="12" w:space="0" w:color="auto"/>
            </w:tcBorders>
          </w:tcPr>
          <w:p w14:paraId="5FFB6ED1" w14:textId="77777777" w:rsidR="002C04D3" w:rsidRPr="00B05FB2" w:rsidRDefault="002C04D3" w:rsidP="001243AC">
            <w:pPr>
              <w:jc w:val="center"/>
              <w:rPr>
                <w:b/>
                <w:bCs/>
                <w:szCs w:val="24"/>
              </w:rPr>
            </w:pPr>
            <w:r w:rsidRPr="00B05FB2">
              <w:rPr>
                <w:b/>
                <w:bCs/>
                <w:szCs w:val="24"/>
              </w:rPr>
              <w:t>No</w:t>
            </w:r>
          </w:p>
        </w:tc>
        <w:tc>
          <w:tcPr>
            <w:tcW w:w="2569" w:type="dxa"/>
            <w:vMerge w:val="restart"/>
            <w:tcBorders>
              <w:top w:val="single" w:sz="12" w:space="0" w:color="auto"/>
              <w:left w:val="single" w:sz="12" w:space="0" w:color="auto"/>
              <w:bottom w:val="single" w:sz="12" w:space="0" w:color="auto"/>
              <w:right w:val="single" w:sz="12" w:space="0" w:color="auto"/>
            </w:tcBorders>
          </w:tcPr>
          <w:p w14:paraId="4BD73A91" w14:textId="77777777" w:rsidR="002C04D3" w:rsidRPr="00B05FB2" w:rsidRDefault="002C04D3" w:rsidP="001243AC">
            <w:pPr>
              <w:jc w:val="center"/>
              <w:rPr>
                <w:b/>
                <w:bCs/>
                <w:szCs w:val="24"/>
              </w:rPr>
            </w:pPr>
            <w:r w:rsidRPr="00B05FB2">
              <w:rPr>
                <w:b/>
                <w:bCs/>
                <w:szCs w:val="24"/>
              </w:rPr>
              <w:t>Indikator</w:t>
            </w:r>
          </w:p>
        </w:tc>
        <w:tc>
          <w:tcPr>
            <w:tcW w:w="3118" w:type="dxa"/>
            <w:gridSpan w:val="5"/>
            <w:tcBorders>
              <w:top w:val="single" w:sz="12" w:space="0" w:color="auto"/>
              <w:left w:val="single" w:sz="12" w:space="0" w:color="auto"/>
              <w:bottom w:val="single" w:sz="12" w:space="0" w:color="auto"/>
              <w:right w:val="single" w:sz="12" w:space="0" w:color="auto"/>
            </w:tcBorders>
          </w:tcPr>
          <w:p w14:paraId="1AEEA312" w14:textId="77777777" w:rsidR="002C04D3" w:rsidRPr="00B05FB2" w:rsidRDefault="002C04D3" w:rsidP="001243AC">
            <w:pPr>
              <w:jc w:val="center"/>
              <w:rPr>
                <w:b/>
                <w:bCs/>
                <w:szCs w:val="24"/>
              </w:rPr>
            </w:pPr>
            <w:r w:rsidRPr="00B05FB2">
              <w:rPr>
                <w:b/>
                <w:bCs/>
                <w:szCs w:val="24"/>
              </w:rPr>
              <w:t>Frekuensi Jawaban</w:t>
            </w:r>
          </w:p>
        </w:tc>
        <w:tc>
          <w:tcPr>
            <w:tcW w:w="851" w:type="dxa"/>
            <w:vMerge w:val="restart"/>
            <w:tcBorders>
              <w:top w:val="single" w:sz="12" w:space="0" w:color="auto"/>
              <w:left w:val="single" w:sz="12" w:space="0" w:color="auto"/>
              <w:bottom w:val="single" w:sz="12" w:space="0" w:color="auto"/>
              <w:right w:val="single" w:sz="12" w:space="0" w:color="auto"/>
            </w:tcBorders>
          </w:tcPr>
          <w:p w14:paraId="4FF2AD93" w14:textId="77777777" w:rsidR="002C04D3" w:rsidRPr="00B05FB2" w:rsidRDefault="002C04D3" w:rsidP="001243AC">
            <w:pPr>
              <w:jc w:val="center"/>
              <w:rPr>
                <w:b/>
                <w:bCs/>
                <w:szCs w:val="24"/>
              </w:rPr>
            </w:pPr>
            <w:r w:rsidRPr="00B05FB2">
              <w:rPr>
                <w:b/>
                <w:bCs/>
                <w:szCs w:val="24"/>
              </w:rPr>
              <w:t>Mean</w:t>
            </w:r>
          </w:p>
        </w:tc>
        <w:tc>
          <w:tcPr>
            <w:tcW w:w="1276" w:type="dxa"/>
            <w:vMerge w:val="restart"/>
            <w:tcBorders>
              <w:top w:val="single" w:sz="12" w:space="0" w:color="auto"/>
              <w:left w:val="single" w:sz="12" w:space="0" w:color="auto"/>
              <w:bottom w:val="single" w:sz="12" w:space="0" w:color="auto"/>
              <w:right w:val="single" w:sz="12" w:space="0" w:color="auto"/>
            </w:tcBorders>
          </w:tcPr>
          <w:p w14:paraId="2BF9B78C" w14:textId="77777777" w:rsidR="002C04D3" w:rsidRPr="00B05FB2" w:rsidRDefault="002C04D3" w:rsidP="001243AC">
            <w:pPr>
              <w:jc w:val="center"/>
              <w:rPr>
                <w:b/>
                <w:bCs/>
                <w:szCs w:val="24"/>
              </w:rPr>
            </w:pPr>
            <w:r w:rsidRPr="00B05FB2">
              <w:rPr>
                <w:b/>
                <w:bCs/>
                <w:szCs w:val="24"/>
              </w:rPr>
              <w:t>Kategori</w:t>
            </w:r>
          </w:p>
        </w:tc>
      </w:tr>
      <w:tr w:rsidR="002C04D3" w:rsidRPr="00B05FB2" w14:paraId="6BB508E3" w14:textId="77777777" w:rsidTr="009F013E">
        <w:tc>
          <w:tcPr>
            <w:tcW w:w="535" w:type="dxa"/>
            <w:vMerge/>
            <w:tcBorders>
              <w:top w:val="single" w:sz="12" w:space="0" w:color="auto"/>
              <w:left w:val="single" w:sz="12" w:space="0" w:color="auto"/>
              <w:bottom w:val="single" w:sz="12" w:space="0" w:color="auto"/>
              <w:right w:val="single" w:sz="12" w:space="0" w:color="auto"/>
            </w:tcBorders>
          </w:tcPr>
          <w:p w14:paraId="63C2A97D" w14:textId="77777777" w:rsidR="002C04D3" w:rsidRPr="00B05FB2" w:rsidRDefault="002C04D3" w:rsidP="001243AC">
            <w:pPr>
              <w:rPr>
                <w:szCs w:val="24"/>
              </w:rPr>
            </w:pPr>
          </w:p>
        </w:tc>
        <w:tc>
          <w:tcPr>
            <w:tcW w:w="2569" w:type="dxa"/>
            <w:vMerge/>
            <w:tcBorders>
              <w:top w:val="single" w:sz="12" w:space="0" w:color="auto"/>
              <w:left w:val="single" w:sz="12" w:space="0" w:color="auto"/>
              <w:bottom w:val="single" w:sz="12" w:space="0" w:color="auto"/>
              <w:right w:val="single" w:sz="12" w:space="0" w:color="auto"/>
            </w:tcBorders>
          </w:tcPr>
          <w:p w14:paraId="3DED0783" w14:textId="77777777" w:rsidR="002C04D3" w:rsidRPr="00B05FB2" w:rsidRDefault="002C04D3" w:rsidP="001243AC">
            <w:pPr>
              <w:rPr>
                <w:szCs w:val="24"/>
              </w:rPr>
            </w:pPr>
          </w:p>
        </w:tc>
        <w:tc>
          <w:tcPr>
            <w:tcW w:w="567" w:type="dxa"/>
            <w:tcBorders>
              <w:top w:val="single" w:sz="12" w:space="0" w:color="auto"/>
              <w:left w:val="single" w:sz="12" w:space="0" w:color="auto"/>
              <w:bottom w:val="single" w:sz="12" w:space="0" w:color="auto"/>
              <w:right w:val="single" w:sz="12" w:space="0" w:color="auto"/>
            </w:tcBorders>
          </w:tcPr>
          <w:p w14:paraId="49460408" w14:textId="77777777" w:rsidR="002C04D3" w:rsidRPr="00B05FB2" w:rsidRDefault="002C04D3" w:rsidP="001243AC">
            <w:pPr>
              <w:jc w:val="center"/>
              <w:rPr>
                <w:b/>
                <w:bCs/>
                <w:szCs w:val="24"/>
              </w:rPr>
            </w:pPr>
            <w:r w:rsidRPr="00B05FB2">
              <w:rPr>
                <w:b/>
                <w:bCs/>
                <w:szCs w:val="24"/>
              </w:rPr>
              <w:t>1</w:t>
            </w:r>
          </w:p>
        </w:tc>
        <w:tc>
          <w:tcPr>
            <w:tcW w:w="709" w:type="dxa"/>
            <w:tcBorders>
              <w:top w:val="single" w:sz="12" w:space="0" w:color="auto"/>
              <w:left w:val="single" w:sz="12" w:space="0" w:color="auto"/>
              <w:bottom w:val="single" w:sz="12" w:space="0" w:color="auto"/>
              <w:right w:val="single" w:sz="12" w:space="0" w:color="auto"/>
            </w:tcBorders>
          </w:tcPr>
          <w:p w14:paraId="1E157FC6" w14:textId="77777777" w:rsidR="002C04D3" w:rsidRPr="00B05FB2" w:rsidRDefault="002C04D3" w:rsidP="001243AC">
            <w:pPr>
              <w:jc w:val="center"/>
              <w:rPr>
                <w:b/>
                <w:bCs/>
                <w:szCs w:val="24"/>
              </w:rPr>
            </w:pPr>
            <w:r w:rsidRPr="00B05FB2">
              <w:rPr>
                <w:b/>
                <w:bCs/>
                <w:szCs w:val="24"/>
              </w:rPr>
              <w:t>2</w:t>
            </w:r>
          </w:p>
        </w:tc>
        <w:tc>
          <w:tcPr>
            <w:tcW w:w="567" w:type="dxa"/>
            <w:tcBorders>
              <w:top w:val="single" w:sz="12" w:space="0" w:color="auto"/>
              <w:left w:val="single" w:sz="12" w:space="0" w:color="auto"/>
              <w:bottom w:val="single" w:sz="12" w:space="0" w:color="auto"/>
              <w:right w:val="single" w:sz="12" w:space="0" w:color="auto"/>
            </w:tcBorders>
          </w:tcPr>
          <w:p w14:paraId="39D392BE" w14:textId="77777777" w:rsidR="002C04D3" w:rsidRPr="00B05FB2" w:rsidRDefault="002C04D3" w:rsidP="001243AC">
            <w:pPr>
              <w:jc w:val="center"/>
              <w:rPr>
                <w:b/>
                <w:bCs/>
                <w:szCs w:val="24"/>
              </w:rPr>
            </w:pPr>
            <w:r w:rsidRPr="00B05FB2">
              <w:rPr>
                <w:b/>
                <w:bCs/>
                <w:szCs w:val="24"/>
              </w:rPr>
              <w:t>3</w:t>
            </w:r>
          </w:p>
        </w:tc>
        <w:tc>
          <w:tcPr>
            <w:tcW w:w="708" w:type="dxa"/>
            <w:tcBorders>
              <w:top w:val="single" w:sz="12" w:space="0" w:color="auto"/>
              <w:left w:val="single" w:sz="12" w:space="0" w:color="auto"/>
              <w:bottom w:val="single" w:sz="12" w:space="0" w:color="auto"/>
              <w:right w:val="single" w:sz="12" w:space="0" w:color="auto"/>
            </w:tcBorders>
          </w:tcPr>
          <w:p w14:paraId="04B14544" w14:textId="77777777" w:rsidR="002C04D3" w:rsidRPr="00B05FB2" w:rsidRDefault="002C04D3" w:rsidP="001243AC">
            <w:pPr>
              <w:jc w:val="center"/>
              <w:rPr>
                <w:b/>
                <w:bCs/>
                <w:szCs w:val="24"/>
              </w:rPr>
            </w:pPr>
            <w:r w:rsidRPr="00B05FB2">
              <w:rPr>
                <w:b/>
                <w:bCs/>
                <w:szCs w:val="24"/>
              </w:rPr>
              <w:t>4</w:t>
            </w:r>
          </w:p>
        </w:tc>
        <w:tc>
          <w:tcPr>
            <w:tcW w:w="567" w:type="dxa"/>
            <w:tcBorders>
              <w:top w:val="single" w:sz="12" w:space="0" w:color="auto"/>
              <w:left w:val="single" w:sz="12" w:space="0" w:color="auto"/>
              <w:bottom w:val="single" w:sz="12" w:space="0" w:color="auto"/>
              <w:right w:val="single" w:sz="12" w:space="0" w:color="auto"/>
            </w:tcBorders>
          </w:tcPr>
          <w:p w14:paraId="1FBAE4B2" w14:textId="77777777" w:rsidR="002C04D3" w:rsidRPr="00B05FB2" w:rsidRDefault="002C04D3" w:rsidP="001243AC">
            <w:pPr>
              <w:jc w:val="center"/>
              <w:rPr>
                <w:b/>
                <w:bCs/>
                <w:szCs w:val="24"/>
              </w:rPr>
            </w:pPr>
            <w:r w:rsidRPr="00B05FB2">
              <w:rPr>
                <w:b/>
                <w:bCs/>
                <w:szCs w:val="24"/>
              </w:rPr>
              <w:t>5</w:t>
            </w:r>
          </w:p>
        </w:tc>
        <w:tc>
          <w:tcPr>
            <w:tcW w:w="851" w:type="dxa"/>
            <w:vMerge/>
            <w:tcBorders>
              <w:top w:val="single" w:sz="12" w:space="0" w:color="auto"/>
              <w:left w:val="single" w:sz="12" w:space="0" w:color="auto"/>
              <w:bottom w:val="single" w:sz="12" w:space="0" w:color="auto"/>
              <w:right w:val="single" w:sz="12" w:space="0" w:color="auto"/>
            </w:tcBorders>
          </w:tcPr>
          <w:p w14:paraId="5FE453D5" w14:textId="77777777" w:rsidR="002C04D3" w:rsidRPr="00B05FB2" w:rsidRDefault="002C04D3" w:rsidP="001243AC">
            <w:pPr>
              <w:rPr>
                <w:szCs w:val="24"/>
              </w:rPr>
            </w:pPr>
          </w:p>
        </w:tc>
        <w:tc>
          <w:tcPr>
            <w:tcW w:w="1276" w:type="dxa"/>
            <w:vMerge/>
            <w:tcBorders>
              <w:top w:val="single" w:sz="12" w:space="0" w:color="auto"/>
              <w:left w:val="single" w:sz="12" w:space="0" w:color="auto"/>
              <w:bottom w:val="single" w:sz="12" w:space="0" w:color="auto"/>
              <w:right w:val="single" w:sz="12" w:space="0" w:color="auto"/>
            </w:tcBorders>
          </w:tcPr>
          <w:p w14:paraId="5571040B" w14:textId="77777777" w:rsidR="002C04D3" w:rsidRPr="00B05FB2" w:rsidRDefault="002C04D3" w:rsidP="001243AC">
            <w:pPr>
              <w:rPr>
                <w:szCs w:val="24"/>
              </w:rPr>
            </w:pPr>
          </w:p>
        </w:tc>
      </w:tr>
      <w:tr w:rsidR="003100D6" w:rsidRPr="00B05FB2" w14:paraId="2CB85B6C" w14:textId="77777777" w:rsidTr="009F013E">
        <w:tc>
          <w:tcPr>
            <w:tcW w:w="535" w:type="dxa"/>
            <w:tcBorders>
              <w:top w:val="single" w:sz="12" w:space="0" w:color="auto"/>
              <w:left w:val="single" w:sz="12" w:space="0" w:color="auto"/>
              <w:bottom w:val="single" w:sz="12" w:space="0" w:color="auto"/>
              <w:right w:val="single" w:sz="12" w:space="0" w:color="auto"/>
            </w:tcBorders>
          </w:tcPr>
          <w:p w14:paraId="1B22E613" w14:textId="77777777" w:rsidR="003100D6" w:rsidRPr="00B05FB2" w:rsidRDefault="003100D6" w:rsidP="003100D6">
            <w:pPr>
              <w:rPr>
                <w:szCs w:val="24"/>
              </w:rPr>
            </w:pPr>
            <w:r w:rsidRPr="00B05FB2">
              <w:rPr>
                <w:szCs w:val="24"/>
              </w:rPr>
              <w:t>1</w:t>
            </w:r>
          </w:p>
        </w:tc>
        <w:tc>
          <w:tcPr>
            <w:tcW w:w="2569" w:type="dxa"/>
            <w:tcBorders>
              <w:top w:val="single" w:sz="12" w:space="0" w:color="auto"/>
              <w:left w:val="single" w:sz="12" w:space="0" w:color="auto"/>
              <w:bottom w:val="single" w:sz="12" w:space="0" w:color="auto"/>
              <w:right w:val="single" w:sz="12" w:space="0" w:color="auto"/>
            </w:tcBorders>
          </w:tcPr>
          <w:p w14:paraId="24E13940" w14:textId="6F9E41FC" w:rsidR="003100D6" w:rsidRPr="00B05FB2" w:rsidRDefault="003100D6" w:rsidP="003100D6">
            <w:pPr>
              <w:jc w:val="both"/>
              <w:rPr>
                <w:color w:val="000000"/>
                <w:szCs w:val="24"/>
              </w:rPr>
            </w:pPr>
            <w:r w:rsidRPr="00B05FB2">
              <w:rPr>
                <w:color w:val="000000"/>
                <w:szCs w:val="24"/>
              </w:rPr>
              <w:t>Atasan saya benar-benar peduli dengan kesejahteraan saya</w:t>
            </w:r>
          </w:p>
        </w:tc>
        <w:tc>
          <w:tcPr>
            <w:tcW w:w="567" w:type="dxa"/>
            <w:tcBorders>
              <w:top w:val="single" w:sz="12" w:space="0" w:color="auto"/>
              <w:left w:val="single" w:sz="12" w:space="0" w:color="auto"/>
              <w:bottom w:val="single" w:sz="12" w:space="0" w:color="auto"/>
              <w:right w:val="single" w:sz="12" w:space="0" w:color="auto"/>
            </w:tcBorders>
            <w:vAlign w:val="center"/>
          </w:tcPr>
          <w:p w14:paraId="6F5E17A0" w14:textId="2D03F4D2" w:rsidR="003100D6" w:rsidRPr="00B05FB2" w:rsidRDefault="003100D6" w:rsidP="003100D6">
            <w:pPr>
              <w:jc w:val="both"/>
              <w:rPr>
                <w:b/>
                <w:bCs/>
                <w:szCs w:val="24"/>
              </w:rPr>
            </w:pPr>
            <w:r w:rsidRPr="00B05FB2">
              <w:rPr>
                <w:color w:val="000000"/>
                <w:szCs w:val="24"/>
              </w:rPr>
              <w:t>7</w:t>
            </w:r>
          </w:p>
        </w:tc>
        <w:tc>
          <w:tcPr>
            <w:tcW w:w="709" w:type="dxa"/>
            <w:tcBorders>
              <w:top w:val="single" w:sz="12" w:space="0" w:color="auto"/>
              <w:left w:val="single" w:sz="12" w:space="0" w:color="auto"/>
              <w:bottom w:val="single" w:sz="12" w:space="0" w:color="auto"/>
              <w:right w:val="single" w:sz="12" w:space="0" w:color="auto"/>
            </w:tcBorders>
            <w:vAlign w:val="center"/>
          </w:tcPr>
          <w:p w14:paraId="07BD4AFE" w14:textId="5C097381" w:rsidR="003100D6" w:rsidRPr="00B05FB2" w:rsidRDefault="003100D6" w:rsidP="003100D6">
            <w:pPr>
              <w:jc w:val="both"/>
              <w:rPr>
                <w:b/>
                <w:bCs/>
                <w:szCs w:val="24"/>
              </w:rPr>
            </w:pPr>
            <w:r w:rsidRPr="00B05FB2">
              <w:rPr>
                <w:color w:val="000000"/>
                <w:szCs w:val="24"/>
              </w:rPr>
              <w:t>13</w:t>
            </w:r>
          </w:p>
        </w:tc>
        <w:tc>
          <w:tcPr>
            <w:tcW w:w="567" w:type="dxa"/>
            <w:tcBorders>
              <w:top w:val="single" w:sz="12" w:space="0" w:color="auto"/>
              <w:left w:val="single" w:sz="12" w:space="0" w:color="auto"/>
              <w:bottom w:val="single" w:sz="12" w:space="0" w:color="auto"/>
              <w:right w:val="single" w:sz="12" w:space="0" w:color="auto"/>
            </w:tcBorders>
            <w:vAlign w:val="center"/>
          </w:tcPr>
          <w:p w14:paraId="03F29B1D" w14:textId="4BAA9643" w:rsidR="003100D6" w:rsidRPr="00B05FB2" w:rsidRDefault="003100D6" w:rsidP="003100D6">
            <w:pPr>
              <w:jc w:val="both"/>
              <w:rPr>
                <w:b/>
                <w:bCs/>
                <w:szCs w:val="24"/>
              </w:rPr>
            </w:pPr>
            <w:r w:rsidRPr="00B05FB2">
              <w:rPr>
                <w:color w:val="000000"/>
                <w:szCs w:val="24"/>
              </w:rPr>
              <w:t>32</w:t>
            </w:r>
          </w:p>
        </w:tc>
        <w:tc>
          <w:tcPr>
            <w:tcW w:w="708" w:type="dxa"/>
            <w:tcBorders>
              <w:top w:val="single" w:sz="12" w:space="0" w:color="auto"/>
              <w:left w:val="single" w:sz="12" w:space="0" w:color="auto"/>
              <w:bottom w:val="single" w:sz="12" w:space="0" w:color="auto"/>
              <w:right w:val="single" w:sz="12" w:space="0" w:color="auto"/>
            </w:tcBorders>
            <w:vAlign w:val="center"/>
          </w:tcPr>
          <w:p w14:paraId="0D355ACA" w14:textId="1DAABC36" w:rsidR="003100D6" w:rsidRPr="00B05FB2" w:rsidRDefault="003100D6" w:rsidP="003100D6">
            <w:pPr>
              <w:jc w:val="both"/>
              <w:rPr>
                <w:b/>
                <w:bCs/>
                <w:szCs w:val="24"/>
              </w:rPr>
            </w:pPr>
            <w:r w:rsidRPr="00B05FB2">
              <w:rPr>
                <w:color w:val="000000"/>
                <w:szCs w:val="24"/>
              </w:rPr>
              <w:t>82</w:t>
            </w:r>
          </w:p>
        </w:tc>
        <w:tc>
          <w:tcPr>
            <w:tcW w:w="567" w:type="dxa"/>
            <w:tcBorders>
              <w:top w:val="single" w:sz="12" w:space="0" w:color="auto"/>
              <w:left w:val="single" w:sz="12" w:space="0" w:color="auto"/>
              <w:bottom w:val="single" w:sz="12" w:space="0" w:color="auto"/>
              <w:right w:val="single" w:sz="12" w:space="0" w:color="auto"/>
            </w:tcBorders>
            <w:vAlign w:val="center"/>
          </w:tcPr>
          <w:p w14:paraId="52E8B426" w14:textId="24ECF622" w:rsidR="003100D6" w:rsidRPr="00B05FB2" w:rsidRDefault="003100D6" w:rsidP="003100D6">
            <w:pPr>
              <w:jc w:val="both"/>
              <w:rPr>
                <w:b/>
                <w:bCs/>
                <w:szCs w:val="24"/>
              </w:rPr>
            </w:pPr>
            <w:r w:rsidRPr="00B05FB2">
              <w:rPr>
                <w:color w:val="000000"/>
                <w:szCs w:val="24"/>
              </w:rPr>
              <w:t>76</w:t>
            </w:r>
          </w:p>
        </w:tc>
        <w:tc>
          <w:tcPr>
            <w:tcW w:w="851" w:type="dxa"/>
            <w:tcBorders>
              <w:top w:val="single" w:sz="12" w:space="0" w:color="auto"/>
              <w:left w:val="single" w:sz="12" w:space="0" w:color="auto"/>
              <w:bottom w:val="single" w:sz="12" w:space="0" w:color="auto"/>
              <w:right w:val="single" w:sz="12" w:space="0" w:color="auto"/>
            </w:tcBorders>
          </w:tcPr>
          <w:p w14:paraId="0C6EA211" w14:textId="72577807" w:rsidR="003100D6" w:rsidRPr="00B05FB2" w:rsidRDefault="003100D6" w:rsidP="003100D6">
            <w:pPr>
              <w:jc w:val="center"/>
              <w:rPr>
                <w:szCs w:val="24"/>
              </w:rPr>
            </w:pPr>
            <w:r w:rsidRPr="00B05FB2">
              <w:rPr>
                <w:szCs w:val="24"/>
              </w:rPr>
              <w:t>2,9</w:t>
            </w:r>
          </w:p>
        </w:tc>
        <w:tc>
          <w:tcPr>
            <w:tcW w:w="1276" w:type="dxa"/>
            <w:tcBorders>
              <w:top w:val="single" w:sz="12" w:space="0" w:color="auto"/>
              <w:left w:val="single" w:sz="12" w:space="0" w:color="auto"/>
              <w:bottom w:val="single" w:sz="12" w:space="0" w:color="auto"/>
              <w:right w:val="single" w:sz="12" w:space="0" w:color="auto"/>
            </w:tcBorders>
          </w:tcPr>
          <w:p w14:paraId="3D4F77EC" w14:textId="52EEFCB2" w:rsidR="003100D6" w:rsidRPr="00B05FB2" w:rsidRDefault="003100D6" w:rsidP="003100D6">
            <w:pPr>
              <w:jc w:val="center"/>
              <w:rPr>
                <w:szCs w:val="24"/>
              </w:rPr>
            </w:pPr>
            <w:r w:rsidRPr="00B05FB2">
              <w:rPr>
                <w:szCs w:val="24"/>
              </w:rPr>
              <w:t>Cukup</w:t>
            </w:r>
          </w:p>
        </w:tc>
      </w:tr>
      <w:tr w:rsidR="003100D6" w:rsidRPr="00B05FB2" w14:paraId="7D9BDBFF" w14:textId="77777777" w:rsidTr="009F013E">
        <w:tc>
          <w:tcPr>
            <w:tcW w:w="535" w:type="dxa"/>
            <w:tcBorders>
              <w:top w:val="single" w:sz="12" w:space="0" w:color="auto"/>
              <w:left w:val="single" w:sz="12" w:space="0" w:color="auto"/>
              <w:bottom w:val="single" w:sz="12" w:space="0" w:color="auto"/>
              <w:right w:val="single" w:sz="12" w:space="0" w:color="auto"/>
            </w:tcBorders>
          </w:tcPr>
          <w:p w14:paraId="37980B09" w14:textId="77777777" w:rsidR="003100D6" w:rsidRPr="00B05FB2" w:rsidRDefault="003100D6" w:rsidP="003100D6">
            <w:pPr>
              <w:rPr>
                <w:szCs w:val="24"/>
              </w:rPr>
            </w:pPr>
            <w:r w:rsidRPr="00B05FB2">
              <w:rPr>
                <w:szCs w:val="24"/>
              </w:rPr>
              <w:t>2</w:t>
            </w:r>
          </w:p>
        </w:tc>
        <w:tc>
          <w:tcPr>
            <w:tcW w:w="2569" w:type="dxa"/>
            <w:tcBorders>
              <w:top w:val="single" w:sz="12" w:space="0" w:color="auto"/>
              <w:left w:val="single" w:sz="12" w:space="0" w:color="auto"/>
              <w:bottom w:val="single" w:sz="12" w:space="0" w:color="auto"/>
              <w:right w:val="single" w:sz="12" w:space="0" w:color="auto"/>
            </w:tcBorders>
          </w:tcPr>
          <w:p w14:paraId="5EEC3913" w14:textId="26A10587" w:rsidR="003100D6" w:rsidRPr="00B05FB2" w:rsidRDefault="003100D6" w:rsidP="003100D6">
            <w:pPr>
              <w:jc w:val="both"/>
              <w:rPr>
                <w:color w:val="000000"/>
                <w:szCs w:val="24"/>
              </w:rPr>
            </w:pPr>
            <w:r w:rsidRPr="00B05FB2">
              <w:rPr>
                <w:color w:val="000000"/>
                <w:szCs w:val="24"/>
              </w:rPr>
              <w:t>Atasan saya menunjukkan minat terhadap pendapat saya</w:t>
            </w:r>
          </w:p>
        </w:tc>
        <w:tc>
          <w:tcPr>
            <w:tcW w:w="567" w:type="dxa"/>
            <w:tcBorders>
              <w:top w:val="single" w:sz="12" w:space="0" w:color="auto"/>
              <w:left w:val="single" w:sz="12" w:space="0" w:color="auto"/>
              <w:bottom w:val="single" w:sz="12" w:space="0" w:color="auto"/>
              <w:right w:val="single" w:sz="12" w:space="0" w:color="auto"/>
            </w:tcBorders>
            <w:vAlign w:val="center"/>
          </w:tcPr>
          <w:p w14:paraId="275681D1" w14:textId="103C6700" w:rsidR="003100D6" w:rsidRPr="00B05FB2" w:rsidRDefault="003100D6" w:rsidP="003100D6">
            <w:pPr>
              <w:jc w:val="both"/>
              <w:rPr>
                <w:b/>
                <w:bCs/>
                <w:szCs w:val="24"/>
              </w:rPr>
            </w:pPr>
            <w:r w:rsidRPr="00B05FB2">
              <w:rPr>
                <w:color w:val="000000"/>
                <w:szCs w:val="24"/>
              </w:rPr>
              <w:t>16</w:t>
            </w:r>
          </w:p>
        </w:tc>
        <w:tc>
          <w:tcPr>
            <w:tcW w:w="709" w:type="dxa"/>
            <w:tcBorders>
              <w:top w:val="single" w:sz="12" w:space="0" w:color="auto"/>
              <w:left w:val="single" w:sz="12" w:space="0" w:color="auto"/>
              <w:bottom w:val="single" w:sz="12" w:space="0" w:color="auto"/>
              <w:right w:val="single" w:sz="12" w:space="0" w:color="auto"/>
            </w:tcBorders>
            <w:vAlign w:val="center"/>
          </w:tcPr>
          <w:p w14:paraId="3CBF08B1" w14:textId="00A0CD30" w:rsidR="003100D6" w:rsidRPr="00B05FB2" w:rsidRDefault="003100D6" w:rsidP="003100D6">
            <w:pPr>
              <w:jc w:val="both"/>
              <w:rPr>
                <w:b/>
                <w:bCs/>
                <w:szCs w:val="24"/>
              </w:rPr>
            </w:pPr>
            <w:r w:rsidRPr="00B05FB2">
              <w:rPr>
                <w:color w:val="000000"/>
                <w:szCs w:val="24"/>
              </w:rPr>
              <w:t>16</w:t>
            </w:r>
          </w:p>
        </w:tc>
        <w:tc>
          <w:tcPr>
            <w:tcW w:w="567" w:type="dxa"/>
            <w:tcBorders>
              <w:top w:val="single" w:sz="12" w:space="0" w:color="auto"/>
              <w:left w:val="single" w:sz="12" w:space="0" w:color="auto"/>
              <w:bottom w:val="single" w:sz="12" w:space="0" w:color="auto"/>
              <w:right w:val="single" w:sz="12" w:space="0" w:color="auto"/>
            </w:tcBorders>
            <w:vAlign w:val="center"/>
          </w:tcPr>
          <w:p w14:paraId="07BD3902" w14:textId="0D8B2F4E" w:rsidR="003100D6" w:rsidRPr="00B05FB2" w:rsidRDefault="003100D6" w:rsidP="003100D6">
            <w:pPr>
              <w:jc w:val="both"/>
              <w:rPr>
                <w:b/>
                <w:bCs/>
                <w:szCs w:val="24"/>
              </w:rPr>
            </w:pPr>
            <w:r w:rsidRPr="00B05FB2">
              <w:rPr>
                <w:color w:val="000000"/>
                <w:szCs w:val="24"/>
              </w:rPr>
              <w:t>59</w:t>
            </w:r>
          </w:p>
        </w:tc>
        <w:tc>
          <w:tcPr>
            <w:tcW w:w="708" w:type="dxa"/>
            <w:tcBorders>
              <w:top w:val="single" w:sz="12" w:space="0" w:color="auto"/>
              <w:left w:val="single" w:sz="12" w:space="0" w:color="auto"/>
              <w:bottom w:val="single" w:sz="12" w:space="0" w:color="auto"/>
              <w:right w:val="single" w:sz="12" w:space="0" w:color="auto"/>
            </w:tcBorders>
            <w:vAlign w:val="center"/>
          </w:tcPr>
          <w:p w14:paraId="0140B8E1" w14:textId="086857A5" w:rsidR="003100D6" w:rsidRPr="00B05FB2" w:rsidRDefault="003100D6" w:rsidP="003100D6">
            <w:pPr>
              <w:jc w:val="both"/>
              <w:rPr>
                <w:b/>
                <w:bCs/>
                <w:szCs w:val="24"/>
              </w:rPr>
            </w:pPr>
            <w:r w:rsidRPr="00B05FB2">
              <w:rPr>
                <w:color w:val="000000"/>
                <w:szCs w:val="24"/>
              </w:rPr>
              <w:t>75</w:t>
            </w:r>
          </w:p>
        </w:tc>
        <w:tc>
          <w:tcPr>
            <w:tcW w:w="567" w:type="dxa"/>
            <w:tcBorders>
              <w:top w:val="single" w:sz="12" w:space="0" w:color="auto"/>
              <w:left w:val="single" w:sz="12" w:space="0" w:color="auto"/>
              <w:bottom w:val="single" w:sz="12" w:space="0" w:color="auto"/>
              <w:right w:val="single" w:sz="12" w:space="0" w:color="auto"/>
            </w:tcBorders>
            <w:vAlign w:val="center"/>
          </w:tcPr>
          <w:p w14:paraId="2B01373A" w14:textId="12458463" w:rsidR="003100D6" w:rsidRPr="00B05FB2" w:rsidRDefault="003100D6" w:rsidP="003100D6">
            <w:pPr>
              <w:jc w:val="both"/>
              <w:rPr>
                <w:b/>
                <w:bCs/>
                <w:szCs w:val="24"/>
              </w:rPr>
            </w:pPr>
            <w:r w:rsidRPr="00B05FB2">
              <w:rPr>
                <w:color w:val="000000"/>
                <w:szCs w:val="24"/>
              </w:rPr>
              <w:t>44</w:t>
            </w:r>
          </w:p>
        </w:tc>
        <w:tc>
          <w:tcPr>
            <w:tcW w:w="851" w:type="dxa"/>
            <w:tcBorders>
              <w:top w:val="single" w:sz="12" w:space="0" w:color="auto"/>
              <w:left w:val="single" w:sz="12" w:space="0" w:color="auto"/>
              <w:bottom w:val="single" w:sz="12" w:space="0" w:color="auto"/>
              <w:right w:val="single" w:sz="12" w:space="0" w:color="auto"/>
            </w:tcBorders>
          </w:tcPr>
          <w:p w14:paraId="637AA2B6" w14:textId="1CBFD200" w:rsidR="003100D6" w:rsidRPr="00B05FB2" w:rsidRDefault="003100D6" w:rsidP="003100D6">
            <w:pPr>
              <w:jc w:val="center"/>
              <w:rPr>
                <w:szCs w:val="24"/>
              </w:rPr>
            </w:pPr>
            <w:r w:rsidRPr="00B05FB2">
              <w:rPr>
                <w:szCs w:val="24"/>
              </w:rPr>
              <w:t>2,91</w:t>
            </w:r>
          </w:p>
        </w:tc>
        <w:tc>
          <w:tcPr>
            <w:tcW w:w="1276" w:type="dxa"/>
            <w:tcBorders>
              <w:top w:val="single" w:sz="12" w:space="0" w:color="auto"/>
              <w:left w:val="single" w:sz="12" w:space="0" w:color="auto"/>
              <w:bottom w:val="single" w:sz="12" w:space="0" w:color="auto"/>
              <w:right w:val="single" w:sz="12" w:space="0" w:color="auto"/>
            </w:tcBorders>
          </w:tcPr>
          <w:p w14:paraId="48C30B78" w14:textId="03D72764" w:rsidR="003100D6" w:rsidRPr="00B05FB2" w:rsidRDefault="003100D6" w:rsidP="003100D6">
            <w:pPr>
              <w:jc w:val="center"/>
              <w:rPr>
                <w:szCs w:val="24"/>
              </w:rPr>
            </w:pPr>
            <w:r w:rsidRPr="00B05FB2">
              <w:rPr>
                <w:szCs w:val="24"/>
              </w:rPr>
              <w:t>Cukup</w:t>
            </w:r>
          </w:p>
        </w:tc>
      </w:tr>
      <w:tr w:rsidR="003100D6" w:rsidRPr="00B05FB2" w14:paraId="6212C6EA" w14:textId="77777777" w:rsidTr="009F013E">
        <w:tc>
          <w:tcPr>
            <w:tcW w:w="535" w:type="dxa"/>
            <w:tcBorders>
              <w:top w:val="single" w:sz="12" w:space="0" w:color="auto"/>
              <w:left w:val="single" w:sz="12" w:space="0" w:color="auto"/>
              <w:bottom w:val="single" w:sz="12" w:space="0" w:color="auto"/>
              <w:right w:val="single" w:sz="12" w:space="0" w:color="auto"/>
            </w:tcBorders>
          </w:tcPr>
          <w:p w14:paraId="5F53CAEF" w14:textId="77777777" w:rsidR="003100D6" w:rsidRPr="00B05FB2" w:rsidRDefault="003100D6" w:rsidP="003100D6">
            <w:pPr>
              <w:rPr>
                <w:szCs w:val="24"/>
              </w:rPr>
            </w:pPr>
            <w:r w:rsidRPr="00B05FB2">
              <w:rPr>
                <w:szCs w:val="24"/>
              </w:rPr>
              <w:t>3</w:t>
            </w:r>
          </w:p>
        </w:tc>
        <w:tc>
          <w:tcPr>
            <w:tcW w:w="2569" w:type="dxa"/>
            <w:tcBorders>
              <w:top w:val="single" w:sz="12" w:space="0" w:color="auto"/>
              <w:left w:val="single" w:sz="12" w:space="0" w:color="auto"/>
              <w:bottom w:val="single" w:sz="12" w:space="0" w:color="auto"/>
              <w:right w:val="single" w:sz="12" w:space="0" w:color="auto"/>
            </w:tcBorders>
          </w:tcPr>
          <w:p w14:paraId="2C9D120F" w14:textId="45470A38" w:rsidR="003100D6" w:rsidRPr="00B05FB2" w:rsidRDefault="003100D6" w:rsidP="003100D6">
            <w:pPr>
              <w:jc w:val="both"/>
              <w:rPr>
                <w:color w:val="000000"/>
                <w:szCs w:val="24"/>
              </w:rPr>
            </w:pPr>
            <w:r w:rsidRPr="00B05FB2">
              <w:rPr>
                <w:color w:val="000000"/>
                <w:szCs w:val="24"/>
              </w:rPr>
              <w:t xml:space="preserve">Atasan saya memberikan bantuan nyata saat saya mengalami kesulitan </w:t>
            </w:r>
            <w:r w:rsidRPr="00B05FB2">
              <w:rPr>
                <w:color w:val="000000"/>
                <w:szCs w:val="24"/>
              </w:rPr>
              <w:lastRenderedPageBreak/>
              <w:t>dalam menyelesaikan tugas</w:t>
            </w:r>
          </w:p>
        </w:tc>
        <w:tc>
          <w:tcPr>
            <w:tcW w:w="567" w:type="dxa"/>
            <w:tcBorders>
              <w:top w:val="single" w:sz="12" w:space="0" w:color="auto"/>
              <w:left w:val="single" w:sz="12" w:space="0" w:color="auto"/>
              <w:bottom w:val="single" w:sz="12" w:space="0" w:color="auto"/>
              <w:right w:val="single" w:sz="12" w:space="0" w:color="auto"/>
            </w:tcBorders>
            <w:vAlign w:val="center"/>
          </w:tcPr>
          <w:p w14:paraId="20CA9E1F" w14:textId="2FE94BE5" w:rsidR="003100D6" w:rsidRPr="00B05FB2" w:rsidRDefault="003100D6" w:rsidP="003100D6">
            <w:pPr>
              <w:jc w:val="both"/>
              <w:rPr>
                <w:b/>
                <w:bCs/>
                <w:szCs w:val="24"/>
              </w:rPr>
            </w:pPr>
            <w:r w:rsidRPr="00B05FB2">
              <w:rPr>
                <w:color w:val="000000"/>
                <w:szCs w:val="24"/>
              </w:rPr>
              <w:lastRenderedPageBreak/>
              <w:t>8</w:t>
            </w:r>
          </w:p>
        </w:tc>
        <w:tc>
          <w:tcPr>
            <w:tcW w:w="709" w:type="dxa"/>
            <w:tcBorders>
              <w:top w:val="single" w:sz="12" w:space="0" w:color="auto"/>
              <w:left w:val="single" w:sz="12" w:space="0" w:color="auto"/>
              <w:bottom w:val="single" w:sz="12" w:space="0" w:color="auto"/>
              <w:right w:val="single" w:sz="12" w:space="0" w:color="auto"/>
            </w:tcBorders>
            <w:vAlign w:val="center"/>
          </w:tcPr>
          <w:p w14:paraId="1820C87B" w14:textId="48B4F251" w:rsidR="003100D6" w:rsidRPr="00B05FB2" w:rsidRDefault="003100D6" w:rsidP="003100D6">
            <w:pPr>
              <w:jc w:val="both"/>
              <w:rPr>
                <w:b/>
                <w:bCs/>
                <w:szCs w:val="24"/>
              </w:rPr>
            </w:pPr>
            <w:r w:rsidRPr="00B05FB2">
              <w:rPr>
                <w:color w:val="000000"/>
                <w:szCs w:val="24"/>
              </w:rPr>
              <w:t>15</w:t>
            </w:r>
          </w:p>
        </w:tc>
        <w:tc>
          <w:tcPr>
            <w:tcW w:w="567" w:type="dxa"/>
            <w:tcBorders>
              <w:top w:val="single" w:sz="12" w:space="0" w:color="auto"/>
              <w:left w:val="single" w:sz="12" w:space="0" w:color="auto"/>
              <w:bottom w:val="single" w:sz="12" w:space="0" w:color="auto"/>
              <w:right w:val="single" w:sz="12" w:space="0" w:color="auto"/>
            </w:tcBorders>
            <w:vAlign w:val="center"/>
          </w:tcPr>
          <w:p w14:paraId="3CB7D985" w14:textId="66815A4C" w:rsidR="003100D6" w:rsidRPr="00B05FB2" w:rsidRDefault="003100D6" w:rsidP="003100D6">
            <w:pPr>
              <w:jc w:val="both"/>
              <w:rPr>
                <w:b/>
                <w:bCs/>
                <w:szCs w:val="24"/>
              </w:rPr>
            </w:pPr>
            <w:r w:rsidRPr="00B05FB2">
              <w:rPr>
                <w:color w:val="000000"/>
                <w:szCs w:val="24"/>
              </w:rPr>
              <w:t>48</w:t>
            </w:r>
          </w:p>
        </w:tc>
        <w:tc>
          <w:tcPr>
            <w:tcW w:w="708" w:type="dxa"/>
            <w:tcBorders>
              <w:top w:val="single" w:sz="12" w:space="0" w:color="auto"/>
              <w:left w:val="single" w:sz="12" w:space="0" w:color="auto"/>
              <w:bottom w:val="single" w:sz="12" w:space="0" w:color="auto"/>
              <w:right w:val="single" w:sz="12" w:space="0" w:color="auto"/>
            </w:tcBorders>
            <w:vAlign w:val="center"/>
          </w:tcPr>
          <w:p w14:paraId="74209E0D" w14:textId="323D23ED" w:rsidR="003100D6" w:rsidRPr="00B05FB2" w:rsidRDefault="003100D6" w:rsidP="003100D6">
            <w:pPr>
              <w:jc w:val="both"/>
              <w:rPr>
                <w:b/>
                <w:bCs/>
                <w:szCs w:val="24"/>
              </w:rPr>
            </w:pPr>
            <w:r w:rsidRPr="00B05FB2">
              <w:rPr>
                <w:color w:val="000000"/>
                <w:szCs w:val="24"/>
              </w:rPr>
              <w:t>78</w:t>
            </w:r>
          </w:p>
        </w:tc>
        <w:tc>
          <w:tcPr>
            <w:tcW w:w="567" w:type="dxa"/>
            <w:tcBorders>
              <w:top w:val="single" w:sz="12" w:space="0" w:color="auto"/>
              <w:left w:val="single" w:sz="12" w:space="0" w:color="auto"/>
              <w:bottom w:val="single" w:sz="12" w:space="0" w:color="auto"/>
              <w:right w:val="single" w:sz="12" w:space="0" w:color="auto"/>
            </w:tcBorders>
            <w:vAlign w:val="center"/>
          </w:tcPr>
          <w:p w14:paraId="225C57A7" w14:textId="59C45FBD" w:rsidR="003100D6" w:rsidRPr="00B05FB2" w:rsidRDefault="003100D6" w:rsidP="003100D6">
            <w:pPr>
              <w:jc w:val="both"/>
              <w:rPr>
                <w:b/>
                <w:bCs/>
                <w:szCs w:val="24"/>
              </w:rPr>
            </w:pPr>
            <w:r w:rsidRPr="00B05FB2">
              <w:rPr>
                <w:color w:val="000000"/>
                <w:szCs w:val="24"/>
              </w:rPr>
              <w:t>61</w:t>
            </w:r>
          </w:p>
        </w:tc>
        <w:tc>
          <w:tcPr>
            <w:tcW w:w="851" w:type="dxa"/>
            <w:tcBorders>
              <w:top w:val="single" w:sz="12" w:space="0" w:color="auto"/>
              <w:left w:val="single" w:sz="12" w:space="0" w:color="auto"/>
              <w:bottom w:val="single" w:sz="12" w:space="0" w:color="auto"/>
              <w:right w:val="single" w:sz="12" w:space="0" w:color="auto"/>
            </w:tcBorders>
          </w:tcPr>
          <w:p w14:paraId="378A9652" w14:textId="44767CA4" w:rsidR="003100D6" w:rsidRPr="00B05FB2" w:rsidRDefault="003100D6" w:rsidP="003100D6">
            <w:pPr>
              <w:jc w:val="center"/>
              <w:rPr>
                <w:szCs w:val="24"/>
              </w:rPr>
            </w:pPr>
            <w:r w:rsidRPr="00B05FB2">
              <w:rPr>
                <w:szCs w:val="24"/>
              </w:rPr>
              <w:t>2,93</w:t>
            </w:r>
          </w:p>
        </w:tc>
        <w:tc>
          <w:tcPr>
            <w:tcW w:w="1276" w:type="dxa"/>
            <w:tcBorders>
              <w:top w:val="single" w:sz="12" w:space="0" w:color="auto"/>
              <w:left w:val="single" w:sz="12" w:space="0" w:color="auto"/>
              <w:bottom w:val="single" w:sz="12" w:space="0" w:color="auto"/>
              <w:right w:val="single" w:sz="12" w:space="0" w:color="auto"/>
            </w:tcBorders>
          </w:tcPr>
          <w:p w14:paraId="0A7FC0C4" w14:textId="700EECDC" w:rsidR="003100D6" w:rsidRPr="00B05FB2" w:rsidRDefault="003100D6" w:rsidP="003100D6">
            <w:pPr>
              <w:jc w:val="center"/>
              <w:rPr>
                <w:szCs w:val="24"/>
              </w:rPr>
            </w:pPr>
            <w:r w:rsidRPr="00B05FB2">
              <w:rPr>
                <w:szCs w:val="24"/>
              </w:rPr>
              <w:t>Cukup</w:t>
            </w:r>
          </w:p>
        </w:tc>
      </w:tr>
      <w:tr w:rsidR="003100D6" w:rsidRPr="00B05FB2" w14:paraId="7B18E87B" w14:textId="77777777" w:rsidTr="009F013E">
        <w:tc>
          <w:tcPr>
            <w:tcW w:w="535" w:type="dxa"/>
            <w:tcBorders>
              <w:top w:val="single" w:sz="12" w:space="0" w:color="auto"/>
              <w:left w:val="single" w:sz="12" w:space="0" w:color="auto"/>
              <w:bottom w:val="single" w:sz="12" w:space="0" w:color="auto"/>
              <w:right w:val="single" w:sz="12" w:space="0" w:color="auto"/>
            </w:tcBorders>
          </w:tcPr>
          <w:p w14:paraId="0565E331" w14:textId="77777777" w:rsidR="003100D6" w:rsidRPr="00B05FB2" w:rsidRDefault="003100D6" w:rsidP="003100D6">
            <w:pPr>
              <w:rPr>
                <w:szCs w:val="24"/>
              </w:rPr>
            </w:pPr>
            <w:r w:rsidRPr="00B05FB2">
              <w:rPr>
                <w:szCs w:val="24"/>
              </w:rPr>
              <w:t>4</w:t>
            </w:r>
          </w:p>
        </w:tc>
        <w:tc>
          <w:tcPr>
            <w:tcW w:w="2569" w:type="dxa"/>
            <w:tcBorders>
              <w:top w:val="single" w:sz="12" w:space="0" w:color="auto"/>
              <w:left w:val="single" w:sz="12" w:space="0" w:color="auto"/>
              <w:bottom w:val="single" w:sz="12" w:space="0" w:color="auto"/>
              <w:right w:val="single" w:sz="12" w:space="0" w:color="auto"/>
            </w:tcBorders>
          </w:tcPr>
          <w:p w14:paraId="30C97CA8" w14:textId="4D282463" w:rsidR="003100D6" w:rsidRPr="00B05FB2" w:rsidRDefault="003100D6" w:rsidP="003100D6">
            <w:pPr>
              <w:jc w:val="both"/>
              <w:rPr>
                <w:color w:val="000000"/>
                <w:szCs w:val="24"/>
              </w:rPr>
            </w:pPr>
            <w:r w:rsidRPr="00B05FB2">
              <w:rPr>
                <w:color w:val="000000"/>
                <w:szCs w:val="24"/>
              </w:rPr>
              <w:t>Atasan saya memberikan perhatian yang besar terhadap nilai dan aspirasi saya</w:t>
            </w:r>
          </w:p>
        </w:tc>
        <w:tc>
          <w:tcPr>
            <w:tcW w:w="567" w:type="dxa"/>
            <w:tcBorders>
              <w:top w:val="single" w:sz="12" w:space="0" w:color="auto"/>
              <w:left w:val="single" w:sz="12" w:space="0" w:color="auto"/>
              <w:bottom w:val="single" w:sz="12" w:space="0" w:color="auto"/>
              <w:right w:val="single" w:sz="12" w:space="0" w:color="auto"/>
            </w:tcBorders>
            <w:vAlign w:val="center"/>
          </w:tcPr>
          <w:p w14:paraId="3CC0192A" w14:textId="6FCB66AE" w:rsidR="003100D6" w:rsidRPr="00B05FB2" w:rsidRDefault="003100D6" w:rsidP="003100D6">
            <w:pPr>
              <w:jc w:val="both"/>
              <w:rPr>
                <w:b/>
                <w:bCs/>
                <w:szCs w:val="24"/>
              </w:rPr>
            </w:pPr>
            <w:r w:rsidRPr="00B05FB2">
              <w:rPr>
                <w:color w:val="000000"/>
                <w:szCs w:val="24"/>
              </w:rPr>
              <w:t>14</w:t>
            </w:r>
          </w:p>
        </w:tc>
        <w:tc>
          <w:tcPr>
            <w:tcW w:w="709" w:type="dxa"/>
            <w:tcBorders>
              <w:top w:val="single" w:sz="12" w:space="0" w:color="auto"/>
              <w:left w:val="single" w:sz="12" w:space="0" w:color="auto"/>
              <w:bottom w:val="single" w:sz="12" w:space="0" w:color="auto"/>
              <w:right w:val="single" w:sz="12" w:space="0" w:color="auto"/>
            </w:tcBorders>
            <w:vAlign w:val="center"/>
          </w:tcPr>
          <w:p w14:paraId="30923BD2" w14:textId="50556EED" w:rsidR="003100D6" w:rsidRPr="00B05FB2" w:rsidRDefault="003100D6" w:rsidP="003100D6">
            <w:pPr>
              <w:jc w:val="both"/>
              <w:rPr>
                <w:b/>
                <w:bCs/>
                <w:szCs w:val="24"/>
              </w:rPr>
            </w:pPr>
            <w:r w:rsidRPr="00B05FB2">
              <w:rPr>
                <w:color w:val="000000"/>
                <w:szCs w:val="24"/>
              </w:rPr>
              <w:t>25</w:t>
            </w:r>
          </w:p>
        </w:tc>
        <w:tc>
          <w:tcPr>
            <w:tcW w:w="567" w:type="dxa"/>
            <w:tcBorders>
              <w:top w:val="single" w:sz="12" w:space="0" w:color="auto"/>
              <w:left w:val="single" w:sz="12" w:space="0" w:color="auto"/>
              <w:bottom w:val="single" w:sz="12" w:space="0" w:color="auto"/>
              <w:right w:val="single" w:sz="12" w:space="0" w:color="auto"/>
            </w:tcBorders>
            <w:vAlign w:val="center"/>
          </w:tcPr>
          <w:p w14:paraId="750DBFC7" w14:textId="6235C036" w:rsidR="003100D6" w:rsidRPr="00B05FB2" w:rsidRDefault="003100D6" w:rsidP="003100D6">
            <w:pPr>
              <w:jc w:val="both"/>
              <w:rPr>
                <w:b/>
                <w:bCs/>
                <w:szCs w:val="24"/>
              </w:rPr>
            </w:pPr>
            <w:r w:rsidRPr="00B05FB2">
              <w:rPr>
                <w:color w:val="000000"/>
                <w:szCs w:val="24"/>
              </w:rPr>
              <w:t>70</w:t>
            </w:r>
          </w:p>
        </w:tc>
        <w:tc>
          <w:tcPr>
            <w:tcW w:w="708" w:type="dxa"/>
            <w:tcBorders>
              <w:top w:val="single" w:sz="12" w:space="0" w:color="auto"/>
              <w:left w:val="single" w:sz="12" w:space="0" w:color="auto"/>
              <w:bottom w:val="single" w:sz="12" w:space="0" w:color="auto"/>
              <w:right w:val="single" w:sz="12" w:space="0" w:color="auto"/>
            </w:tcBorders>
            <w:vAlign w:val="center"/>
          </w:tcPr>
          <w:p w14:paraId="2B8322FD" w14:textId="186827B2" w:rsidR="003100D6" w:rsidRPr="00B05FB2" w:rsidRDefault="003100D6" w:rsidP="003100D6">
            <w:pPr>
              <w:jc w:val="both"/>
              <w:rPr>
                <w:b/>
                <w:bCs/>
                <w:szCs w:val="24"/>
              </w:rPr>
            </w:pPr>
            <w:r w:rsidRPr="00B05FB2">
              <w:rPr>
                <w:color w:val="000000"/>
                <w:szCs w:val="24"/>
              </w:rPr>
              <w:t>79</w:t>
            </w:r>
          </w:p>
        </w:tc>
        <w:tc>
          <w:tcPr>
            <w:tcW w:w="567" w:type="dxa"/>
            <w:tcBorders>
              <w:top w:val="single" w:sz="12" w:space="0" w:color="auto"/>
              <w:left w:val="single" w:sz="12" w:space="0" w:color="auto"/>
              <w:bottom w:val="single" w:sz="12" w:space="0" w:color="auto"/>
              <w:right w:val="single" w:sz="12" w:space="0" w:color="auto"/>
            </w:tcBorders>
            <w:vAlign w:val="center"/>
          </w:tcPr>
          <w:p w14:paraId="60E21AC0" w14:textId="7A98DA12" w:rsidR="003100D6" w:rsidRPr="00B05FB2" w:rsidRDefault="003100D6" w:rsidP="003100D6">
            <w:pPr>
              <w:jc w:val="both"/>
              <w:rPr>
                <w:b/>
                <w:bCs/>
                <w:szCs w:val="24"/>
              </w:rPr>
            </w:pPr>
            <w:r w:rsidRPr="00B05FB2">
              <w:rPr>
                <w:color w:val="000000"/>
                <w:szCs w:val="24"/>
              </w:rPr>
              <w:t>22</w:t>
            </w:r>
          </w:p>
        </w:tc>
        <w:tc>
          <w:tcPr>
            <w:tcW w:w="851" w:type="dxa"/>
            <w:tcBorders>
              <w:top w:val="single" w:sz="12" w:space="0" w:color="auto"/>
              <w:left w:val="single" w:sz="12" w:space="0" w:color="auto"/>
              <w:bottom w:val="single" w:sz="12" w:space="0" w:color="auto"/>
              <w:right w:val="single" w:sz="12" w:space="0" w:color="auto"/>
            </w:tcBorders>
          </w:tcPr>
          <w:p w14:paraId="41C531B0" w14:textId="00A453F7" w:rsidR="003100D6" w:rsidRPr="00B05FB2" w:rsidRDefault="003100D6" w:rsidP="003100D6">
            <w:pPr>
              <w:jc w:val="center"/>
              <w:rPr>
                <w:szCs w:val="24"/>
              </w:rPr>
            </w:pPr>
            <w:r w:rsidRPr="00B05FB2">
              <w:rPr>
                <w:szCs w:val="24"/>
              </w:rPr>
              <w:t>3,01</w:t>
            </w:r>
          </w:p>
        </w:tc>
        <w:tc>
          <w:tcPr>
            <w:tcW w:w="1276" w:type="dxa"/>
            <w:tcBorders>
              <w:top w:val="single" w:sz="12" w:space="0" w:color="auto"/>
              <w:left w:val="single" w:sz="12" w:space="0" w:color="auto"/>
              <w:bottom w:val="single" w:sz="12" w:space="0" w:color="auto"/>
              <w:right w:val="single" w:sz="12" w:space="0" w:color="auto"/>
            </w:tcBorders>
          </w:tcPr>
          <w:p w14:paraId="6E959242" w14:textId="07A1A358" w:rsidR="003100D6" w:rsidRPr="00B05FB2" w:rsidRDefault="003100D6" w:rsidP="003100D6">
            <w:pPr>
              <w:jc w:val="center"/>
              <w:rPr>
                <w:szCs w:val="24"/>
              </w:rPr>
            </w:pPr>
            <w:r w:rsidRPr="00B05FB2">
              <w:rPr>
                <w:szCs w:val="24"/>
              </w:rPr>
              <w:t>Cukup</w:t>
            </w:r>
          </w:p>
        </w:tc>
      </w:tr>
      <w:tr w:rsidR="003100D6" w:rsidRPr="00B05FB2" w14:paraId="7C1C1971" w14:textId="77777777" w:rsidTr="009F013E">
        <w:tc>
          <w:tcPr>
            <w:tcW w:w="535" w:type="dxa"/>
            <w:tcBorders>
              <w:top w:val="single" w:sz="12" w:space="0" w:color="auto"/>
              <w:left w:val="single" w:sz="12" w:space="0" w:color="auto"/>
              <w:bottom w:val="single" w:sz="12" w:space="0" w:color="auto"/>
              <w:right w:val="single" w:sz="12" w:space="0" w:color="auto"/>
            </w:tcBorders>
          </w:tcPr>
          <w:p w14:paraId="059BB64A" w14:textId="77777777" w:rsidR="003100D6" w:rsidRPr="00B05FB2" w:rsidRDefault="003100D6" w:rsidP="003100D6">
            <w:pPr>
              <w:rPr>
                <w:szCs w:val="24"/>
              </w:rPr>
            </w:pPr>
            <w:r w:rsidRPr="00B05FB2">
              <w:rPr>
                <w:szCs w:val="24"/>
              </w:rPr>
              <w:t>5</w:t>
            </w:r>
          </w:p>
        </w:tc>
        <w:tc>
          <w:tcPr>
            <w:tcW w:w="2569" w:type="dxa"/>
            <w:tcBorders>
              <w:top w:val="single" w:sz="12" w:space="0" w:color="auto"/>
              <w:left w:val="single" w:sz="12" w:space="0" w:color="auto"/>
              <w:bottom w:val="single" w:sz="12" w:space="0" w:color="auto"/>
              <w:right w:val="single" w:sz="12" w:space="0" w:color="auto"/>
            </w:tcBorders>
          </w:tcPr>
          <w:p w14:paraId="41ACF53F" w14:textId="18B4E6E7" w:rsidR="003100D6" w:rsidRPr="00B05FB2" w:rsidRDefault="003100D6" w:rsidP="003100D6">
            <w:pPr>
              <w:jc w:val="both"/>
              <w:rPr>
                <w:color w:val="000000"/>
                <w:szCs w:val="24"/>
              </w:rPr>
            </w:pPr>
            <w:r w:rsidRPr="00B05FB2">
              <w:rPr>
                <w:color w:val="000000"/>
                <w:szCs w:val="24"/>
              </w:rPr>
              <w:t>Atasan saya bersikap adil kepada seluruh karyawan</w:t>
            </w:r>
          </w:p>
        </w:tc>
        <w:tc>
          <w:tcPr>
            <w:tcW w:w="567" w:type="dxa"/>
            <w:tcBorders>
              <w:top w:val="single" w:sz="12" w:space="0" w:color="auto"/>
              <w:left w:val="single" w:sz="12" w:space="0" w:color="auto"/>
              <w:bottom w:val="single" w:sz="12" w:space="0" w:color="auto"/>
              <w:right w:val="single" w:sz="12" w:space="0" w:color="auto"/>
            </w:tcBorders>
            <w:vAlign w:val="center"/>
          </w:tcPr>
          <w:p w14:paraId="23494CDA" w14:textId="053E1EC6" w:rsidR="003100D6" w:rsidRPr="00B05FB2" w:rsidRDefault="003100D6" w:rsidP="003100D6">
            <w:pPr>
              <w:jc w:val="both"/>
              <w:rPr>
                <w:b/>
                <w:bCs/>
                <w:szCs w:val="24"/>
              </w:rPr>
            </w:pPr>
            <w:r w:rsidRPr="00B05FB2">
              <w:rPr>
                <w:color w:val="000000"/>
                <w:szCs w:val="24"/>
              </w:rPr>
              <w:t>9</w:t>
            </w:r>
          </w:p>
        </w:tc>
        <w:tc>
          <w:tcPr>
            <w:tcW w:w="709" w:type="dxa"/>
            <w:tcBorders>
              <w:top w:val="single" w:sz="12" w:space="0" w:color="auto"/>
              <w:left w:val="single" w:sz="12" w:space="0" w:color="auto"/>
              <w:bottom w:val="single" w:sz="12" w:space="0" w:color="auto"/>
              <w:right w:val="single" w:sz="12" w:space="0" w:color="auto"/>
            </w:tcBorders>
            <w:vAlign w:val="center"/>
          </w:tcPr>
          <w:p w14:paraId="4E160E4D" w14:textId="20808D34" w:rsidR="003100D6" w:rsidRPr="00B05FB2" w:rsidRDefault="003100D6" w:rsidP="003100D6">
            <w:pPr>
              <w:jc w:val="both"/>
              <w:rPr>
                <w:b/>
                <w:bCs/>
                <w:szCs w:val="24"/>
              </w:rPr>
            </w:pPr>
            <w:r w:rsidRPr="00B05FB2">
              <w:rPr>
                <w:color w:val="000000"/>
                <w:szCs w:val="24"/>
              </w:rPr>
              <w:t>11</w:t>
            </w:r>
          </w:p>
        </w:tc>
        <w:tc>
          <w:tcPr>
            <w:tcW w:w="567" w:type="dxa"/>
            <w:tcBorders>
              <w:top w:val="single" w:sz="12" w:space="0" w:color="auto"/>
              <w:left w:val="single" w:sz="12" w:space="0" w:color="auto"/>
              <w:bottom w:val="single" w:sz="12" w:space="0" w:color="auto"/>
              <w:right w:val="single" w:sz="12" w:space="0" w:color="auto"/>
            </w:tcBorders>
            <w:vAlign w:val="center"/>
          </w:tcPr>
          <w:p w14:paraId="3F2F8846" w14:textId="1FFA1846" w:rsidR="003100D6" w:rsidRPr="00B05FB2" w:rsidRDefault="003100D6" w:rsidP="003100D6">
            <w:pPr>
              <w:jc w:val="both"/>
              <w:rPr>
                <w:b/>
                <w:bCs/>
                <w:szCs w:val="24"/>
              </w:rPr>
            </w:pPr>
            <w:r w:rsidRPr="00B05FB2">
              <w:rPr>
                <w:color w:val="000000"/>
                <w:szCs w:val="24"/>
              </w:rPr>
              <w:t>16</w:t>
            </w:r>
          </w:p>
        </w:tc>
        <w:tc>
          <w:tcPr>
            <w:tcW w:w="708" w:type="dxa"/>
            <w:tcBorders>
              <w:top w:val="single" w:sz="12" w:space="0" w:color="auto"/>
              <w:left w:val="single" w:sz="12" w:space="0" w:color="auto"/>
              <w:bottom w:val="single" w:sz="12" w:space="0" w:color="auto"/>
              <w:right w:val="single" w:sz="12" w:space="0" w:color="auto"/>
            </w:tcBorders>
            <w:vAlign w:val="center"/>
          </w:tcPr>
          <w:p w14:paraId="1D8BB947" w14:textId="0E8B3305" w:rsidR="003100D6" w:rsidRPr="00B05FB2" w:rsidRDefault="003100D6" w:rsidP="003100D6">
            <w:pPr>
              <w:jc w:val="both"/>
              <w:rPr>
                <w:b/>
                <w:bCs/>
                <w:szCs w:val="24"/>
              </w:rPr>
            </w:pPr>
            <w:r w:rsidRPr="00B05FB2">
              <w:rPr>
                <w:color w:val="000000"/>
                <w:szCs w:val="24"/>
              </w:rPr>
              <w:t>86</w:t>
            </w:r>
          </w:p>
        </w:tc>
        <w:tc>
          <w:tcPr>
            <w:tcW w:w="567" w:type="dxa"/>
            <w:tcBorders>
              <w:top w:val="single" w:sz="12" w:space="0" w:color="auto"/>
              <w:left w:val="single" w:sz="12" w:space="0" w:color="auto"/>
              <w:bottom w:val="single" w:sz="12" w:space="0" w:color="auto"/>
              <w:right w:val="single" w:sz="12" w:space="0" w:color="auto"/>
            </w:tcBorders>
            <w:vAlign w:val="center"/>
          </w:tcPr>
          <w:p w14:paraId="144F9616" w14:textId="2CDC0B74" w:rsidR="003100D6" w:rsidRPr="00B05FB2" w:rsidRDefault="003100D6" w:rsidP="003100D6">
            <w:pPr>
              <w:jc w:val="both"/>
              <w:rPr>
                <w:b/>
                <w:bCs/>
                <w:szCs w:val="24"/>
              </w:rPr>
            </w:pPr>
            <w:r w:rsidRPr="00B05FB2">
              <w:rPr>
                <w:color w:val="000000"/>
                <w:szCs w:val="24"/>
              </w:rPr>
              <w:t>88</w:t>
            </w:r>
          </w:p>
        </w:tc>
        <w:tc>
          <w:tcPr>
            <w:tcW w:w="851" w:type="dxa"/>
            <w:tcBorders>
              <w:top w:val="single" w:sz="12" w:space="0" w:color="auto"/>
              <w:left w:val="single" w:sz="12" w:space="0" w:color="auto"/>
              <w:bottom w:val="single" w:sz="12" w:space="0" w:color="auto"/>
              <w:right w:val="single" w:sz="12" w:space="0" w:color="auto"/>
            </w:tcBorders>
          </w:tcPr>
          <w:p w14:paraId="3E23CB72" w14:textId="5E0318B5" w:rsidR="003100D6" w:rsidRPr="00B05FB2" w:rsidRDefault="003100D6" w:rsidP="003100D6">
            <w:pPr>
              <w:jc w:val="center"/>
              <w:rPr>
                <w:szCs w:val="24"/>
              </w:rPr>
            </w:pPr>
            <w:r w:rsidRPr="00B05FB2">
              <w:rPr>
                <w:szCs w:val="24"/>
              </w:rPr>
              <w:t>2,85</w:t>
            </w:r>
          </w:p>
        </w:tc>
        <w:tc>
          <w:tcPr>
            <w:tcW w:w="1276" w:type="dxa"/>
            <w:tcBorders>
              <w:top w:val="single" w:sz="12" w:space="0" w:color="auto"/>
              <w:left w:val="single" w:sz="12" w:space="0" w:color="auto"/>
              <w:bottom w:val="single" w:sz="12" w:space="0" w:color="auto"/>
              <w:right w:val="single" w:sz="12" w:space="0" w:color="auto"/>
            </w:tcBorders>
          </w:tcPr>
          <w:p w14:paraId="6F968292" w14:textId="5F041E57" w:rsidR="003100D6" w:rsidRPr="00B05FB2" w:rsidRDefault="003100D6" w:rsidP="003100D6">
            <w:pPr>
              <w:jc w:val="center"/>
              <w:rPr>
                <w:szCs w:val="24"/>
              </w:rPr>
            </w:pPr>
            <w:r w:rsidRPr="00B05FB2">
              <w:rPr>
                <w:szCs w:val="24"/>
              </w:rPr>
              <w:t>Cukup</w:t>
            </w:r>
          </w:p>
        </w:tc>
      </w:tr>
      <w:tr w:rsidR="002C04D3" w:rsidRPr="00B05FB2" w14:paraId="6B7B078D" w14:textId="77777777" w:rsidTr="009F013E">
        <w:tc>
          <w:tcPr>
            <w:tcW w:w="6222" w:type="dxa"/>
            <w:gridSpan w:val="7"/>
            <w:tcBorders>
              <w:top w:val="single" w:sz="12" w:space="0" w:color="auto"/>
              <w:left w:val="single" w:sz="12" w:space="0" w:color="auto"/>
              <w:bottom w:val="single" w:sz="12" w:space="0" w:color="auto"/>
              <w:right w:val="single" w:sz="12" w:space="0" w:color="auto"/>
            </w:tcBorders>
          </w:tcPr>
          <w:p w14:paraId="5D08EE5F" w14:textId="77777777" w:rsidR="002C04D3" w:rsidRPr="00B05FB2" w:rsidRDefault="002C04D3" w:rsidP="001243AC">
            <w:pPr>
              <w:jc w:val="center"/>
              <w:rPr>
                <w:b/>
                <w:bCs/>
                <w:szCs w:val="24"/>
              </w:rPr>
            </w:pPr>
            <w:r w:rsidRPr="00B05FB2">
              <w:rPr>
                <w:b/>
                <w:bCs/>
                <w:szCs w:val="24"/>
              </w:rPr>
              <w:t>Total Mean</w:t>
            </w:r>
          </w:p>
        </w:tc>
        <w:tc>
          <w:tcPr>
            <w:tcW w:w="851" w:type="dxa"/>
            <w:tcBorders>
              <w:top w:val="single" w:sz="12" w:space="0" w:color="auto"/>
              <w:left w:val="single" w:sz="12" w:space="0" w:color="auto"/>
              <w:bottom w:val="single" w:sz="12" w:space="0" w:color="auto"/>
              <w:right w:val="single" w:sz="12" w:space="0" w:color="auto"/>
            </w:tcBorders>
          </w:tcPr>
          <w:p w14:paraId="3AADA920" w14:textId="6DC12C78" w:rsidR="002C04D3" w:rsidRPr="00B05FB2" w:rsidRDefault="002C04D3" w:rsidP="00577A23">
            <w:pPr>
              <w:jc w:val="center"/>
              <w:rPr>
                <w:b/>
                <w:bCs/>
                <w:szCs w:val="24"/>
              </w:rPr>
            </w:pPr>
            <w:r w:rsidRPr="00B05FB2">
              <w:rPr>
                <w:b/>
                <w:bCs/>
                <w:szCs w:val="24"/>
              </w:rPr>
              <w:t>2,</w:t>
            </w:r>
            <w:r w:rsidR="00577A23" w:rsidRPr="00B05FB2">
              <w:rPr>
                <w:b/>
                <w:bCs/>
                <w:szCs w:val="24"/>
              </w:rPr>
              <w:t>9</w:t>
            </w:r>
            <w:r w:rsidR="003100D6" w:rsidRPr="00B05FB2">
              <w:rPr>
                <w:b/>
                <w:bCs/>
                <w:szCs w:val="24"/>
              </w:rPr>
              <w:t>2</w:t>
            </w:r>
          </w:p>
        </w:tc>
        <w:tc>
          <w:tcPr>
            <w:tcW w:w="1276" w:type="dxa"/>
            <w:tcBorders>
              <w:top w:val="single" w:sz="12" w:space="0" w:color="auto"/>
              <w:left w:val="single" w:sz="12" w:space="0" w:color="auto"/>
              <w:bottom w:val="single" w:sz="12" w:space="0" w:color="auto"/>
              <w:right w:val="single" w:sz="12" w:space="0" w:color="auto"/>
            </w:tcBorders>
          </w:tcPr>
          <w:p w14:paraId="333DF8B5" w14:textId="77777777" w:rsidR="002C04D3" w:rsidRPr="00B05FB2" w:rsidRDefault="002C04D3" w:rsidP="00577A23">
            <w:pPr>
              <w:jc w:val="center"/>
              <w:rPr>
                <w:b/>
                <w:bCs/>
                <w:szCs w:val="24"/>
              </w:rPr>
            </w:pPr>
            <w:r w:rsidRPr="00B05FB2">
              <w:rPr>
                <w:b/>
                <w:bCs/>
                <w:szCs w:val="24"/>
              </w:rPr>
              <w:t>Cukup</w:t>
            </w:r>
          </w:p>
        </w:tc>
      </w:tr>
    </w:tbl>
    <w:p w14:paraId="45A9B9CC" w14:textId="1735E250" w:rsidR="002C04D3" w:rsidRPr="0026670A" w:rsidRDefault="0026670A" w:rsidP="0026670A">
      <w:pPr>
        <w:spacing w:line="360" w:lineRule="auto"/>
        <w:jc w:val="center"/>
        <w:rPr>
          <w:rFonts w:cs="Times New Roman"/>
          <w:sz w:val="18"/>
          <w:szCs w:val="18"/>
        </w:rPr>
      </w:pPr>
      <w:r w:rsidRPr="00177BF2">
        <w:rPr>
          <w:rFonts w:cs="Times New Roman"/>
          <w:sz w:val="18"/>
          <w:szCs w:val="18"/>
        </w:rPr>
        <w:t>Sumber: Data Personal (2025)</w:t>
      </w:r>
    </w:p>
    <w:p w14:paraId="5A7843AF" w14:textId="5083B6EA" w:rsidR="004F2F95" w:rsidRPr="00B05FB2" w:rsidRDefault="004F2F95" w:rsidP="004D56D3">
      <w:pPr>
        <w:spacing w:line="360" w:lineRule="auto"/>
        <w:jc w:val="both"/>
        <w:rPr>
          <w:rFonts w:cs="Times New Roman"/>
          <w:szCs w:val="24"/>
        </w:rPr>
      </w:pPr>
      <w:r w:rsidRPr="00B05FB2">
        <w:rPr>
          <w:rFonts w:cs="Times New Roman"/>
          <w:szCs w:val="24"/>
        </w:rPr>
        <w:tab/>
        <w:t xml:space="preserve">Berdasarkan </w:t>
      </w:r>
      <w:r w:rsidR="005D6253">
        <w:rPr>
          <w:rFonts w:cs="Times New Roman"/>
          <w:b/>
          <w:bCs/>
          <w:szCs w:val="24"/>
        </w:rPr>
        <w:t>Tabel 4</w:t>
      </w:r>
      <w:r w:rsidR="007E2F5E">
        <w:rPr>
          <w:rFonts w:cs="Times New Roman"/>
          <w:b/>
          <w:bCs/>
          <w:szCs w:val="24"/>
        </w:rPr>
        <w:t>.3</w:t>
      </w:r>
      <w:r w:rsidRPr="00B05FB2">
        <w:rPr>
          <w:rFonts w:cs="Times New Roman"/>
          <w:b/>
          <w:bCs/>
          <w:szCs w:val="24"/>
        </w:rPr>
        <w:t xml:space="preserve">, </w:t>
      </w:r>
      <w:r w:rsidRPr="00B05FB2">
        <w:rPr>
          <w:rFonts w:cs="Times New Roman"/>
          <w:szCs w:val="24"/>
        </w:rPr>
        <w:t xml:space="preserve">terdapat hasil </w:t>
      </w:r>
      <w:r w:rsidRPr="00B05FB2">
        <w:rPr>
          <w:rFonts w:cs="Times New Roman"/>
          <w:i/>
          <w:iCs/>
          <w:szCs w:val="24"/>
        </w:rPr>
        <w:t>mean</w:t>
      </w:r>
      <w:r w:rsidRPr="00B05FB2">
        <w:rPr>
          <w:rFonts w:cs="Times New Roman"/>
          <w:szCs w:val="24"/>
        </w:rPr>
        <w:t xml:space="preserve"> dari keseluruhan responden untuk variabel </w:t>
      </w:r>
      <w:r w:rsidR="00080E40" w:rsidRPr="00080E40">
        <w:rPr>
          <w:rFonts w:cs="Times New Roman"/>
          <w:i/>
          <w:iCs/>
          <w:szCs w:val="24"/>
        </w:rPr>
        <w:t>Supervisory Support</w:t>
      </w:r>
      <w:r w:rsidRPr="00B05FB2">
        <w:rPr>
          <w:rFonts w:cs="Times New Roman"/>
          <w:szCs w:val="24"/>
        </w:rPr>
        <w:t>. Dari tabel tersebut dapat disimpulkan bahwa rata-rata responden menjawab pada angka</w:t>
      </w:r>
      <w:r w:rsidR="003100D6" w:rsidRPr="00B05FB2">
        <w:rPr>
          <w:rFonts w:cs="Times New Roman"/>
          <w:szCs w:val="24"/>
        </w:rPr>
        <w:t xml:space="preserve"> 3 </w:t>
      </w:r>
      <w:r w:rsidRPr="00B05FB2">
        <w:rPr>
          <w:rFonts w:cs="Times New Roman"/>
          <w:szCs w:val="24"/>
        </w:rPr>
        <w:t>hingga</w:t>
      </w:r>
      <w:r w:rsidR="009F1395" w:rsidRPr="00B05FB2">
        <w:rPr>
          <w:rFonts w:cs="Times New Roman"/>
          <w:szCs w:val="24"/>
        </w:rPr>
        <w:t xml:space="preserve"> 5 </w:t>
      </w:r>
      <w:r w:rsidRPr="00B05FB2">
        <w:rPr>
          <w:rFonts w:cs="Times New Roman"/>
          <w:szCs w:val="24"/>
        </w:rPr>
        <w:t xml:space="preserve">untuk keseluruhan indikator pertanyaan dari variabel ini. Keseluruhan angka yang diperoleh dari responden diolah dengan penjumlahan berdasarkan </w:t>
      </w:r>
      <w:r w:rsidRPr="00B05FB2">
        <w:rPr>
          <w:rFonts w:cs="Times New Roman"/>
          <w:i/>
          <w:iCs/>
          <w:szCs w:val="24"/>
        </w:rPr>
        <w:t xml:space="preserve">mean </w:t>
      </w:r>
      <w:r w:rsidRPr="00B05FB2">
        <w:rPr>
          <w:rFonts w:cs="Times New Roman"/>
          <w:szCs w:val="24"/>
        </w:rPr>
        <w:t>per indikator pertanyaan, dengan hasil rata-rata keseluruhan indikator yaitu 2,9</w:t>
      </w:r>
      <w:r w:rsidR="003100D6" w:rsidRPr="00B05FB2">
        <w:rPr>
          <w:rFonts w:cs="Times New Roman"/>
          <w:szCs w:val="24"/>
        </w:rPr>
        <w:t>2</w:t>
      </w:r>
      <w:r w:rsidRPr="00B05FB2">
        <w:rPr>
          <w:rFonts w:cs="Times New Roman"/>
          <w:szCs w:val="24"/>
        </w:rPr>
        <w:t>, sehingga merujuk pada kategori responden termasuk kategori yang cukup. Maka, dapat disimpulkan dari jawaban per indikator pada kategori</w:t>
      </w:r>
      <w:r w:rsidR="00BE09CA" w:rsidRPr="00B05FB2">
        <w:rPr>
          <w:rFonts w:cs="Times New Roman"/>
          <w:szCs w:val="24"/>
        </w:rPr>
        <w:t xml:space="preserve"> variabel </w:t>
      </w:r>
      <w:r w:rsidR="00080E40" w:rsidRPr="00080E40">
        <w:rPr>
          <w:rFonts w:cs="Times New Roman"/>
          <w:i/>
          <w:iCs/>
          <w:szCs w:val="24"/>
        </w:rPr>
        <w:t>Supervisory Support</w:t>
      </w:r>
      <w:r w:rsidR="00BE09CA" w:rsidRPr="00B05FB2">
        <w:rPr>
          <w:rFonts w:cs="Times New Roman"/>
          <w:szCs w:val="24"/>
        </w:rPr>
        <w:t>, rata-rata karyawan merasa bahwa atasan memberikan dukungan yang cukup baik</w:t>
      </w:r>
      <w:r w:rsidR="00005BF1" w:rsidRPr="00B05FB2">
        <w:rPr>
          <w:rFonts w:cs="Times New Roman"/>
          <w:szCs w:val="24"/>
        </w:rPr>
        <w:t xml:space="preserve"> dalam bentuk kepedulian terhadap kesejahteraan, minat terhadap pendapat, bantuan saat menghadapi kesulitan, perhatian terhadap aspirasi, dan maupun memperlakukan secara adil terhadap seluruh karyawan. </w:t>
      </w:r>
      <w:r w:rsidR="00752563" w:rsidRPr="00B05FB2">
        <w:rPr>
          <w:rFonts w:cs="Times New Roman"/>
          <w:szCs w:val="24"/>
        </w:rPr>
        <w:t xml:space="preserve">Hal ini juga didukung dengan indikator </w:t>
      </w:r>
      <w:r w:rsidR="007E53C2" w:rsidRPr="00B05FB2">
        <w:rPr>
          <w:rFonts w:cs="Times New Roman"/>
          <w:szCs w:val="24"/>
        </w:rPr>
        <w:t xml:space="preserve">dengan </w:t>
      </w:r>
      <w:r w:rsidR="007E53C2" w:rsidRPr="00B05FB2">
        <w:rPr>
          <w:rFonts w:cs="Times New Roman"/>
          <w:i/>
          <w:iCs/>
          <w:szCs w:val="24"/>
        </w:rPr>
        <w:t xml:space="preserve">mean </w:t>
      </w:r>
      <w:r w:rsidR="007E53C2" w:rsidRPr="00B05FB2">
        <w:rPr>
          <w:rFonts w:cs="Times New Roman"/>
          <w:szCs w:val="24"/>
        </w:rPr>
        <w:t>tertinggi yaitu pada indikator ke-</w:t>
      </w:r>
      <w:r w:rsidR="003100D6" w:rsidRPr="00B05FB2">
        <w:rPr>
          <w:rFonts w:cs="Times New Roman"/>
          <w:szCs w:val="24"/>
        </w:rPr>
        <w:t>3</w:t>
      </w:r>
      <w:r w:rsidR="007E53C2" w:rsidRPr="00B05FB2">
        <w:rPr>
          <w:rFonts w:cs="Times New Roman"/>
          <w:szCs w:val="24"/>
        </w:rPr>
        <w:t xml:space="preserve">, dengan nilai </w:t>
      </w:r>
      <w:r w:rsidR="003100D6" w:rsidRPr="00B05FB2">
        <w:rPr>
          <w:rFonts w:cs="Times New Roman"/>
          <w:szCs w:val="24"/>
        </w:rPr>
        <w:t xml:space="preserve">2,93 </w:t>
      </w:r>
      <w:r w:rsidR="007E53C2" w:rsidRPr="00B05FB2">
        <w:rPr>
          <w:rFonts w:cs="Times New Roman"/>
          <w:szCs w:val="24"/>
        </w:rPr>
        <w:t>yang dimana menunjukkan bahwa</w:t>
      </w:r>
      <w:r w:rsidR="003100D6" w:rsidRPr="00B05FB2">
        <w:rPr>
          <w:rFonts w:cs="Times New Roman"/>
          <w:szCs w:val="24"/>
        </w:rPr>
        <w:t xml:space="preserve"> a</w:t>
      </w:r>
      <w:r w:rsidR="003100D6" w:rsidRPr="00B05FB2">
        <w:rPr>
          <w:rFonts w:cs="Times New Roman"/>
          <w:color w:val="000000"/>
          <w:szCs w:val="24"/>
        </w:rPr>
        <w:t>tasan mereka memberikan bantuan secara nyata saat karyawan mengalami kesulitan dalam menyelesaikan tugas</w:t>
      </w:r>
      <w:r w:rsidR="003100D6" w:rsidRPr="00B05FB2">
        <w:rPr>
          <w:rFonts w:cs="Times New Roman"/>
          <w:szCs w:val="24"/>
        </w:rPr>
        <w:t xml:space="preserve">nya. </w:t>
      </w:r>
      <w:r w:rsidR="007E53C2" w:rsidRPr="00B05FB2">
        <w:rPr>
          <w:rFonts w:cs="Times New Roman"/>
          <w:szCs w:val="24"/>
        </w:rPr>
        <w:t>Dapat disimpulkan bahwa persepsi karyawan terhadap dukungan dari atasan berada dalam kategori cukup.</w:t>
      </w:r>
    </w:p>
    <w:p w14:paraId="43BA33E9" w14:textId="79F7F681" w:rsidR="00AE1D1C" w:rsidRPr="00B05FB2" w:rsidRDefault="00AE1D1C" w:rsidP="0057742B">
      <w:pPr>
        <w:pStyle w:val="Heading3"/>
        <w:spacing w:line="360" w:lineRule="auto"/>
        <w:ind w:left="0"/>
        <w:rPr>
          <w:rFonts w:cs="Times New Roman"/>
          <w:b/>
          <w:bCs/>
        </w:rPr>
      </w:pPr>
      <w:bookmarkStart w:id="192" w:name="_Toc200489987"/>
      <w:r w:rsidRPr="00B05FB2">
        <w:rPr>
          <w:rFonts w:cs="Times New Roman"/>
          <w:b/>
          <w:bCs/>
        </w:rPr>
        <w:t>4.2.3 Performance Feedback</w:t>
      </w:r>
      <w:bookmarkEnd w:id="192"/>
    </w:p>
    <w:p w14:paraId="70C52138" w14:textId="3A69C0A5" w:rsidR="00137C07" w:rsidRPr="000F16D5" w:rsidRDefault="0057742B" w:rsidP="000F16D5">
      <w:pPr>
        <w:pStyle w:val="Caption"/>
        <w:spacing w:line="360" w:lineRule="auto"/>
        <w:jc w:val="center"/>
        <w:rPr>
          <w:i w:val="0"/>
          <w:iCs w:val="0"/>
          <w:color w:val="auto"/>
        </w:rPr>
      </w:pPr>
      <w:bookmarkStart w:id="193" w:name="_Toc202221052"/>
      <w:r w:rsidRPr="0057742B">
        <w:rPr>
          <w:i w:val="0"/>
          <w:iCs w:val="0"/>
          <w:color w:val="auto"/>
        </w:rPr>
        <w:t>Tabel 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4</w:t>
      </w:r>
      <w:r w:rsidR="003756DC">
        <w:rPr>
          <w:i w:val="0"/>
          <w:iCs w:val="0"/>
          <w:color w:val="auto"/>
        </w:rPr>
        <w:fldChar w:fldCharType="end"/>
      </w:r>
      <w:r w:rsidRPr="0057742B">
        <w:rPr>
          <w:i w:val="0"/>
          <w:iCs w:val="0"/>
          <w:color w:val="auto"/>
        </w:rPr>
        <w:t xml:space="preserve"> Penilaian Responden Terhadap Variabel Performance Feedback</w:t>
      </w:r>
      <w:bookmarkEnd w:id="193"/>
    </w:p>
    <w:tbl>
      <w:tblPr>
        <w:tblStyle w:val="TableGrid"/>
        <w:tblW w:w="8632" w:type="dxa"/>
        <w:tblLayout w:type="fixed"/>
        <w:tblLook w:val="04A0" w:firstRow="1" w:lastRow="0" w:firstColumn="1" w:lastColumn="0" w:noHBand="0" w:noVBand="1"/>
      </w:tblPr>
      <w:tblGrid>
        <w:gridCol w:w="535"/>
        <w:gridCol w:w="3140"/>
        <w:gridCol w:w="540"/>
        <w:gridCol w:w="540"/>
        <w:gridCol w:w="540"/>
        <w:gridCol w:w="720"/>
        <w:gridCol w:w="630"/>
        <w:gridCol w:w="810"/>
        <w:gridCol w:w="1177"/>
      </w:tblGrid>
      <w:tr w:rsidR="00115CAB" w:rsidRPr="00B05FB2" w14:paraId="0227F012" w14:textId="77777777" w:rsidTr="00D023EC">
        <w:tc>
          <w:tcPr>
            <w:tcW w:w="535" w:type="dxa"/>
            <w:vMerge w:val="restart"/>
            <w:tcBorders>
              <w:top w:val="single" w:sz="12" w:space="0" w:color="auto"/>
              <w:left w:val="single" w:sz="12" w:space="0" w:color="auto"/>
              <w:bottom w:val="single" w:sz="12" w:space="0" w:color="auto"/>
              <w:right w:val="single" w:sz="12" w:space="0" w:color="auto"/>
            </w:tcBorders>
          </w:tcPr>
          <w:p w14:paraId="0ADD9044" w14:textId="77777777" w:rsidR="00115CAB" w:rsidRPr="00B05FB2" w:rsidRDefault="00115CAB" w:rsidP="001243AC">
            <w:pPr>
              <w:jc w:val="center"/>
              <w:rPr>
                <w:b/>
                <w:bCs/>
                <w:szCs w:val="24"/>
              </w:rPr>
            </w:pPr>
            <w:r w:rsidRPr="00B05FB2">
              <w:rPr>
                <w:b/>
                <w:bCs/>
                <w:szCs w:val="24"/>
              </w:rPr>
              <w:t>No</w:t>
            </w:r>
          </w:p>
        </w:tc>
        <w:tc>
          <w:tcPr>
            <w:tcW w:w="3140" w:type="dxa"/>
            <w:vMerge w:val="restart"/>
            <w:tcBorders>
              <w:top w:val="single" w:sz="12" w:space="0" w:color="auto"/>
              <w:left w:val="single" w:sz="12" w:space="0" w:color="auto"/>
              <w:bottom w:val="single" w:sz="12" w:space="0" w:color="auto"/>
              <w:right w:val="single" w:sz="12" w:space="0" w:color="auto"/>
            </w:tcBorders>
          </w:tcPr>
          <w:p w14:paraId="70F42A36" w14:textId="77777777" w:rsidR="00115CAB" w:rsidRPr="00B05FB2" w:rsidRDefault="00115CAB" w:rsidP="001243AC">
            <w:pPr>
              <w:jc w:val="center"/>
              <w:rPr>
                <w:b/>
                <w:bCs/>
                <w:szCs w:val="24"/>
              </w:rPr>
            </w:pPr>
            <w:r w:rsidRPr="00B05FB2">
              <w:rPr>
                <w:b/>
                <w:bCs/>
                <w:szCs w:val="24"/>
              </w:rPr>
              <w:t>Indikator</w:t>
            </w:r>
          </w:p>
        </w:tc>
        <w:tc>
          <w:tcPr>
            <w:tcW w:w="2970" w:type="dxa"/>
            <w:gridSpan w:val="5"/>
            <w:tcBorders>
              <w:top w:val="single" w:sz="12" w:space="0" w:color="auto"/>
              <w:left w:val="single" w:sz="12" w:space="0" w:color="auto"/>
              <w:bottom w:val="single" w:sz="12" w:space="0" w:color="auto"/>
              <w:right w:val="single" w:sz="12" w:space="0" w:color="auto"/>
            </w:tcBorders>
          </w:tcPr>
          <w:p w14:paraId="62044B95" w14:textId="77777777" w:rsidR="00115CAB" w:rsidRPr="00B05FB2" w:rsidRDefault="00115CAB" w:rsidP="001243AC">
            <w:pPr>
              <w:jc w:val="center"/>
              <w:rPr>
                <w:b/>
                <w:bCs/>
                <w:szCs w:val="24"/>
              </w:rPr>
            </w:pPr>
            <w:r w:rsidRPr="00B05FB2">
              <w:rPr>
                <w:b/>
                <w:bCs/>
                <w:szCs w:val="24"/>
              </w:rPr>
              <w:t>Frekuensi Jawaban</w:t>
            </w:r>
          </w:p>
        </w:tc>
        <w:tc>
          <w:tcPr>
            <w:tcW w:w="810" w:type="dxa"/>
            <w:vMerge w:val="restart"/>
            <w:tcBorders>
              <w:top w:val="single" w:sz="12" w:space="0" w:color="auto"/>
              <w:left w:val="single" w:sz="12" w:space="0" w:color="auto"/>
              <w:bottom w:val="single" w:sz="12" w:space="0" w:color="auto"/>
              <w:right w:val="single" w:sz="12" w:space="0" w:color="auto"/>
            </w:tcBorders>
          </w:tcPr>
          <w:p w14:paraId="59D4779B" w14:textId="77777777" w:rsidR="00115CAB" w:rsidRPr="00B05FB2" w:rsidRDefault="00115CAB" w:rsidP="001243AC">
            <w:pPr>
              <w:jc w:val="center"/>
              <w:rPr>
                <w:b/>
                <w:bCs/>
                <w:szCs w:val="24"/>
              </w:rPr>
            </w:pPr>
            <w:r w:rsidRPr="00B05FB2">
              <w:rPr>
                <w:b/>
                <w:bCs/>
                <w:szCs w:val="24"/>
              </w:rPr>
              <w:t>Mean</w:t>
            </w:r>
          </w:p>
        </w:tc>
        <w:tc>
          <w:tcPr>
            <w:tcW w:w="1177" w:type="dxa"/>
            <w:vMerge w:val="restart"/>
            <w:tcBorders>
              <w:top w:val="single" w:sz="12" w:space="0" w:color="auto"/>
              <w:left w:val="single" w:sz="12" w:space="0" w:color="auto"/>
              <w:bottom w:val="single" w:sz="12" w:space="0" w:color="auto"/>
              <w:right w:val="single" w:sz="12" w:space="0" w:color="auto"/>
            </w:tcBorders>
          </w:tcPr>
          <w:p w14:paraId="46FD6567" w14:textId="77777777" w:rsidR="00115CAB" w:rsidRPr="00B05FB2" w:rsidRDefault="00115CAB" w:rsidP="001243AC">
            <w:pPr>
              <w:jc w:val="center"/>
              <w:rPr>
                <w:b/>
                <w:bCs/>
                <w:szCs w:val="24"/>
              </w:rPr>
            </w:pPr>
            <w:r w:rsidRPr="00B05FB2">
              <w:rPr>
                <w:b/>
                <w:bCs/>
                <w:szCs w:val="24"/>
              </w:rPr>
              <w:t>Kategori</w:t>
            </w:r>
          </w:p>
        </w:tc>
      </w:tr>
      <w:tr w:rsidR="006832FC" w:rsidRPr="00B05FB2" w14:paraId="225F6CC5" w14:textId="77777777" w:rsidTr="00D023EC">
        <w:tc>
          <w:tcPr>
            <w:tcW w:w="535" w:type="dxa"/>
            <w:vMerge/>
            <w:tcBorders>
              <w:top w:val="single" w:sz="12" w:space="0" w:color="auto"/>
              <w:left w:val="single" w:sz="12" w:space="0" w:color="auto"/>
              <w:bottom w:val="single" w:sz="12" w:space="0" w:color="auto"/>
              <w:right w:val="single" w:sz="12" w:space="0" w:color="auto"/>
            </w:tcBorders>
          </w:tcPr>
          <w:p w14:paraId="5131993C" w14:textId="77777777" w:rsidR="00115CAB" w:rsidRPr="00B05FB2" w:rsidRDefault="00115CAB" w:rsidP="001243AC">
            <w:pPr>
              <w:rPr>
                <w:szCs w:val="24"/>
              </w:rPr>
            </w:pPr>
          </w:p>
        </w:tc>
        <w:tc>
          <w:tcPr>
            <w:tcW w:w="3140" w:type="dxa"/>
            <w:vMerge/>
            <w:tcBorders>
              <w:top w:val="single" w:sz="12" w:space="0" w:color="auto"/>
              <w:left w:val="single" w:sz="12" w:space="0" w:color="auto"/>
              <w:bottom w:val="single" w:sz="12" w:space="0" w:color="auto"/>
              <w:right w:val="single" w:sz="12" w:space="0" w:color="auto"/>
            </w:tcBorders>
          </w:tcPr>
          <w:p w14:paraId="76D08390" w14:textId="77777777" w:rsidR="00115CAB" w:rsidRPr="00B05FB2" w:rsidRDefault="00115CAB" w:rsidP="001243AC">
            <w:pPr>
              <w:rPr>
                <w:szCs w:val="24"/>
              </w:rPr>
            </w:pPr>
          </w:p>
        </w:tc>
        <w:tc>
          <w:tcPr>
            <w:tcW w:w="540" w:type="dxa"/>
            <w:tcBorders>
              <w:top w:val="single" w:sz="12" w:space="0" w:color="auto"/>
              <w:left w:val="single" w:sz="12" w:space="0" w:color="auto"/>
              <w:bottom w:val="single" w:sz="12" w:space="0" w:color="auto"/>
              <w:right w:val="single" w:sz="12" w:space="0" w:color="auto"/>
            </w:tcBorders>
          </w:tcPr>
          <w:p w14:paraId="38542A51" w14:textId="77777777" w:rsidR="00115CAB" w:rsidRPr="00B05FB2" w:rsidRDefault="00115CAB" w:rsidP="001243AC">
            <w:pPr>
              <w:jc w:val="center"/>
              <w:rPr>
                <w:b/>
                <w:bCs/>
                <w:szCs w:val="24"/>
              </w:rPr>
            </w:pPr>
            <w:r w:rsidRPr="00B05FB2">
              <w:rPr>
                <w:b/>
                <w:bCs/>
                <w:szCs w:val="24"/>
              </w:rPr>
              <w:t>1</w:t>
            </w:r>
          </w:p>
        </w:tc>
        <w:tc>
          <w:tcPr>
            <w:tcW w:w="540" w:type="dxa"/>
            <w:tcBorders>
              <w:top w:val="single" w:sz="12" w:space="0" w:color="auto"/>
              <w:left w:val="single" w:sz="12" w:space="0" w:color="auto"/>
              <w:bottom w:val="single" w:sz="12" w:space="0" w:color="auto"/>
              <w:right w:val="single" w:sz="12" w:space="0" w:color="auto"/>
            </w:tcBorders>
          </w:tcPr>
          <w:p w14:paraId="0FE83AC6" w14:textId="77777777" w:rsidR="00115CAB" w:rsidRPr="00B05FB2" w:rsidRDefault="00115CAB" w:rsidP="001243AC">
            <w:pPr>
              <w:jc w:val="center"/>
              <w:rPr>
                <w:b/>
                <w:bCs/>
                <w:szCs w:val="24"/>
              </w:rPr>
            </w:pPr>
            <w:r w:rsidRPr="00B05FB2">
              <w:rPr>
                <w:b/>
                <w:bCs/>
                <w:szCs w:val="24"/>
              </w:rPr>
              <w:t>2</w:t>
            </w:r>
          </w:p>
        </w:tc>
        <w:tc>
          <w:tcPr>
            <w:tcW w:w="540" w:type="dxa"/>
            <w:tcBorders>
              <w:top w:val="single" w:sz="12" w:space="0" w:color="auto"/>
              <w:left w:val="single" w:sz="12" w:space="0" w:color="auto"/>
              <w:bottom w:val="single" w:sz="12" w:space="0" w:color="auto"/>
              <w:right w:val="single" w:sz="12" w:space="0" w:color="auto"/>
            </w:tcBorders>
          </w:tcPr>
          <w:p w14:paraId="5B236D22" w14:textId="77777777" w:rsidR="00115CAB" w:rsidRPr="00B05FB2" w:rsidRDefault="00115CAB" w:rsidP="001243AC">
            <w:pPr>
              <w:jc w:val="center"/>
              <w:rPr>
                <w:b/>
                <w:bCs/>
                <w:szCs w:val="24"/>
              </w:rPr>
            </w:pPr>
            <w:r w:rsidRPr="00B05FB2">
              <w:rPr>
                <w:b/>
                <w:bCs/>
                <w:szCs w:val="24"/>
              </w:rPr>
              <w:t>3</w:t>
            </w:r>
          </w:p>
        </w:tc>
        <w:tc>
          <w:tcPr>
            <w:tcW w:w="720" w:type="dxa"/>
            <w:tcBorders>
              <w:top w:val="single" w:sz="12" w:space="0" w:color="auto"/>
              <w:left w:val="single" w:sz="12" w:space="0" w:color="auto"/>
              <w:bottom w:val="single" w:sz="12" w:space="0" w:color="auto"/>
              <w:right w:val="single" w:sz="12" w:space="0" w:color="auto"/>
            </w:tcBorders>
          </w:tcPr>
          <w:p w14:paraId="791E9BD2" w14:textId="77777777" w:rsidR="00115CAB" w:rsidRPr="00B05FB2" w:rsidRDefault="00115CAB" w:rsidP="001243AC">
            <w:pPr>
              <w:jc w:val="center"/>
              <w:rPr>
                <w:b/>
                <w:bCs/>
                <w:szCs w:val="24"/>
              </w:rPr>
            </w:pPr>
            <w:r w:rsidRPr="00B05FB2">
              <w:rPr>
                <w:b/>
                <w:bCs/>
                <w:szCs w:val="24"/>
              </w:rPr>
              <w:t>4</w:t>
            </w:r>
          </w:p>
        </w:tc>
        <w:tc>
          <w:tcPr>
            <w:tcW w:w="630" w:type="dxa"/>
            <w:tcBorders>
              <w:top w:val="single" w:sz="12" w:space="0" w:color="auto"/>
              <w:left w:val="single" w:sz="12" w:space="0" w:color="auto"/>
              <w:bottom w:val="single" w:sz="12" w:space="0" w:color="auto"/>
              <w:right w:val="single" w:sz="12" w:space="0" w:color="auto"/>
            </w:tcBorders>
          </w:tcPr>
          <w:p w14:paraId="264CCBC4" w14:textId="77777777" w:rsidR="00115CAB" w:rsidRPr="00B05FB2" w:rsidRDefault="00115CAB" w:rsidP="001243AC">
            <w:pPr>
              <w:jc w:val="center"/>
              <w:rPr>
                <w:b/>
                <w:bCs/>
                <w:szCs w:val="24"/>
              </w:rPr>
            </w:pPr>
            <w:r w:rsidRPr="00B05FB2">
              <w:rPr>
                <w:b/>
                <w:bCs/>
                <w:szCs w:val="24"/>
              </w:rPr>
              <w:t>5</w:t>
            </w:r>
          </w:p>
        </w:tc>
        <w:tc>
          <w:tcPr>
            <w:tcW w:w="810" w:type="dxa"/>
            <w:vMerge/>
            <w:tcBorders>
              <w:top w:val="single" w:sz="12" w:space="0" w:color="auto"/>
              <w:left w:val="single" w:sz="12" w:space="0" w:color="auto"/>
              <w:bottom w:val="single" w:sz="12" w:space="0" w:color="auto"/>
              <w:right w:val="single" w:sz="12" w:space="0" w:color="auto"/>
            </w:tcBorders>
          </w:tcPr>
          <w:p w14:paraId="6B31D712" w14:textId="77777777" w:rsidR="00115CAB" w:rsidRPr="00B05FB2" w:rsidRDefault="00115CAB" w:rsidP="001243AC">
            <w:pPr>
              <w:rPr>
                <w:szCs w:val="24"/>
              </w:rPr>
            </w:pPr>
          </w:p>
        </w:tc>
        <w:tc>
          <w:tcPr>
            <w:tcW w:w="1177" w:type="dxa"/>
            <w:vMerge/>
            <w:tcBorders>
              <w:top w:val="single" w:sz="12" w:space="0" w:color="auto"/>
              <w:left w:val="single" w:sz="12" w:space="0" w:color="auto"/>
              <w:bottom w:val="single" w:sz="12" w:space="0" w:color="auto"/>
              <w:right w:val="single" w:sz="12" w:space="0" w:color="auto"/>
            </w:tcBorders>
          </w:tcPr>
          <w:p w14:paraId="7214C892" w14:textId="77777777" w:rsidR="00115CAB" w:rsidRPr="00B05FB2" w:rsidRDefault="00115CAB" w:rsidP="001243AC">
            <w:pPr>
              <w:rPr>
                <w:szCs w:val="24"/>
              </w:rPr>
            </w:pPr>
          </w:p>
        </w:tc>
      </w:tr>
      <w:tr w:rsidR="004119E3" w:rsidRPr="00B05FB2" w14:paraId="5C6B27B4" w14:textId="77777777" w:rsidTr="00D023EC">
        <w:tc>
          <w:tcPr>
            <w:tcW w:w="535" w:type="dxa"/>
            <w:tcBorders>
              <w:top w:val="single" w:sz="12" w:space="0" w:color="auto"/>
              <w:left w:val="single" w:sz="12" w:space="0" w:color="auto"/>
              <w:bottom w:val="single" w:sz="12" w:space="0" w:color="auto"/>
              <w:right w:val="single" w:sz="12" w:space="0" w:color="auto"/>
            </w:tcBorders>
          </w:tcPr>
          <w:p w14:paraId="41DC926A" w14:textId="77777777" w:rsidR="004119E3" w:rsidRPr="00B05FB2" w:rsidRDefault="004119E3" w:rsidP="004119E3">
            <w:pPr>
              <w:rPr>
                <w:szCs w:val="24"/>
              </w:rPr>
            </w:pPr>
            <w:r w:rsidRPr="00B05FB2">
              <w:rPr>
                <w:szCs w:val="24"/>
              </w:rPr>
              <w:lastRenderedPageBreak/>
              <w:t>1</w:t>
            </w:r>
          </w:p>
        </w:tc>
        <w:tc>
          <w:tcPr>
            <w:tcW w:w="3140" w:type="dxa"/>
            <w:tcBorders>
              <w:top w:val="single" w:sz="12" w:space="0" w:color="auto"/>
              <w:left w:val="single" w:sz="12" w:space="0" w:color="auto"/>
              <w:bottom w:val="single" w:sz="12" w:space="0" w:color="auto"/>
              <w:right w:val="single" w:sz="12" w:space="0" w:color="auto"/>
            </w:tcBorders>
            <w:vAlign w:val="center"/>
          </w:tcPr>
          <w:p w14:paraId="45E9C5F9" w14:textId="38A5C09E" w:rsidR="004119E3" w:rsidRPr="00B05FB2" w:rsidRDefault="004119E3" w:rsidP="004119E3">
            <w:pPr>
              <w:jc w:val="both"/>
              <w:rPr>
                <w:color w:val="000000"/>
                <w:szCs w:val="24"/>
              </w:rPr>
            </w:pPr>
            <w:r w:rsidRPr="00B05FB2">
              <w:rPr>
                <w:color w:val="000000"/>
                <w:szCs w:val="24"/>
              </w:rPr>
              <w:t>Saya sering menerima umpan balik tentang seberapa baik kinerja saya.</w:t>
            </w:r>
          </w:p>
        </w:tc>
        <w:tc>
          <w:tcPr>
            <w:tcW w:w="540" w:type="dxa"/>
            <w:tcBorders>
              <w:top w:val="single" w:sz="12" w:space="0" w:color="auto"/>
              <w:left w:val="single" w:sz="12" w:space="0" w:color="auto"/>
              <w:bottom w:val="single" w:sz="12" w:space="0" w:color="auto"/>
              <w:right w:val="single" w:sz="12" w:space="0" w:color="auto"/>
            </w:tcBorders>
            <w:vAlign w:val="center"/>
          </w:tcPr>
          <w:p w14:paraId="345CB6A7" w14:textId="6B96F531" w:rsidR="004119E3" w:rsidRPr="00B05FB2" w:rsidRDefault="004119E3" w:rsidP="004119E3">
            <w:pPr>
              <w:jc w:val="both"/>
              <w:rPr>
                <w:b/>
                <w:bCs/>
                <w:szCs w:val="24"/>
              </w:rPr>
            </w:pPr>
            <w:r w:rsidRPr="00B05FB2">
              <w:rPr>
                <w:color w:val="000000"/>
                <w:szCs w:val="24"/>
              </w:rPr>
              <w:t>12</w:t>
            </w:r>
          </w:p>
        </w:tc>
        <w:tc>
          <w:tcPr>
            <w:tcW w:w="540" w:type="dxa"/>
            <w:tcBorders>
              <w:top w:val="single" w:sz="12" w:space="0" w:color="auto"/>
              <w:left w:val="single" w:sz="12" w:space="0" w:color="auto"/>
              <w:bottom w:val="single" w:sz="12" w:space="0" w:color="auto"/>
              <w:right w:val="single" w:sz="12" w:space="0" w:color="auto"/>
            </w:tcBorders>
            <w:vAlign w:val="center"/>
          </w:tcPr>
          <w:p w14:paraId="63D7EC4C" w14:textId="2B3C2BE4" w:rsidR="004119E3" w:rsidRPr="00B05FB2" w:rsidRDefault="004119E3" w:rsidP="004119E3">
            <w:pPr>
              <w:jc w:val="both"/>
              <w:rPr>
                <w:b/>
                <w:bCs/>
                <w:szCs w:val="24"/>
              </w:rPr>
            </w:pPr>
            <w:r w:rsidRPr="00B05FB2">
              <w:rPr>
                <w:color w:val="000000"/>
                <w:szCs w:val="24"/>
              </w:rPr>
              <w:t>12</w:t>
            </w:r>
          </w:p>
        </w:tc>
        <w:tc>
          <w:tcPr>
            <w:tcW w:w="540" w:type="dxa"/>
            <w:tcBorders>
              <w:top w:val="single" w:sz="12" w:space="0" w:color="auto"/>
              <w:left w:val="single" w:sz="12" w:space="0" w:color="auto"/>
              <w:bottom w:val="single" w:sz="12" w:space="0" w:color="auto"/>
              <w:right w:val="single" w:sz="12" w:space="0" w:color="auto"/>
            </w:tcBorders>
            <w:vAlign w:val="center"/>
          </w:tcPr>
          <w:p w14:paraId="6D911252" w14:textId="674B9A40" w:rsidR="004119E3" w:rsidRPr="00B05FB2" w:rsidRDefault="004119E3" w:rsidP="004119E3">
            <w:pPr>
              <w:jc w:val="both"/>
              <w:rPr>
                <w:b/>
                <w:bCs/>
                <w:szCs w:val="24"/>
              </w:rPr>
            </w:pPr>
            <w:r w:rsidRPr="00B05FB2">
              <w:rPr>
                <w:color w:val="000000"/>
                <w:szCs w:val="24"/>
              </w:rPr>
              <w:t>44</w:t>
            </w:r>
          </w:p>
        </w:tc>
        <w:tc>
          <w:tcPr>
            <w:tcW w:w="720" w:type="dxa"/>
            <w:tcBorders>
              <w:top w:val="single" w:sz="12" w:space="0" w:color="auto"/>
              <w:left w:val="single" w:sz="12" w:space="0" w:color="auto"/>
              <w:bottom w:val="single" w:sz="12" w:space="0" w:color="auto"/>
              <w:right w:val="single" w:sz="12" w:space="0" w:color="auto"/>
            </w:tcBorders>
            <w:vAlign w:val="center"/>
          </w:tcPr>
          <w:p w14:paraId="7178D783" w14:textId="1ADCBA92" w:rsidR="004119E3" w:rsidRPr="00B05FB2" w:rsidRDefault="004119E3" w:rsidP="004119E3">
            <w:pPr>
              <w:jc w:val="both"/>
              <w:rPr>
                <w:b/>
                <w:bCs/>
                <w:szCs w:val="24"/>
              </w:rPr>
            </w:pPr>
            <w:r w:rsidRPr="00B05FB2">
              <w:rPr>
                <w:color w:val="000000"/>
                <w:szCs w:val="24"/>
              </w:rPr>
              <w:t>83</w:t>
            </w:r>
          </w:p>
        </w:tc>
        <w:tc>
          <w:tcPr>
            <w:tcW w:w="630" w:type="dxa"/>
            <w:tcBorders>
              <w:top w:val="single" w:sz="12" w:space="0" w:color="auto"/>
              <w:left w:val="single" w:sz="12" w:space="0" w:color="auto"/>
              <w:bottom w:val="single" w:sz="12" w:space="0" w:color="auto"/>
              <w:right w:val="single" w:sz="12" w:space="0" w:color="auto"/>
            </w:tcBorders>
            <w:vAlign w:val="center"/>
          </w:tcPr>
          <w:p w14:paraId="43F0A304" w14:textId="6B6DC5F1" w:rsidR="004119E3" w:rsidRPr="00B05FB2" w:rsidRDefault="004119E3" w:rsidP="004119E3">
            <w:pPr>
              <w:jc w:val="both"/>
              <w:rPr>
                <w:b/>
                <w:bCs/>
                <w:szCs w:val="24"/>
              </w:rPr>
            </w:pPr>
            <w:r w:rsidRPr="00B05FB2">
              <w:rPr>
                <w:color w:val="000000"/>
                <w:szCs w:val="24"/>
              </w:rPr>
              <w:t>59</w:t>
            </w:r>
          </w:p>
        </w:tc>
        <w:tc>
          <w:tcPr>
            <w:tcW w:w="810" w:type="dxa"/>
            <w:tcBorders>
              <w:top w:val="single" w:sz="12" w:space="0" w:color="auto"/>
              <w:left w:val="single" w:sz="12" w:space="0" w:color="auto"/>
              <w:bottom w:val="single" w:sz="12" w:space="0" w:color="auto"/>
              <w:right w:val="single" w:sz="12" w:space="0" w:color="auto"/>
            </w:tcBorders>
          </w:tcPr>
          <w:p w14:paraId="01AAB5FC" w14:textId="75E083CE" w:rsidR="004119E3" w:rsidRPr="00B05FB2" w:rsidRDefault="004119E3" w:rsidP="004119E3">
            <w:pPr>
              <w:jc w:val="center"/>
              <w:rPr>
                <w:szCs w:val="24"/>
              </w:rPr>
            </w:pPr>
            <w:r w:rsidRPr="00B05FB2">
              <w:rPr>
                <w:szCs w:val="24"/>
              </w:rPr>
              <w:t>2,94</w:t>
            </w:r>
          </w:p>
        </w:tc>
        <w:tc>
          <w:tcPr>
            <w:tcW w:w="1177" w:type="dxa"/>
            <w:tcBorders>
              <w:top w:val="single" w:sz="12" w:space="0" w:color="auto"/>
              <w:left w:val="single" w:sz="12" w:space="0" w:color="auto"/>
              <w:bottom w:val="single" w:sz="12" w:space="0" w:color="auto"/>
              <w:right w:val="single" w:sz="12" w:space="0" w:color="auto"/>
            </w:tcBorders>
          </w:tcPr>
          <w:p w14:paraId="0D143CBF" w14:textId="77777777" w:rsidR="004119E3" w:rsidRPr="00B05FB2" w:rsidRDefault="004119E3" w:rsidP="004119E3">
            <w:pPr>
              <w:jc w:val="center"/>
              <w:rPr>
                <w:szCs w:val="24"/>
              </w:rPr>
            </w:pPr>
            <w:r w:rsidRPr="00B05FB2">
              <w:rPr>
                <w:szCs w:val="24"/>
              </w:rPr>
              <w:t>Cukup</w:t>
            </w:r>
          </w:p>
        </w:tc>
      </w:tr>
      <w:tr w:rsidR="004119E3" w:rsidRPr="00B05FB2" w14:paraId="75B9A76C" w14:textId="77777777" w:rsidTr="00D023EC">
        <w:tc>
          <w:tcPr>
            <w:tcW w:w="535" w:type="dxa"/>
            <w:tcBorders>
              <w:top w:val="single" w:sz="12" w:space="0" w:color="auto"/>
              <w:left w:val="single" w:sz="12" w:space="0" w:color="auto"/>
              <w:bottom w:val="single" w:sz="12" w:space="0" w:color="auto"/>
              <w:right w:val="single" w:sz="12" w:space="0" w:color="auto"/>
            </w:tcBorders>
          </w:tcPr>
          <w:p w14:paraId="15DF1DB1" w14:textId="77777777" w:rsidR="004119E3" w:rsidRPr="00B05FB2" w:rsidRDefault="004119E3" w:rsidP="004119E3">
            <w:pPr>
              <w:rPr>
                <w:szCs w:val="24"/>
              </w:rPr>
            </w:pPr>
            <w:r w:rsidRPr="00B05FB2">
              <w:rPr>
                <w:szCs w:val="24"/>
              </w:rPr>
              <w:t>2</w:t>
            </w:r>
          </w:p>
        </w:tc>
        <w:tc>
          <w:tcPr>
            <w:tcW w:w="3140" w:type="dxa"/>
            <w:tcBorders>
              <w:top w:val="single" w:sz="12" w:space="0" w:color="auto"/>
              <w:left w:val="single" w:sz="12" w:space="0" w:color="auto"/>
              <w:bottom w:val="single" w:sz="12" w:space="0" w:color="auto"/>
              <w:right w:val="single" w:sz="12" w:space="0" w:color="auto"/>
            </w:tcBorders>
            <w:vAlign w:val="center"/>
          </w:tcPr>
          <w:p w14:paraId="2B82DCC7" w14:textId="7BBBE72A" w:rsidR="004119E3" w:rsidRPr="00B05FB2" w:rsidRDefault="004119E3" w:rsidP="004119E3">
            <w:pPr>
              <w:jc w:val="both"/>
              <w:rPr>
                <w:color w:val="000000"/>
                <w:szCs w:val="24"/>
              </w:rPr>
            </w:pPr>
            <w:r w:rsidRPr="00B05FB2">
              <w:rPr>
                <w:color w:val="000000"/>
                <w:szCs w:val="24"/>
              </w:rPr>
              <w:t>Tugas yang saya lakukan memberi saya banyak kesempatan untuk menilai kinerja saya.</w:t>
            </w:r>
          </w:p>
        </w:tc>
        <w:tc>
          <w:tcPr>
            <w:tcW w:w="540" w:type="dxa"/>
            <w:tcBorders>
              <w:top w:val="single" w:sz="12" w:space="0" w:color="auto"/>
              <w:left w:val="single" w:sz="12" w:space="0" w:color="auto"/>
              <w:bottom w:val="single" w:sz="12" w:space="0" w:color="auto"/>
              <w:right w:val="single" w:sz="12" w:space="0" w:color="auto"/>
            </w:tcBorders>
            <w:vAlign w:val="center"/>
          </w:tcPr>
          <w:p w14:paraId="565C9116" w14:textId="22972EF7" w:rsidR="004119E3" w:rsidRPr="00B05FB2" w:rsidRDefault="004119E3" w:rsidP="004119E3">
            <w:pPr>
              <w:jc w:val="both"/>
              <w:rPr>
                <w:b/>
                <w:bCs/>
                <w:szCs w:val="24"/>
              </w:rPr>
            </w:pPr>
            <w:r w:rsidRPr="00B05FB2">
              <w:rPr>
                <w:color w:val="000000"/>
                <w:szCs w:val="24"/>
              </w:rPr>
              <w:t>16</w:t>
            </w:r>
          </w:p>
        </w:tc>
        <w:tc>
          <w:tcPr>
            <w:tcW w:w="540" w:type="dxa"/>
            <w:tcBorders>
              <w:top w:val="single" w:sz="12" w:space="0" w:color="auto"/>
              <w:left w:val="single" w:sz="12" w:space="0" w:color="auto"/>
              <w:bottom w:val="single" w:sz="12" w:space="0" w:color="auto"/>
              <w:right w:val="single" w:sz="12" w:space="0" w:color="auto"/>
            </w:tcBorders>
            <w:vAlign w:val="center"/>
          </w:tcPr>
          <w:p w14:paraId="3836EE2E" w14:textId="7997A6A4" w:rsidR="004119E3" w:rsidRPr="00B05FB2" w:rsidRDefault="004119E3" w:rsidP="004119E3">
            <w:pPr>
              <w:jc w:val="both"/>
              <w:rPr>
                <w:b/>
                <w:bCs/>
                <w:szCs w:val="24"/>
              </w:rPr>
            </w:pPr>
            <w:r w:rsidRPr="00B05FB2">
              <w:rPr>
                <w:color w:val="000000"/>
                <w:szCs w:val="24"/>
              </w:rPr>
              <w:t>13</w:t>
            </w:r>
          </w:p>
        </w:tc>
        <w:tc>
          <w:tcPr>
            <w:tcW w:w="540" w:type="dxa"/>
            <w:tcBorders>
              <w:top w:val="single" w:sz="12" w:space="0" w:color="auto"/>
              <w:left w:val="single" w:sz="12" w:space="0" w:color="auto"/>
              <w:bottom w:val="single" w:sz="12" w:space="0" w:color="auto"/>
              <w:right w:val="single" w:sz="12" w:space="0" w:color="auto"/>
            </w:tcBorders>
            <w:vAlign w:val="center"/>
          </w:tcPr>
          <w:p w14:paraId="2E5C37D9" w14:textId="51B5D940" w:rsidR="004119E3" w:rsidRPr="00B05FB2" w:rsidRDefault="004119E3" w:rsidP="004119E3">
            <w:pPr>
              <w:jc w:val="both"/>
              <w:rPr>
                <w:b/>
                <w:bCs/>
                <w:szCs w:val="24"/>
              </w:rPr>
            </w:pPr>
            <w:r w:rsidRPr="00B05FB2">
              <w:rPr>
                <w:color w:val="000000"/>
                <w:szCs w:val="24"/>
              </w:rPr>
              <w:t>64</w:t>
            </w:r>
          </w:p>
        </w:tc>
        <w:tc>
          <w:tcPr>
            <w:tcW w:w="720" w:type="dxa"/>
            <w:tcBorders>
              <w:top w:val="single" w:sz="12" w:space="0" w:color="auto"/>
              <w:left w:val="single" w:sz="12" w:space="0" w:color="auto"/>
              <w:bottom w:val="single" w:sz="12" w:space="0" w:color="auto"/>
              <w:right w:val="single" w:sz="12" w:space="0" w:color="auto"/>
            </w:tcBorders>
            <w:vAlign w:val="center"/>
          </w:tcPr>
          <w:p w14:paraId="22D75135" w14:textId="16F1126B" w:rsidR="004119E3" w:rsidRPr="00B05FB2" w:rsidRDefault="004119E3" w:rsidP="004119E3">
            <w:pPr>
              <w:jc w:val="both"/>
              <w:rPr>
                <w:b/>
                <w:bCs/>
                <w:szCs w:val="24"/>
              </w:rPr>
            </w:pPr>
            <w:r w:rsidRPr="00B05FB2">
              <w:rPr>
                <w:color w:val="000000"/>
                <w:szCs w:val="24"/>
              </w:rPr>
              <w:t>82</w:t>
            </w:r>
          </w:p>
        </w:tc>
        <w:tc>
          <w:tcPr>
            <w:tcW w:w="630" w:type="dxa"/>
            <w:tcBorders>
              <w:top w:val="single" w:sz="12" w:space="0" w:color="auto"/>
              <w:left w:val="single" w:sz="12" w:space="0" w:color="auto"/>
              <w:bottom w:val="single" w:sz="12" w:space="0" w:color="auto"/>
              <w:right w:val="single" w:sz="12" w:space="0" w:color="auto"/>
            </w:tcBorders>
            <w:vAlign w:val="center"/>
          </w:tcPr>
          <w:p w14:paraId="39531BC5" w14:textId="25CCA171" w:rsidR="004119E3" w:rsidRPr="00B05FB2" w:rsidRDefault="004119E3" w:rsidP="004119E3">
            <w:pPr>
              <w:jc w:val="both"/>
              <w:rPr>
                <w:b/>
                <w:bCs/>
                <w:szCs w:val="24"/>
              </w:rPr>
            </w:pPr>
            <w:r w:rsidRPr="00B05FB2">
              <w:rPr>
                <w:color w:val="000000"/>
                <w:szCs w:val="24"/>
              </w:rPr>
              <w:t>35</w:t>
            </w:r>
          </w:p>
        </w:tc>
        <w:tc>
          <w:tcPr>
            <w:tcW w:w="810" w:type="dxa"/>
            <w:tcBorders>
              <w:top w:val="single" w:sz="12" w:space="0" w:color="auto"/>
              <w:left w:val="single" w:sz="12" w:space="0" w:color="auto"/>
              <w:bottom w:val="single" w:sz="12" w:space="0" w:color="auto"/>
              <w:right w:val="single" w:sz="12" w:space="0" w:color="auto"/>
            </w:tcBorders>
          </w:tcPr>
          <w:p w14:paraId="445D3347" w14:textId="412D6135" w:rsidR="004119E3" w:rsidRPr="00B05FB2" w:rsidRDefault="004119E3" w:rsidP="004119E3">
            <w:pPr>
              <w:jc w:val="center"/>
              <w:rPr>
                <w:szCs w:val="24"/>
              </w:rPr>
            </w:pPr>
            <w:r w:rsidRPr="00B05FB2">
              <w:rPr>
                <w:szCs w:val="24"/>
              </w:rPr>
              <w:t>3</w:t>
            </w:r>
          </w:p>
        </w:tc>
        <w:tc>
          <w:tcPr>
            <w:tcW w:w="1177" w:type="dxa"/>
            <w:tcBorders>
              <w:top w:val="single" w:sz="12" w:space="0" w:color="auto"/>
              <w:left w:val="single" w:sz="12" w:space="0" w:color="auto"/>
              <w:bottom w:val="single" w:sz="12" w:space="0" w:color="auto"/>
              <w:right w:val="single" w:sz="12" w:space="0" w:color="auto"/>
            </w:tcBorders>
          </w:tcPr>
          <w:p w14:paraId="4684F50C" w14:textId="77777777" w:rsidR="004119E3" w:rsidRPr="00B05FB2" w:rsidRDefault="004119E3" w:rsidP="004119E3">
            <w:pPr>
              <w:jc w:val="center"/>
              <w:rPr>
                <w:szCs w:val="24"/>
              </w:rPr>
            </w:pPr>
            <w:r w:rsidRPr="00B05FB2">
              <w:rPr>
                <w:szCs w:val="24"/>
              </w:rPr>
              <w:t>Cukup</w:t>
            </w:r>
          </w:p>
        </w:tc>
      </w:tr>
      <w:tr w:rsidR="004119E3" w:rsidRPr="00B05FB2" w14:paraId="19D94D27" w14:textId="77777777" w:rsidTr="00D023EC">
        <w:tc>
          <w:tcPr>
            <w:tcW w:w="535" w:type="dxa"/>
            <w:tcBorders>
              <w:top w:val="single" w:sz="12" w:space="0" w:color="auto"/>
              <w:left w:val="single" w:sz="12" w:space="0" w:color="auto"/>
              <w:bottom w:val="single" w:sz="12" w:space="0" w:color="auto"/>
              <w:right w:val="single" w:sz="12" w:space="0" w:color="auto"/>
            </w:tcBorders>
          </w:tcPr>
          <w:p w14:paraId="6E58C0CF" w14:textId="77777777" w:rsidR="004119E3" w:rsidRPr="00B05FB2" w:rsidRDefault="004119E3" w:rsidP="004119E3">
            <w:pPr>
              <w:rPr>
                <w:szCs w:val="24"/>
              </w:rPr>
            </w:pPr>
            <w:r w:rsidRPr="00B05FB2">
              <w:rPr>
                <w:szCs w:val="24"/>
              </w:rPr>
              <w:t>3</w:t>
            </w:r>
          </w:p>
        </w:tc>
        <w:tc>
          <w:tcPr>
            <w:tcW w:w="3140" w:type="dxa"/>
            <w:tcBorders>
              <w:top w:val="single" w:sz="12" w:space="0" w:color="auto"/>
              <w:left w:val="single" w:sz="12" w:space="0" w:color="auto"/>
              <w:bottom w:val="single" w:sz="12" w:space="0" w:color="auto"/>
              <w:right w:val="single" w:sz="12" w:space="0" w:color="auto"/>
            </w:tcBorders>
            <w:vAlign w:val="center"/>
          </w:tcPr>
          <w:p w14:paraId="5DE9B8AA" w14:textId="08C8EDDC" w:rsidR="004119E3" w:rsidRPr="00B05FB2" w:rsidRDefault="004119E3" w:rsidP="004119E3">
            <w:pPr>
              <w:jc w:val="both"/>
              <w:rPr>
                <w:color w:val="000000"/>
                <w:szCs w:val="24"/>
              </w:rPr>
            </w:pPr>
            <w:r w:rsidRPr="00B05FB2">
              <w:rPr>
                <w:color w:val="000000"/>
                <w:szCs w:val="24"/>
              </w:rPr>
              <w:t>Saya mendapatkan sangat sedikit informasi tentang kinerja saya dari pekerjaan</w:t>
            </w:r>
          </w:p>
        </w:tc>
        <w:tc>
          <w:tcPr>
            <w:tcW w:w="540" w:type="dxa"/>
            <w:tcBorders>
              <w:top w:val="single" w:sz="12" w:space="0" w:color="auto"/>
              <w:left w:val="single" w:sz="12" w:space="0" w:color="auto"/>
              <w:bottom w:val="single" w:sz="12" w:space="0" w:color="auto"/>
              <w:right w:val="single" w:sz="12" w:space="0" w:color="auto"/>
            </w:tcBorders>
            <w:vAlign w:val="center"/>
          </w:tcPr>
          <w:p w14:paraId="6A5E2826" w14:textId="3FB0F394" w:rsidR="004119E3" w:rsidRPr="00B05FB2" w:rsidRDefault="004119E3" w:rsidP="004119E3">
            <w:pPr>
              <w:jc w:val="both"/>
              <w:rPr>
                <w:b/>
                <w:bCs/>
                <w:szCs w:val="24"/>
              </w:rPr>
            </w:pPr>
            <w:r w:rsidRPr="00B05FB2">
              <w:rPr>
                <w:color w:val="000000"/>
                <w:szCs w:val="24"/>
              </w:rPr>
              <w:t>19</w:t>
            </w:r>
          </w:p>
        </w:tc>
        <w:tc>
          <w:tcPr>
            <w:tcW w:w="540" w:type="dxa"/>
            <w:tcBorders>
              <w:top w:val="single" w:sz="12" w:space="0" w:color="auto"/>
              <w:left w:val="single" w:sz="12" w:space="0" w:color="auto"/>
              <w:bottom w:val="single" w:sz="12" w:space="0" w:color="auto"/>
              <w:right w:val="single" w:sz="12" w:space="0" w:color="auto"/>
            </w:tcBorders>
            <w:vAlign w:val="center"/>
          </w:tcPr>
          <w:p w14:paraId="39372434" w14:textId="1C73FF87" w:rsidR="004119E3" w:rsidRPr="00B05FB2" w:rsidRDefault="004119E3" w:rsidP="004119E3">
            <w:pPr>
              <w:jc w:val="both"/>
              <w:rPr>
                <w:b/>
                <w:bCs/>
                <w:szCs w:val="24"/>
              </w:rPr>
            </w:pPr>
            <w:r w:rsidRPr="00B05FB2">
              <w:rPr>
                <w:color w:val="000000"/>
                <w:szCs w:val="24"/>
              </w:rPr>
              <w:t>20</w:t>
            </w:r>
          </w:p>
        </w:tc>
        <w:tc>
          <w:tcPr>
            <w:tcW w:w="540" w:type="dxa"/>
            <w:tcBorders>
              <w:top w:val="single" w:sz="12" w:space="0" w:color="auto"/>
              <w:left w:val="single" w:sz="12" w:space="0" w:color="auto"/>
              <w:bottom w:val="single" w:sz="12" w:space="0" w:color="auto"/>
              <w:right w:val="single" w:sz="12" w:space="0" w:color="auto"/>
            </w:tcBorders>
            <w:vAlign w:val="center"/>
          </w:tcPr>
          <w:p w14:paraId="1374B609" w14:textId="1473E77C" w:rsidR="004119E3" w:rsidRPr="00B05FB2" w:rsidRDefault="004119E3" w:rsidP="004119E3">
            <w:pPr>
              <w:jc w:val="both"/>
              <w:rPr>
                <w:b/>
                <w:bCs/>
                <w:szCs w:val="24"/>
              </w:rPr>
            </w:pPr>
            <w:r w:rsidRPr="00B05FB2">
              <w:rPr>
                <w:color w:val="000000"/>
                <w:szCs w:val="24"/>
              </w:rPr>
              <w:t>76</w:t>
            </w:r>
          </w:p>
        </w:tc>
        <w:tc>
          <w:tcPr>
            <w:tcW w:w="720" w:type="dxa"/>
            <w:tcBorders>
              <w:top w:val="single" w:sz="12" w:space="0" w:color="auto"/>
              <w:left w:val="single" w:sz="12" w:space="0" w:color="auto"/>
              <w:bottom w:val="single" w:sz="12" w:space="0" w:color="auto"/>
              <w:right w:val="single" w:sz="12" w:space="0" w:color="auto"/>
            </w:tcBorders>
            <w:vAlign w:val="center"/>
          </w:tcPr>
          <w:p w14:paraId="7F783442" w14:textId="17798229" w:rsidR="004119E3" w:rsidRPr="00B05FB2" w:rsidRDefault="004119E3" w:rsidP="004119E3">
            <w:pPr>
              <w:jc w:val="both"/>
              <w:rPr>
                <w:b/>
                <w:bCs/>
                <w:szCs w:val="24"/>
              </w:rPr>
            </w:pPr>
            <w:r w:rsidRPr="00B05FB2">
              <w:rPr>
                <w:color w:val="000000"/>
                <w:szCs w:val="24"/>
              </w:rPr>
              <w:t>60</w:t>
            </w:r>
          </w:p>
        </w:tc>
        <w:tc>
          <w:tcPr>
            <w:tcW w:w="630" w:type="dxa"/>
            <w:tcBorders>
              <w:top w:val="single" w:sz="12" w:space="0" w:color="auto"/>
              <w:left w:val="single" w:sz="12" w:space="0" w:color="auto"/>
              <w:bottom w:val="single" w:sz="12" w:space="0" w:color="auto"/>
              <w:right w:val="single" w:sz="12" w:space="0" w:color="auto"/>
            </w:tcBorders>
            <w:vAlign w:val="center"/>
          </w:tcPr>
          <w:p w14:paraId="4179C2A2" w14:textId="5F0590F1" w:rsidR="004119E3" w:rsidRPr="00B05FB2" w:rsidRDefault="004119E3" w:rsidP="004119E3">
            <w:pPr>
              <w:jc w:val="both"/>
              <w:rPr>
                <w:b/>
                <w:bCs/>
                <w:szCs w:val="24"/>
              </w:rPr>
            </w:pPr>
            <w:r w:rsidRPr="00B05FB2">
              <w:rPr>
                <w:color w:val="000000"/>
                <w:szCs w:val="24"/>
              </w:rPr>
              <w:t>35</w:t>
            </w:r>
          </w:p>
        </w:tc>
        <w:tc>
          <w:tcPr>
            <w:tcW w:w="810" w:type="dxa"/>
            <w:tcBorders>
              <w:top w:val="single" w:sz="12" w:space="0" w:color="auto"/>
              <w:left w:val="single" w:sz="12" w:space="0" w:color="auto"/>
              <w:bottom w:val="single" w:sz="12" w:space="0" w:color="auto"/>
              <w:right w:val="single" w:sz="12" w:space="0" w:color="auto"/>
            </w:tcBorders>
          </w:tcPr>
          <w:p w14:paraId="0736F2F5" w14:textId="27D2227C" w:rsidR="004119E3" w:rsidRPr="00B05FB2" w:rsidRDefault="004119E3" w:rsidP="004119E3">
            <w:pPr>
              <w:jc w:val="center"/>
              <w:rPr>
                <w:szCs w:val="24"/>
              </w:rPr>
            </w:pPr>
            <w:r w:rsidRPr="00B05FB2">
              <w:rPr>
                <w:szCs w:val="24"/>
              </w:rPr>
              <w:t>2,84</w:t>
            </w:r>
          </w:p>
        </w:tc>
        <w:tc>
          <w:tcPr>
            <w:tcW w:w="1177" w:type="dxa"/>
            <w:tcBorders>
              <w:top w:val="single" w:sz="12" w:space="0" w:color="auto"/>
              <w:left w:val="single" w:sz="12" w:space="0" w:color="auto"/>
              <w:bottom w:val="single" w:sz="12" w:space="0" w:color="auto"/>
              <w:right w:val="single" w:sz="12" w:space="0" w:color="auto"/>
            </w:tcBorders>
          </w:tcPr>
          <w:p w14:paraId="62134F62" w14:textId="77777777" w:rsidR="004119E3" w:rsidRPr="00B05FB2" w:rsidRDefault="004119E3" w:rsidP="004119E3">
            <w:pPr>
              <w:jc w:val="center"/>
              <w:rPr>
                <w:szCs w:val="24"/>
              </w:rPr>
            </w:pPr>
            <w:r w:rsidRPr="00B05FB2">
              <w:rPr>
                <w:szCs w:val="24"/>
              </w:rPr>
              <w:t>Cukup</w:t>
            </w:r>
          </w:p>
        </w:tc>
      </w:tr>
      <w:tr w:rsidR="004119E3" w:rsidRPr="00B05FB2" w14:paraId="7AEEE08D" w14:textId="77777777" w:rsidTr="00D023EC">
        <w:tc>
          <w:tcPr>
            <w:tcW w:w="535" w:type="dxa"/>
            <w:tcBorders>
              <w:top w:val="single" w:sz="12" w:space="0" w:color="auto"/>
              <w:left w:val="single" w:sz="12" w:space="0" w:color="auto"/>
              <w:bottom w:val="single" w:sz="12" w:space="0" w:color="auto"/>
              <w:right w:val="single" w:sz="12" w:space="0" w:color="auto"/>
            </w:tcBorders>
          </w:tcPr>
          <w:p w14:paraId="40718FE2" w14:textId="77777777" w:rsidR="004119E3" w:rsidRPr="00B05FB2" w:rsidRDefault="004119E3" w:rsidP="004119E3">
            <w:pPr>
              <w:rPr>
                <w:szCs w:val="24"/>
              </w:rPr>
            </w:pPr>
            <w:r w:rsidRPr="00B05FB2">
              <w:rPr>
                <w:szCs w:val="24"/>
              </w:rPr>
              <w:t>4</w:t>
            </w:r>
          </w:p>
        </w:tc>
        <w:tc>
          <w:tcPr>
            <w:tcW w:w="3140" w:type="dxa"/>
            <w:tcBorders>
              <w:top w:val="single" w:sz="12" w:space="0" w:color="auto"/>
              <w:left w:val="single" w:sz="12" w:space="0" w:color="auto"/>
              <w:bottom w:val="single" w:sz="12" w:space="0" w:color="auto"/>
              <w:right w:val="single" w:sz="12" w:space="0" w:color="auto"/>
            </w:tcBorders>
            <w:vAlign w:val="center"/>
          </w:tcPr>
          <w:p w14:paraId="5FA9AC36" w14:textId="5293C5EE" w:rsidR="004119E3" w:rsidRPr="00B05FB2" w:rsidRDefault="004119E3" w:rsidP="004119E3">
            <w:pPr>
              <w:jc w:val="both"/>
              <w:rPr>
                <w:color w:val="000000"/>
                <w:szCs w:val="24"/>
              </w:rPr>
            </w:pPr>
            <w:r w:rsidRPr="00B05FB2">
              <w:rPr>
                <w:color w:val="000000"/>
                <w:szCs w:val="24"/>
              </w:rPr>
              <w:t>Saya menerima umpan balik yang positif atau membangun tentang kinerja saya</w:t>
            </w:r>
          </w:p>
        </w:tc>
        <w:tc>
          <w:tcPr>
            <w:tcW w:w="540" w:type="dxa"/>
            <w:tcBorders>
              <w:top w:val="single" w:sz="12" w:space="0" w:color="auto"/>
              <w:left w:val="single" w:sz="12" w:space="0" w:color="auto"/>
              <w:bottom w:val="single" w:sz="12" w:space="0" w:color="auto"/>
              <w:right w:val="single" w:sz="12" w:space="0" w:color="auto"/>
            </w:tcBorders>
            <w:vAlign w:val="center"/>
          </w:tcPr>
          <w:p w14:paraId="0B408F07" w14:textId="67155ACF" w:rsidR="004119E3" w:rsidRPr="00B05FB2" w:rsidRDefault="004119E3" w:rsidP="004119E3">
            <w:pPr>
              <w:jc w:val="both"/>
              <w:rPr>
                <w:b/>
                <w:bCs/>
                <w:szCs w:val="24"/>
              </w:rPr>
            </w:pPr>
            <w:r w:rsidRPr="00B05FB2">
              <w:rPr>
                <w:color w:val="000000"/>
                <w:szCs w:val="24"/>
              </w:rPr>
              <w:t>8</w:t>
            </w:r>
          </w:p>
        </w:tc>
        <w:tc>
          <w:tcPr>
            <w:tcW w:w="540" w:type="dxa"/>
            <w:tcBorders>
              <w:top w:val="single" w:sz="12" w:space="0" w:color="auto"/>
              <w:left w:val="single" w:sz="12" w:space="0" w:color="auto"/>
              <w:bottom w:val="single" w:sz="12" w:space="0" w:color="auto"/>
              <w:right w:val="single" w:sz="12" w:space="0" w:color="auto"/>
            </w:tcBorders>
            <w:vAlign w:val="center"/>
          </w:tcPr>
          <w:p w14:paraId="46BBB93D" w14:textId="59225DB7" w:rsidR="004119E3" w:rsidRPr="00B05FB2" w:rsidRDefault="004119E3" w:rsidP="004119E3">
            <w:pPr>
              <w:jc w:val="both"/>
              <w:rPr>
                <w:b/>
                <w:bCs/>
                <w:szCs w:val="24"/>
              </w:rPr>
            </w:pPr>
            <w:r w:rsidRPr="00B05FB2">
              <w:rPr>
                <w:color w:val="000000"/>
                <w:szCs w:val="24"/>
              </w:rPr>
              <w:t>14</w:t>
            </w:r>
          </w:p>
        </w:tc>
        <w:tc>
          <w:tcPr>
            <w:tcW w:w="540" w:type="dxa"/>
            <w:tcBorders>
              <w:top w:val="single" w:sz="12" w:space="0" w:color="auto"/>
              <w:left w:val="single" w:sz="12" w:space="0" w:color="auto"/>
              <w:bottom w:val="single" w:sz="12" w:space="0" w:color="auto"/>
              <w:right w:val="single" w:sz="12" w:space="0" w:color="auto"/>
            </w:tcBorders>
            <w:vAlign w:val="center"/>
          </w:tcPr>
          <w:p w14:paraId="2ABE2DC1" w14:textId="3049D3E5" w:rsidR="004119E3" w:rsidRPr="00B05FB2" w:rsidRDefault="004119E3" w:rsidP="004119E3">
            <w:pPr>
              <w:jc w:val="both"/>
              <w:rPr>
                <w:b/>
                <w:bCs/>
                <w:szCs w:val="24"/>
              </w:rPr>
            </w:pPr>
            <w:r w:rsidRPr="00B05FB2">
              <w:rPr>
                <w:color w:val="000000"/>
                <w:szCs w:val="24"/>
              </w:rPr>
              <w:t>15</w:t>
            </w:r>
          </w:p>
        </w:tc>
        <w:tc>
          <w:tcPr>
            <w:tcW w:w="720" w:type="dxa"/>
            <w:tcBorders>
              <w:top w:val="single" w:sz="12" w:space="0" w:color="auto"/>
              <w:left w:val="single" w:sz="12" w:space="0" w:color="auto"/>
              <w:bottom w:val="single" w:sz="12" w:space="0" w:color="auto"/>
              <w:right w:val="single" w:sz="12" w:space="0" w:color="auto"/>
            </w:tcBorders>
            <w:vAlign w:val="center"/>
          </w:tcPr>
          <w:p w14:paraId="5CEE21B9" w14:textId="50706FAF" w:rsidR="004119E3" w:rsidRPr="00B05FB2" w:rsidRDefault="004119E3" w:rsidP="004119E3">
            <w:pPr>
              <w:jc w:val="both"/>
              <w:rPr>
                <w:b/>
                <w:bCs/>
                <w:szCs w:val="24"/>
              </w:rPr>
            </w:pPr>
            <w:r w:rsidRPr="00B05FB2">
              <w:rPr>
                <w:color w:val="000000"/>
                <w:szCs w:val="24"/>
              </w:rPr>
              <w:t>78</w:t>
            </w:r>
          </w:p>
        </w:tc>
        <w:tc>
          <w:tcPr>
            <w:tcW w:w="630" w:type="dxa"/>
            <w:tcBorders>
              <w:top w:val="single" w:sz="12" w:space="0" w:color="auto"/>
              <w:left w:val="single" w:sz="12" w:space="0" w:color="auto"/>
              <w:bottom w:val="single" w:sz="12" w:space="0" w:color="auto"/>
              <w:right w:val="single" w:sz="12" w:space="0" w:color="auto"/>
            </w:tcBorders>
            <w:vAlign w:val="center"/>
          </w:tcPr>
          <w:p w14:paraId="3690A387" w14:textId="432961D9" w:rsidR="004119E3" w:rsidRPr="00B05FB2" w:rsidRDefault="004119E3" w:rsidP="004119E3">
            <w:pPr>
              <w:jc w:val="both"/>
              <w:rPr>
                <w:b/>
                <w:bCs/>
                <w:szCs w:val="24"/>
              </w:rPr>
            </w:pPr>
            <w:r w:rsidRPr="00B05FB2">
              <w:rPr>
                <w:color w:val="000000"/>
                <w:szCs w:val="24"/>
              </w:rPr>
              <w:t>95</w:t>
            </w:r>
          </w:p>
        </w:tc>
        <w:tc>
          <w:tcPr>
            <w:tcW w:w="810" w:type="dxa"/>
            <w:tcBorders>
              <w:top w:val="single" w:sz="12" w:space="0" w:color="auto"/>
              <w:left w:val="single" w:sz="12" w:space="0" w:color="auto"/>
              <w:bottom w:val="single" w:sz="12" w:space="0" w:color="auto"/>
              <w:right w:val="single" w:sz="12" w:space="0" w:color="auto"/>
            </w:tcBorders>
          </w:tcPr>
          <w:p w14:paraId="65DE4C68" w14:textId="5CE291D7" w:rsidR="004119E3" w:rsidRPr="00B05FB2" w:rsidRDefault="004119E3" w:rsidP="004119E3">
            <w:pPr>
              <w:jc w:val="center"/>
              <w:rPr>
                <w:szCs w:val="24"/>
              </w:rPr>
            </w:pPr>
            <w:r w:rsidRPr="00B05FB2">
              <w:rPr>
                <w:szCs w:val="24"/>
              </w:rPr>
              <w:t>2,77</w:t>
            </w:r>
          </w:p>
        </w:tc>
        <w:tc>
          <w:tcPr>
            <w:tcW w:w="1177" w:type="dxa"/>
            <w:tcBorders>
              <w:top w:val="single" w:sz="12" w:space="0" w:color="auto"/>
              <w:left w:val="single" w:sz="12" w:space="0" w:color="auto"/>
              <w:bottom w:val="single" w:sz="12" w:space="0" w:color="auto"/>
              <w:right w:val="single" w:sz="12" w:space="0" w:color="auto"/>
            </w:tcBorders>
          </w:tcPr>
          <w:p w14:paraId="1C260DDF" w14:textId="77777777" w:rsidR="004119E3" w:rsidRPr="00B05FB2" w:rsidRDefault="004119E3" w:rsidP="004119E3">
            <w:pPr>
              <w:jc w:val="center"/>
              <w:rPr>
                <w:szCs w:val="24"/>
              </w:rPr>
            </w:pPr>
            <w:r w:rsidRPr="00B05FB2">
              <w:rPr>
                <w:szCs w:val="24"/>
              </w:rPr>
              <w:t>Cukup</w:t>
            </w:r>
          </w:p>
        </w:tc>
      </w:tr>
      <w:tr w:rsidR="004119E3" w:rsidRPr="00B05FB2" w14:paraId="18B6B1F9" w14:textId="77777777" w:rsidTr="00D023EC">
        <w:tc>
          <w:tcPr>
            <w:tcW w:w="535" w:type="dxa"/>
            <w:tcBorders>
              <w:top w:val="single" w:sz="12" w:space="0" w:color="auto"/>
              <w:left w:val="single" w:sz="12" w:space="0" w:color="auto"/>
              <w:bottom w:val="single" w:sz="12" w:space="0" w:color="auto"/>
              <w:right w:val="single" w:sz="12" w:space="0" w:color="auto"/>
            </w:tcBorders>
          </w:tcPr>
          <w:p w14:paraId="3929786F" w14:textId="77777777" w:rsidR="004119E3" w:rsidRPr="00B05FB2" w:rsidRDefault="004119E3" w:rsidP="004119E3">
            <w:pPr>
              <w:rPr>
                <w:szCs w:val="24"/>
              </w:rPr>
            </w:pPr>
            <w:r w:rsidRPr="00B05FB2">
              <w:rPr>
                <w:szCs w:val="24"/>
              </w:rPr>
              <w:t>5</w:t>
            </w:r>
          </w:p>
        </w:tc>
        <w:tc>
          <w:tcPr>
            <w:tcW w:w="3140" w:type="dxa"/>
            <w:tcBorders>
              <w:top w:val="single" w:sz="12" w:space="0" w:color="auto"/>
              <w:left w:val="single" w:sz="12" w:space="0" w:color="auto"/>
              <w:bottom w:val="single" w:sz="12" w:space="0" w:color="auto"/>
              <w:right w:val="single" w:sz="12" w:space="0" w:color="auto"/>
            </w:tcBorders>
            <w:vAlign w:val="center"/>
          </w:tcPr>
          <w:p w14:paraId="06FE13DE" w14:textId="691BE510" w:rsidR="004119E3" w:rsidRPr="00B05FB2" w:rsidRDefault="004119E3" w:rsidP="004119E3">
            <w:pPr>
              <w:jc w:val="both"/>
              <w:rPr>
                <w:color w:val="000000"/>
                <w:szCs w:val="24"/>
              </w:rPr>
            </w:pPr>
            <w:r w:rsidRPr="00B05FB2">
              <w:rPr>
                <w:color w:val="000000"/>
                <w:szCs w:val="24"/>
              </w:rPr>
              <w:t>Umpan balik yang saya terima membantu meningkatkan motivasi saya untuk memperbaiki kinerja</w:t>
            </w:r>
          </w:p>
        </w:tc>
        <w:tc>
          <w:tcPr>
            <w:tcW w:w="540" w:type="dxa"/>
            <w:tcBorders>
              <w:top w:val="single" w:sz="12" w:space="0" w:color="auto"/>
              <w:left w:val="single" w:sz="12" w:space="0" w:color="auto"/>
              <w:bottom w:val="single" w:sz="12" w:space="0" w:color="auto"/>
              <w:right w:val="single" w:sz="12" w:space="0" w:color="auto"/>
            </w:tcBorders>
            <w:vAlign w:val="center"/>
          </w:tcPr>
          <w:p w14:paraId="5C4CE172" w14:textId="5E735E5C" w:rsidR="004119E3" w:rsidRPr="00B05FB2" w:rsidRDefault="004119E3" w:rsidP="004119E3">
            <w:pPr>
              <w:jc w:val="both"/>
              <w:rPr>
                <w:b/>
                <w:bCs/>
                <w:szCs w:val="24"/>
              </w:rPr>
            </w:pPr>
            <w:r w:rsidRPr="00B05FB2">
              <w:rPr>
                <w:color w:val="000000"/>
                <w:szCs w:val="24"/>
              </w:rPr>
              <w:t>12</w:t>
            </w:r>
          </w:p>
        </w:tc>
        <w:tc>
          <w:tcPr>
            <w:tcW w:w="540" w:type="dxa"/>
            <w:tcBorders>
              <w:top w:val="single" w:sz="12" w:space="0" w:color="auto"/>
              <w:left w:val="single" w:sz="12" w:space="0" w:color="auto"/>
              <w:bottom w:val="single" w:sz="12" w:space="0" w:color="auto"/>
              <w:right w:val="single" w:sz="12" w:space="0" w:color="auto"/>
            </w:tcBorders>
            <w:vAlign w:val="center"/>
          </w:tcPr>
          <w:p w14:paraId="0C71BC4B" w14:textId="62DEF3BF" w:rsidR="004119E3" w:rsidRPr="00B05FB2" w:rsidRDefault="004119E3" w:rsidP="004119E3">
            <w:pPr>
              <w:jc w:val="both"/>
              <w:rPr>
                <w:b/>
                <w:bCs/>
                <w:szCs w:val="24"/>
              </w:rPr>
            </w:pPr>
            <w:r w:rsidRPr="00B05FB2">
              <w:rPr>
                <w:color w:val="000000"/>
                <w:szCs w:val="24"/>
              </w:rPr>
              <w:t>12</w:t>
            </w:r>
          </w:p>
        </w:tc>
        <w:tc>
          <w:tcPr>
            <w:tcW w:w="540" w:type="dxa"/>
            <w:tcBorders>
              <w:top w:val="single" w:sz="12" w:space="0" w:color="auto"/>
              <w:left w:val="single" w:sz="12" w:space="0" w:color="auto"/>
              <w:bottom w:val="single" w:sz="12" w:space="0" w:color="auto"/>
              <w:right w:val="single" w:sz="12" w:space="0" w:color="auto"/>
            </w:tcBorders>
            <w:vAlign w:val="center"/>
          </w:tcPr>
          <w:p w14:paraId="02512F9D" w14:textId="2ACF28E1" w:rsidR="004119E3" w:rsidRPr="00B05FB2" w:rsidRDefault="004119E3" w:rsidP="004119E3">
            <w:pPr>
              <w:jc w:val="both"/>
              <w:rPr>
                <w:b/>
                <w:bCs/>
                <w:szCs w:val="24"/>
              </w:rPr>
            </w:pPr>
            <w:r w:rsidRPr="00B05FB2">
              <w:rPr>
                <w:color w:val="000000"/>
                <w:szCs w:val="24"/>
              </w:rPr>
              <w:t>29</w:t>
            </w:r>
          </w:p>
        </w:tc>
        <w:tc>
          <w:tcPr>
            <w:tcW w:w="720" w:type="dxa"/>
            <w:tcBorders>
              <w:top w:val="single" w:sz="12" w:space="0" w:color="auto"/>
              <w:left w:val="single" w:sz="12" w:space="0" w:color="auto"/>
              <w:bottom w:val="single" w:sz="12" w:space="0" w:color="auto"/>
              <w:right w:val="single" w:sz="12" w:space="0" w:color="auto"/>
            </w:tcBorders>
            <w:vAlign w:val="center"/>
          </w:tcPr>
          <w:p w14:paraId="7F9C4D82" w14:textId="46E7F549" w:rsidR="004119E3" w:rsidRPr="00B05FB2" w:rsidRDefault="004119E3" w:rsidP="004119E3">
            <w:pPr>
              <w:jc w:val="both"/>
              <w:rPr>
                <w:b/>
                <w:bCs/>
                <w:szCs w:val="24"/>
              </w:rPr>
            </w:pPr>
            <w:r w:rsidRPr="00B05FB2">
              <w:rPr>
                <w:color w:val="000000"/>
                <w:szCs w:val="24"/>
              </w:rPr>
              <w:t>83</w:t>
            </w:r>
          </w:p>
        </w:tc>
        <w:tc>
          <w:tcPr>
            <w:tcW w:w="630" w:type="dxa"/>
            <w:tcBorders>
              <w:top w:val="single" w:sz="12" w:space="0" w:color="auto"/>
              <w:left w:val="single" w:sz="12" w:space="0" w:color="auto"/>
              <w:bottom w:val="single" w:sz="12" w:space="0" w:color="auto"/>
              <w:right w:val="single" w:sz="12" w:space="0" w:color="auto"/>
            </w:tcBorders>
            <w:vAlign w:val="center"/>
          </w:tcPr>
          <w:p w14:paraId="2A566C44" w14:textId="334DC7FD" w:rsidR="004119E3" w:rsidRPr="00B05FB2" w:rsidRDefault="004119E3" w:rsidP="004119E3">
            <w:pPr>
              <w:jc w:val="both"/>
              <w:rPr>
                <w:b/>
                <w:bCs/>
                <w:szCs w:val="24"/>
              </w:rPr>
            </w:pPr>
            <w:r w:rsidRPr="00B05FB2">
              <w:rPr>
                <w:color w:val="000000"/>
                <w:szCs w:val="24"/>
              </w:rPr>
              <w:t>74</w:t>
            </w:r>
          </w:p>
        </w:tc>
        <w:tc>
          <w:tcPr>
            <w:tcW w:w="810" w:type="dxa"/>
            <w:tcBorders>
              <w:top w:val="single" w:sz="12" w:space="0" w:color="auto"/>
              <w:left w:val="single" w:sz="12" w:space="0" w:color="auto"/>
              <w:bottom w:val="single" w:sz="12" w:space="0" w:color="auto"/>
              <w:right w:val="single" w:sz="12" w:space="0" w:color="auto"/>
            </w:tcBorders>
          </w:tcPr>
          <w:p w14:paraId="508436CE" w14:textId="36CA6C69" w:rsidR="004119E3" w:rsidRPr="00B05FB2" w:rsidRDefault="004119E3" w:rsidP="004119E3">
            <w:pPr>
              <w:jc w:val="center"/>
              <w:rPr>
                <w:szCs w:val="24"/>
              </w:rPr>
            </w:pPr>
            <w:r w:rsidRPr="00B05FB2">
              <w:rPr>
                <w:szCs w:val="24"/>
              </w:rPr>
              <w:t>2,87</w:t>
            </w:r>
          </w:p>
        </w:tc>
        <w:tc>
          <w:tcPr>
            <w:tcW w:w="1177" w:type="dxa"/>
            <w:tcBorders>
              <w:top w:val="single" w:sz="12" w:space="0" w:color="auto"/>
              <w:left w:val="single" w:sz="12" w:space="0" w:color="auto"/>
              <w:bottom w:val="single" w:sz="12" w:space="0" w:color="auto"/>
              <w:right w:val="single" w:sz="12" w:space="0" w:color="auto"/>
            </w:tcBorders>
          </w:tcPr>
          <w:p w14:paraId="7B376F53" w14:textId="77777777" w:rsidR="004119E3" w:rsidRPr="00B05FB2" w:rsidRDefault="004119E3" w:rsidP="004119E3">
            <w:pPr>
              <w:jc w:val="center"/>
              <w:rPr>
                <w:szCs w:val="24"/>
              </w:rPr>
            </w:pPr>
            <w:r w:rsidRPr="00B05FB2">
              <w:rPr>
                <w:szCs w:val="24"/>
              </w:rPr>
              <w:t>Cukup</w:t>
            </w:r>
          </w:p>
        </w:tc>
      </w:tr>
      <w:tr w:rsidR="00115CAB" w:rsidRPr="00B05FB2" w14:paraId="788C8B95" w14:textId="77777777" w:rsidTr="00D023EC">
        <w:tc>
          <w:tcPr>
            <w:tcW w:w="6645" w:type="dxa"/>
            <w:gridSpan w:val="7"/>
            <w:tcBorders>
              <w:top w:val="single" w:sz="12" w:space="0" w:color="auto"/>
              <w:left w:val="single" w:sz="12" w:space="0" w:color="auto"/>
              <w:bottom w:val="single" w:sz="12" w:space="0" w:color="auto"/>
              <w:right w:val="single" w:sz="12" w:space="0" w:color="auto"/>
            </w:tcBorders>
          </w:tcPr>
          <w:p w14:paraId="33D669CF" w14:textId="77777777" w:rsidR="00115CAB" w:rsidRPr="00B05FB2" w:rsidRDefault="00115CAB" w:rsidP="001243AC">
            <w:pPr>
              <w:jc w:val="center"/>
              <w:rPr>
                <w:b/>
                <w:bCs/>
                <w:szCs w:val="24"/>
              </w:rPr>
            </w:pPr>
            <w:r w:rsidRPr="00B05FB2">
              <w:rPr>
                <w:b/>
                <w:bCs/>
                <w:szCs w:val="24"/>
              </w:rPr>
              <w:t>Total Mean</w:t>
            </w:r>
          </w:p>
        </w:tc>
        <w:tc>
          <w:tcPr>
            <w:tcW w:w="810" w:type="dxa"/>
            <w:tcBorders>
              <w:top w:val="single" w:sz="12" w:space="0" w:color="auto"/>
              <w:left w:val="single" w:sz="12" w:space="0" w:color="auto"/>
              <w:bottom w:val="single" w:sz="12" w:space="0" w:color="auto"/>
              <w:right w:val="single" w:sz="12" w:space="0" w:color="auto"/>
            </w:tcBorders>
          </w:tcPr>
          <w:p w14:paraId="43A6078F" w14:textId="01D7C8F4" w:rsidR="00115CAB" w:rsidRPr="00B05FB2" w:rsidRDefault="004119E3" w:rsidP="001243AC">
            <w:pPr>
              <w:jc w:val="center"/>
              <w:rPr>
                <w:b/>
                <w:bCs/>
                <w:szCs w:val="24"/>
              </w:rPr>
            </w:pPr>
            <w:r w:rsidRPr="00B05FB2">
              <w:rPr>
                <w:b/>
                <w:bCs/>
                <w:szCs w:val="24"/>
              </w:rPr>
              <w:t>2,88</w:t>
            </w:r>
          </w:p>
        </w:tc>
        <w:tc>
          <w:tcPr>
            <w:tcW w:w="1177" w:type="dxa"/>
            <w:tcBorders>
              <w:top w:val="single" w:sz="12" w:space="0" w:color="auto"/>
              <w:left w:val="single" w:sz="12" w:space="0" w:color="auto"/>
              <w:bottom w:val="single" w:sz="12" w:space="0" w:color="auto"/>
              <w:right w:val="single" w:sz="12" w:space="0" w:color="auto"/>
            </w:tcBorders>
          </w:tcPr>
          <w:p w14:paraId="537CDF3A" w14:textId="77777777" w:rsidR="00115CAB" w:rsidRPr="00B05FB2" w:rsidRDefault="00115CAB" w:rsidP="001243AC">
            <w:pPr>
              <w:jc w:val="center"/>
              <w:rPr>
                <w:b/>
                <w:bCs/>
                <w:szCs w:val="24"/>
              </w:rPr>
            </w:pPr>
            <w:r w:rsidRPr="00B05FB2">
              <w:rPr>
                <w:b/>
                <w:bCs/>
                <w:szCs w:val="24"/>
              </w:rPr>
              <w:t>Cukup</w:t>
            </w:r>
          </w:p>
        </w:tc>
      </w:tr>
    </w:tbl>
    <w:p w14:paraId="7A12DFE8" w14:textId="0443A3E4" w:rsidR="00C84008" w:rsidRPr="00CA15F7" w:rsidRDefault="00CA15F7" w:rsidP="00CA15F7">
      <w:pPr>
        <w:spacing w:line="360" w:lineRule="auto"/>
        <w:jc w:val="center"/>
        <w:rPr>
          <w:rFonts w:cs="Times New Roman"/>
          <w:sz w:val="18"/>
          <w:szCs w:val="18"/>
        </w:rPr>
      </w:pPr>
      <w:r w:rsidRPr="00177BF2">
        <w:rPr>
          <w:rFonts w:cs="Times New Roman"/>
          <w:sz w:val="18"/>
          <w:szCs w:val="18"/>
        </w:rPr>
        <w:t>Sumber: Data Personal (2025)</w:t>
      </w:r>
    </w:p>
    <w:p w14:paraId="3D373AF5" w14:textId="13CC7E78" w:rsidR="00115CAB" w:rsidRPr="00B05FB2" w:rsidRDefault="00C84008" w:rsidP="00C84008">
      <w:pPr>
        <w:spacing w:line="360" w:lineRule="auto"/>
        <w:jc w:val="both"/>
        <w:rPr>
          <w:rFonts w:cs="Times New Roman"/>
          <w:szCs w:val="24"/>
        </w:rPr>
      </w:pPr>
      <w:r w:rsidRPr="00B05FB2">
        <w:rPr>
          <w:rFonts w:cs="Times New Roman"/>
          <w:szCs w:val="24"/>
        </w:rPr>
        <w:tab/>
        <w:t xml:space="preserve">Berdasarkan </w:t>
      </w:r>
      <w:r w:rsidR="005D6253">
        <w:rPr>
          <w:rFonts w:cs="Times New Roman"/>
          <w:b/>
          <w:bCs/>
          <w:szCs w:val="24"/>
        </w:rPr>
        <w:t>Tabel 4</w:t>
      </w:r>
      <w:r w:rsidR="00CC51B8">
        <w:rPr>
          <w:rFonts w:cs="Times New Roman"/>
          <w:b/>
          <w:bCs/>
          <w:szCs w:val="24"/>
        </w:rPr>
        <w:t>.</w:t>
      </w:r>
      <w:r w:rsidRPr="00B05FB2">
        <w:rPr>
          <w:rFonts w:cs="Times New Roman"/>
          <w:b/>
          <w:bCs/>
          <w:szCs w:val="24"/>
        </w:rPr>
        <w:t xml:space="preserve">4, </w:t>
      </w:r>
      <w:r w:rsidRPr="00B05FB2">
        <w:rPr>
          <w:rFonts w:cs="Times New Roman"/>
          <w:szCs w:val="24"/>
        </w:rPr>
        <w:t xml:space="preserve">terdapat hasil </w:t>
      </w:r>
      <w:r w:rsidRPr="00B05FB2">
        <w:rPr>
          <w:rFonts w:cs="Times New Roman"/>
          <w:i/>
          <w:iCs/>
          <w:szCs w:val="24"/>
        </w:rPr>
        <w:t>mean</w:t>
      </w:r>
      <w:r w:rsidRPr="00B05FB2">
        <w:rPr>
          <w:rFonts w:cs="Times New Roman"/>
          <w:szCs w:val="24"/>
        </w:rPr>
        <w:t xml:space="preserve"> dari keseluruhan responden untuk variabel </w:t>
      </w:r>
      <w:r w:rsidRPr="00B05FB2">
        <w:rPr>
          <w:rFonts w:cs="Times New Roman"/>
          <w:i/>
          <w:iCs/>
          <w:szCs w:val="24"/>
        </w:rPr>
        <w:t>Performance Feedback.</w:t>
      </w:r>
      <w:r w:rsidRPr="00B05FB2">
        <w:rPr>
          <w:rFonts w:cs="Times New Roman"/>
          <w:szCs w:val="24"/>
        </w:rPr>
        <w:t xml:space="preserve"> Dari tabel tersebut dapat disimpulkan rata-rata responden memberikan jawaban</w:t>
      </w:r>
      <w:r w:rsidR="00F05508">
        <w:rPr>
          <w:rFonts w:cs="Times New Roman"/>
          <w:szCs w:val="24"/>
        </w:rPr>
        <w:t xml:space="preserve"> mereka di </w:t>
      </w:r>
      <w:r w:rsidRPr="00B05FB2">
        <w:rPr>
          <w:rFonts w:cs="Times New Roman"/>
          <w:szCs w:val="24"/>
        </w:rPr>
        <w:t>angka</w:t>
      </w:r>
      <w:r w:rsidR="007076D3" w:rsidRPr="00B05FB2">
        <w:rPr>
          <w:rFonts w:cs="Times New Roman"/>
          <w:szCs w:val="24"/>
        </w:rPr>
        <w:t xml:space="preserve"> 3 </w:t>
      </w:r>
      <w:r w:rsidRPr="00B05FB2">
        <w:rPr>
          <w:rFonts w:cs="Times New Roman"/>
          <w:szCs w:val="24"/>
        </w:rPr>
        <w:t>hingga</w:t>
      </w:r>
      <w:r w:rsidR="00C672FA" w:rsidRPr="00B05FB2">
        <w:rPr>
          <w:rFonts w:cs="Times New Roman"/>
          <w:szCs w:val="24"/>
        </w:rPr>
        <w:t xml:space="preserve"> 5 </w:t>
      </w:r>
      <w:r w:rsidRPr="00B05FB2">
        <w:rPr>
          <w:rFonts w:cs="Times New Roman"/>
          <w:szCs w:val="24"/>
        </w:rPr>
        <w:t xml:space="preserve">untuk setiap indikator yang diajukan. Keseluruhan jawaban responden diolah melalui dengan perhitungan </w:t>
      </w:r>
      <w:r w:rsidRPr="00B05FB2">
        <w:rPr>
          <w:rFonts w:cs="Times New Roman"/>
          <w:i/>
          <w:iCs/>
          <w:szCs w:val="24"/>
        </w:rPr>
        <w:t>mean</w:t>
      </w:r>
      <w:r w:rsidRPr="00B05FB2">
        <w:rPr>
          <w:rFonts w:cs="Times New Roman"/>
          <w:szCs w:val="24"/>
        </w:rPr>
        <w:t xml:space="preserve"> untuk setiap masing-masing indikator, yang menghasilkan rata-rata keseluruhan sebesar 2,</w:t>
      </w:r>
      <w:r w:rsidR="007076D3" w:rsidRPr="00B05FB2">
        <w:rPr>
          <w:rFonts w:cs="Times New Roman"/>
          <w:szCs w:val="24"/>
        </w:rPr>
        <w:t xml:space="preserve">88 </w:t>
      </w:r>
      <w:r w:rsidRPr="00B05FB2">
        <w:rPr>
          <w:rFonts w:cs="Times New Roman"/>
          <w:szCs w:val="24"/>
        </w:rPr>
        <w:t>yang termasuk ke dalam kategori cukup. Dapat disimpulkan bahwa responden merasa cukup untuk mendapatkan umpan balik kinerja dalam pekerjaan mereka dengan artian bahwa informasi mengenal performa kerja mereka diberikan walaupun tidak sepenuhnya optimal atau maksimal. Indikator dengan nilai mean tertinggi adalah indikator ke-1 yaitu</w:t>
      </w:r>
      <w:r w:rsidR="007076D3" w:rsidRPr="00B05FB2">
        <w:rPr>
          <w:rFonts w:cs="Times New Roman"/>
          <w:szCs w:val="24"/>
        </w:rPr>
        <w:t xml:space="preserve"> 2,94 </w:t>
      </w:r>
      <w:r w:rsidRPr="00B05FB2">
        <w:rPr>
          <w:rFonts w:cs="Times New Roman"/>
          <w:szCs w:val="24"/>
        </w:rPr>
        <w:t>yang menunjukkan bahwa karyawan sering menerima umpan balik tentang seberapa baik kinerja mereka, diikuti dengan indikator ke-</w:t>
      </w:r>
      <w:r w:rsidR="007076D3" w:rsidRPr="00B05FB2">
        <w:rPr>
          <w:rFonts w:cs="Times New Roman"/>
          <w:szCs w:val="24"/>
        </w:rPr>
        <w:t xml:space="preserve">5 </w:t>
      </w:r>
      <w:r w:rsidRPr="00B05FB2">
        <w:rPr>
          <w:rFonts w:cs="Times New Roman"/>
          <w:szCs w:val="24"/>
        </w:rPr>
        <w:t xml:space="preserve">dengan nilai </w:t>
      </w:r>
      <w:r w:rsidR="007076D3" w:rsidRPr="00B05FB2">
        <w:rPr>
          <w:rFonts w:cs="Times New Roman"/>
          <w:szCs w:val="24"/>
        </w:rPr>
        <w:t xml:space="preserve">2,87 </w:t>
      </w:r>
      <w:r w:rsidRPr="00B05FB2">
        <w:rPr>
          <w:rFonts w:cs="Times New Roman"/>
          <w:szCs w:val="24"/>
        </w:rPr>
        <w:t xml:space="preserve">yang menunjukkan bahwa persepsi positif terhadap penerimaan umpan balik sebagai hal yang membangun. </w:t>
      </w:r>
    </w:p>
    <w:p w14:paraId="654B7268" w14:textId="2BA9AF5E" w:rsidR="00AE1D1C" w:rsidRPr="00B05FB2" w:rsidRDefault="00AE1D1C" w:rsidP="00123D35">
      <w:pPr>
        <w:pStyle w:val="Heading3"/>
        <w:spacing w:line="360" w:lineRule="auto"/>
        <w:ind w:left="0"/>
        <w:rPr>
          <w:rFonts w:cs="Times New Roman"/>
          <w:b/>
          <w:bCs/>
        </w:rPr>
      </w:pPr>
      <w:bookmarkStart w:id="194" w:name="_Toc200489988"/>
      <w:r w:rsidRPr="00B05FB2">
        <w:rPr>
          <w:rFonts w:cs="Times New Roman"/>
          <w:b/>
          <w:bCs/>
        </w:rPr>
        <w:t>4.2.4 Employee Engagement</w:t>
      </w:r>
      <w:bookmarkEnd w:id="194"/>
    </w:p>
    <w:p w14:paraId="0E32F0F7" w14:textId="6E6C61F4" w:rsidR="00137C07" w:rsidRPr="00F96079" w:rsidRDefault="00123D35" w:rsidP="00F96079">
      <w:pPr>
        <w:pStyle w:val="Caption"/>
        <w:spacing w:line="360" w:lineRule="auto"/>
        <w:jc w:val="center"/>
        <w:rPr>
          <w:i w:val="0"/>
          <w:iCs w:val="0"/>
          <w:color w:val="auto"/>
        </w:rPr>
      </w:pPr>
      <w:bookmarkStart w:id="195" w:name="_Toc202221053"/>
      <w:r w:rsidRPr="00123D35">
        <w:rPr>
          <w:i w:val="0"/>
          <w:iCs w:val="0"/>
          <w:color w:val="auto"/>
        </w:rPr>
        <w:t xml:space="preserve">Tabel </w:t>
      </w:r>
      <w:r>
        <w:rPr>
          <w:i w:val="0"/>
          <w:iCs w:val="0"/>
          <w:color w:val="auto"/>
        </w:rPr>
        <w:t>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5</w:t>
      </w:r>
      <w:r w:rsidR="003756DC">
        <w:rPr>
          <w:i w:val="0"/>
          <w:iCs w:val="0"/>
          <w:color w:val="auto"/>
        </w:rPr>
        <w:fldChar w:fldCharType="end"/>
      </w:r>
      <w:r w:rsidRPr="00123D35">
        <w:rPr>
          <w:i w:val="0"/>
          <w:iCs w:val="0"/>
          <w:color w:val="auto"/>
        </w:rPr>
        <w:t xml:space="preserve"> Penilaian Responden Terhadap Variabel Employee Engagement</w:t>
      </w:r>
      <w:bookmarkEnd w:id="195"/>
    </w:p>
    <w:tbl>
      <w:tblPr>
        <w:tblStyle w:val="TableGrid"/>
        <w:tblW w:w="8445" w:type="dxa"/>
        <w:tblLayout w:type="fixed"/>
        <w:tblLook w:val="04A0" w:firstRow="1" w:lastRow="0" w:firstColumn="1" w:lastColumn="0" w:noHBand="0" w:noVBand="1"/>
      </w:tblPr>
      <w:tblGrid>
        <w:gridCol w:w="535"/>
        <w:gridCol w:w="2870"/>
        <w:gridCol w:w="540"/>
        <w:gridCol w:w="540"/>
        <w:gridCol w:w="630"/>
        <w:gridCol w:w="730"/>
        <w:gridCol w:w="710"/>
        <w:gridCol w:w="810"/>
        <w:gridCol w:w="1080"/>
      </w:tblGrid>
      <w:tr w:rsidR="00115CAB" w:rsidRPr="00B05FB2" w14:paraId="6E4ED895" w14:textId="77777777" w:rsidTr="005E40E7">
        <w:tc>
          <w:tcPr>
            <w:tcW w:w="535" w:type="dxa"/>
            <w:vMerge w:val="restart"/>
            <w:tcBorders>
              <w:top w:val="single" w:sz="12" w:space="0" w:color="auto"/>
              <w:left w:val="single" w:sz="12" w:space="0" w:color="auto"/>
              <w:bottom w:val="single" w:sz="12" w:space="0" w:color="auto"/>
              <w:right w:val="single" w:sz="12" w:space="0" w:color="auto"/>
            </w:tcBorders>
          </w:tcPr>
          <w:p w14:paraId="7C9A32BC" w14:textId="77777777" w:rsidR="00115CAB" w:rsidRPr="00B05FB2" w:rsidRDefault="00115CAB" w:rsidP="001243AC">
            <w:pPr>
              <w:jc w:val="center"/>
              <w:rPr>
                <w:b/>
                <w:bCs/>
                <w:szCs w:val="24"/>
              </w:rPr>
            </w:pPr>
            <w:r w:rsidRPr="00B05FB2">
              <w:rPr>
                <w:b/>
                <w:bCs/>
                <w:szCs w:val="24"/>
              </w:rPr>
              <w:t>No</w:t>
            </w:r>
          </w:p>
        </w:tc>
        <w:tc>
          <w:tcPr>
            <w:tcW w:w="2870" w:type="dxa"/>
            <w:vMerge w:val="restart"/>
            <w:tcBorders>
              <w:top w:val="single" w:sz="12" w:space="0" w:color="auto"/>
              <w:left w:val="single" w:sz="12" w:space="0" w:color="auto"/>
              <w:bottom w:val="single" w:sz="12" w:space="0" w:color="auto"/>
              <w:right w:val="single" w:sz="12" w:space="0" w:color="auto"/>
            </w:tcBorders>
          </w:tcPr>
          <w:p w14:paraId="42993E5F" w14:textId="77777777" w:rsidR="00115CAB" w:rsidRPr="00B05FB2" w:rsidRDefault="00115CAB" w:rsidP="001243AC">
            <w:pPr>
              <w:jc w:val="center"/>
              <w:rPr>
                <w:b/>
                <w:bCs/>
                <w:szCs w:val="24"/>
              </w:rPr>
            </w:pPr>
            <w:r w:rsidRPr="00B05FB2">
              <w:rPr>
                <w:b/>
                <w:bCs/>
                <w:szCs w:val="24"/>
              </w:rPr>
              <w:t>Indikator</w:t>
            </w:r>
          </w:p>
        </w:tc>
        <w:tc>
          <w:tcPr>
            <w:tcW w:w="3150" w:type="dxa"/>
            <w:gridSpan w:val="5"/>
            <w:tcBorders>
              <w:top w:val="single" w:sz="12" w:space="0" w:color="auto"/>
              <w:left w:val="single" w:sz="12" w:space="0" w:color="auto"/>
              <w:bottom w:val="single" w:sz="12" w:space="0" w:color="auto"/>
              <w:right w:val="single" w:sz="12" w:space="0" w:color="auto"/>
            </w:tcBorders>
          </w:tcPr>
          <w:p w14:paraId="0BFAA7E5" w14:textId="77777777" w:rsidR="00115CAB" w:rsidRPr="00B05FB2" w:rsidRDefault="00115CAB" w:rsidP="001243AC">
            <w:pPr>
              <w:jc w:val="center"/>
              <w:rPr>
                <w:b/>
                <w:bCs/>
                <w:szCs w:val="24"/>
              </w:rPr>
            </w:pPr>
            <w:r w:rsidRPr="00B05FB2">
              <w:rPr>
                <w:b/>
                <w:bCs/>
                <w:szCs w:val="24"/>
              </w:rPr>
              <w:t>Frekuensi Jawaban</w:t>
            </w:r>
          </w:p>
        </w:tc>
        <w:tc>
          <w:tcPr>
            <w:tcW w:w="810" w:type="dxa"/>
            <w:vMerge w:val="restart"/>
            <w:tcBorders>
              <w:top w:val="single" w:sz="12" w:space="0" w:color="auto"/>
              <w:left w:val="single" w:sz="12" w:space="0" w:color="auto"/>
              <w:bottom w:val="single" w:sz="12" w:space="0" w:color="auto"/>
              <w:right w:val="single" w:sz="12" w:space="0" w:color="auto"/>
            </w:tcBorders>
          </w:tcPr>
          <w:p w14:paraId="2A07A674" w14:textId="77777777" w:rsidR="00115CAB" w:rsidRPr="00B05FB2" w:rsidRDefault="00115CAB" w:rsidP="001243AC">
            <w:pPr>
              <w:jc w:val="center"/>
              <w:rPr>
                <w:b/>
                <w:bCs/>
                <w:szCs w:val="24"/>
              </w:rPr>
            </w:pPr>
            <w:r w:rsidRPr="00B05FB2">
              <w:rPr>
                <w:b/>
                <w:bCs/>
                <w:szCs w:val="24"/>
              </w:rPr>
              <w:t>Mean</w:t>
            </w:r>
          </w:p>
        </w:tc>
        <w:tc>
          <w:tcPr>
            <w:tcW w:w="1080" w:type="dxa"/>
            <w:vMerge w:val="restart"/>
            <w:tcBorders>
              <w:top w:val="single" w:sz="12" w:space="0" w:color="auto"/>
              <w:left w:val="single" w:sz="12" w:space="0" w:color="auto"/>
              <w:bottom w:val="single" w:sz="12" w:space="0" w:color="auto"/>
              <w:right w:val="single" w:sz="12" w:space="0" w:color="auto"/>
            </w:tcBorders>
          </w:tcPr>
          <w:p w14:paraId="028974B4" w14:textId="77777777" w:rsidR="00115CAB" w:rsidRPr="00B05FB2" w:rsidRDefault="00115CAB" w:rsidP="001243AC">
            <w:pPr>
              <w:jc w:val="center"/>
              <w:rPr>
                <w:b/>
                <w:bCs/>
                <w:szCs w:val="24"/>
              </w:rPr>
            </w:pPr>
            <w:r w:rsidRPr="00B05FB2">
              <w:rPr>
                <w:b/>
                <w:bCs/>
                <w:szCs w:val="24"/>
              </w:rPr>
              <w:t>Kategori</w:t>
            </w:r>
          </w:p>
        </w:tc>
      </w:tr>
      <w:tr w:rsidR="006B6384" w:rsidRPr="00B05FB2" w14:paraId="6680565D" w14:textId="77777777" w:rsidTr="005E40E7">
        <w:tc>
          <w:tcPr>
            <w:tcW w:w="535" w:type="dxa"/>
            <w:vMerge/>
            <w:tcBorders>
              <w:top w:val="single" w:sz="12" w:space="0" w:color="auto"/>
              <w:left w:val="single" w:sz="12" w:space="0" w:color="auto"/>
              <w:bottom w:val="single" w:sz="12" w:space="0" w:color="auto"/>
              <w:right w:val="single" w:sz="12" w:space="0" w:color="auto"/>
            </w:tcBorders>
          </w:tcPr>
          <w:p w14:paraId="61D7B900" w14:textId="77777777" w:rsidR="00115CAB" w:rsidRPr="00B05FB2" w:rsidRDefault="00115CAB" w:rsidP="001243AC">
            <w:pPr>
              <w:rPr>
                <w:szCs w:val="24"/>
              </w:rPr>
            </w:pPr>
          </w:p>
        </w:tc>
        <w:tc>
          <w:tcPr>
            <w:tcW w:w="2870" w:type="dxa"/>
            <w:vMerge/>
            <w:tcBorders>
              <w:top w:val="single" w:sz="12" w:space="0" w:color="auto"/>
              <w:left w:val="single" w:sz="12" w:space="0" w:color="auto"/>
              <w:bottom w:val="single" w:sz="12" w:space="0" w:color="auto"/>
              <w:right w:val="single" w:sz="12" w:space="0" w:color="auto"/>
            </w:tcBorders>
          </w:tcPr>
          <w:p w14:paraId="2BE122EC" w14:textId="77777777" w:rsidR="00115CAB" w:rsidRPr="00B05FB2" w:rsidRDefault="00115CAB" w:rsidP="001243AC">
            <w:pPr>
              <w:rPr>
                <w:szCs w:val="24"/>
              </w:rPr>
            </w:pPr>
          </w:p>
        </w:tc>
        <w:tc>
          <w:tcPr>
            <w:tcW w:w="540" w:type="dxa"/>
            <w:tcBorders>
              <w:top w:val="single" w:sz="12" w:space="0" w:color="auto"/>
              <w:left w:val="single" w:sz="12" w:space="0" w:color="auto"/>
              <w:bottom w:val="single" w:sz="12" w:space="0" w:color="auto"/>
              <w:right w:val="single" w:sz="12" w:space="0" w:color="auto"/>
            </w:tcBorders>
          </w:tcPr>
          <w:p w14:paraId="77057D1D" w14:textId="77777777" w:rsidR="00115CAB" w:rsidRPr="00B05FB2" w:rsidRDefault="00115CAB" w:rsidP="001243AC">
            <w:pPr>
              <w:jc w:val="center"/>
              <w:rPr>
                <w:b/>
                <w:bCs/>
                <w:szCs w:val="24"/>
              </w:rPr>
            </w:pPr>
            <w:r w:rsidRPr="00B05FB2">
              <w:rPr>
                <w:b/>
                <w:bCs/>
                <w:szCs w:val="24"/>
              </w:rPr>
              <w:t>1</w:t>
            </w:r>
          </w:p>
        </w:tc>
        <w:tc>
          <w:tcPr>
            <w:tcW w:w="540" w:type="dxa"/>
            <w:tcBorders>
              <w:top w:val="single" w:sz="12" w:space="0" w:color="auto"/>
              <w:left w:val="single" w:sz="12" w:space="0" w:color="auto"/>
              <w:bottom w:val="single" w:sz="12" w:space="0" w:color="auto"/>
              <w:right w:val="single" w:sz="12" w:space="0" w:color="auto"/>
            </w:tcBorders>
          </w:tcPr>
          <w:p w14:paraId="289DC962" w14:textId="77777777" w:rsidR="00115CAB" w:rsidRPr="00B05FB2" w:rsidRDefault="00115CAB" w:rsidP="001243AC">
            <w:pPr>
              <w:jc w:val="center"/>
              <w:rPr>
                <w:b/>
                <w:bCs/>
                <w:szCs w:val="24"/>
              </w:rPr>
            </w:pPr>
            <w:r w:rsidRPr="00B05FB2">
              <w:rPr>
                <w:b/>
                <w:bCs/>
                <w:szCs w:val="24"/>
              </w:rPr>
              <w:t>2</w:t>
            </w:r>
          </w:p>
        </w:tc>
        <w:tc>
          <w:tcPr>
            <w:tcW w:w="630" w:type="dxa"/>
            <w:tcBorders>
              <w:top w:val="single" w:sz="12" w:space="0" w:color="auto"/>
              <w:left w:val="single" w:sz="12" w:space="0" w:color="auto"/>
              <w:bottom w:val="single" w:sz="12" w:space="0" w:color="auto"/>
              <w:right w:val="single" w:sz="12" w:space="0" w:color="auto"/>
            </w:tcBorders>
          </w:tcPr>
          <w:p w14:paraId="48437437" w14:textId="77777777" w:rsidR="00115CAB" w:rsidRPr="00B05FB2" w:rsidRDefault="00115CAB" w:rsidP="001243AC">
            <w:pPr>
              <w:jc w:val="center"/>
              <w:rPr>
                <w:b/>
                <w:bCs/>
                <w:szCs w:val="24"/>
              </w:rPr>
            </w:pPr>
            <w:r w:rsidRPr="00B05FB2">
              <w:rPr>
                <w:b/>
                <w:bCs/>
                <w:szCs w:val="24"/>
              </w:rPr>
              <w:t>3</w:t>
            </w:r>
          </w:p>
        </w:tc>
        <w:tc>
          <w:tcPr>
            <w:tcW w:w="730" w:type="dxa"/>
            <w:tcBorders>
              <w:top w:val="single" w:sz="12" w:space="0" w:color="auto"/>
              <w:left w:val="single" w:sz="12" w:space="0" w:color="auto"/>
              <w:bottom w:val="single" w:sz="12" w:space="0" w:color="auto"/>
              <w:right w:val="single" w:sz="12" w:space="0" w:color="auto"/>
            </w:tcBorders>
          </w:tcPr>
          <w:p w14:paraId="5ECE43FC" w14:textId="77777777" w:rsidR="00115CAB" w:rsidRPr="00B05FB2" w:rsidRDefault="00115CAB" w:rsidP="001243AC">
            <w:pPr>
              <w:jc w:val="center"/>
              <w:rPr>
                <w:b/>
                <w:bCs/>
                <w:szCs w:val="24"/>
              </w:rPr>
            </w:pPr>
            <w:r w:rsidRPr="00B05FB2">
              <w:rPr>
                <w:b/>
                <w:bCs/>
                <w:szCs w:val="24"/>
              </w:rPr>
              <w:t>4</w:t>
            </w:r>
          </w:p>
        </w:tc>
        <w:tc>
          <w:tcPr>
            <w:tcW w:w="710" w:type="dxa"/>
            <w:tcBorders>
              <w:top w:val="single" w:sz="12" w:space="0" w:color="auto"/>
              <w:left w:val="single" w:sz="12" w:space="0" w:color="auto"/>
              <w:bottom w:val="single" w:sz="12" w:space="0" w:color="auto"/>
              <w:right w:val="single" w:sz="12" w:space="0" w:color="auto"/>
            </w:tcBorders>
          </w:tcPr>
          <w:p w14:paraId="2A130ADE" w14:textId="77777777" w:rsidR="00115CAB" w:rsidRPr="00B05FB2" w:rsidRDefault="00115CAB" w:rsidP="001243AC">
            <w:pPr>
              <w:jc w:val="center"/>
              <w:rPr>
                <w:b/>
                <w:bCs/>
                <w:szCs w:val="24"/>
              </w:rPr>
            </w:pPr>
            <w:r w:rsidRPr="00B05FB2">
              <w:rPr>
                <w:b/>
                <w:bCs/>
                <w:szCs w:val="24"/>
              </w:rPr>
              <w:t>5</w:t>
            </w:r>
          </w:p>
        </w:tc>
        <w:tc>
          <w:tcPr>
            <w:tcW w:w="810" w:type="dxa"/>
            <w:vMerge/>
            <w:tcBorders>
              <w:top w:val="single" w:sz="12" w:space="0" w:color="auto"/>
              <w:left w:val="single" w:sz="12" w:space="0" w:color="auto"/>
              <w:bottom w:val="single" w:sz="12" w:space="0" w:color="auto"/>
              <w:right w:val="single" w:sz="12" w:space="0" w:color="auto"/>
            </w:tcBorders>
          </w:tcPr>
          <w:p w14:paraId="3794A4D7" w14:textId="77777777" w:rsidR="00115CAB" w:rsidRPr="00B05FB2" w:rsidRDefault="00115CAB" w:rsidP="001243AC">
            <w:pPr>
              <w:rPr>
                <w:szCs w:val="24"/>
              </w:rPr>
            </w:pPr>
          </w:p>
        </w:tc>
        <w:tc>
          <w:tcPr>
            <w:tcW w:w="1080" w:type="dxa"/>
            <w:vMerge/>
            <w:tcBorders>
              <w:top w:val="single" w:sz="12" w:space="0" w:color="auto"/>
              <w:left w:val="single" w:sz="12" w:space="0" w:color="auto"/>
              <w:bottom w:val="single" w:sz="12" w:space="0" w:color="auto"/>
              <w:right w:val="single" w:sz="12" w:space="0" w:color="auto"/>
            </w:tcBorders>
          </w:tcPr>
          <w:p w14:paraId="5C849CCD" w14:textId="77777777" w:rsidR="00115CAB" w:rsidRPr="00B05FB2" w:rsidRDefault="00115CAB" w:rsidP="001243AC">
            <w:pPr>
              <w:rPr>
                <w:szCs w:val="24"/>
              </w:rPr>
            </w:pPr>
          </w:p>
        </w:tc>
      </w:tr>
      <w:tr w:rsidR="00D12351" w:rsidRPr="00B05FB2" w14:paraId="794564B1" w14:textId="77777777" w:rsidTr="005E40E7">
        <w:tc>
          <w:tcPr>
            <w:tcW w:w="535" w:type="dxa"/>
            <w:tcBorders>
              <w:top w:val="single" w:sz="12" w:space="0" w:color="auto"/>
              <w:left w:val="single" w:sz="12" w:space="0" w:color="auto"/>
              <w:bottom w:val="single" w:sz="12" w:space="0" w:color="auto"/>
              <w:right w:val="single" w:sz="12" w:space="0" w:color="auto"/>
            </w:tcBorders>
          </w:tcPr>
          <w:p w14:paraId="647E0B38" w14:textId="77777777" w:rsidR="00D12351" w:rsidRPr="00B05FB2" w:rsidRDefault="00D12351" w:rsidP="00D12351">
            <w:pPr>
              <w:rPr>
                <w:szCs w:val="24"/>
              </w:rPr>
            </w:pPr>
            <w:r w:rsidRPr="00B05FB2">
              <w:rPr>
                <w:szCs w:val="24"/>
              </w:rPr>
              <w:t>1</w:t>
            </w:r>
          </w:p>
        </w:tc>
        <w:tc>
          <w:tcPr>
            <w:tcW w:w="2870" w:type="dxa"/>
            <w:tcBorders>
              <w:top w:val="single" w:sz="12" w:space="0" w:color="auto"/>
              <w:left w:val="single" w:sz="12" w:space="0" w:color="auto"/>
              <w:bottom w:val="single" w:sz="12" w:space="0" w:color="auto"/>
              <w:right w:val="single" w:sz="12" w:space="0" w:color="auto"/>
            </w:tcBorders>
            <w:vAlign w:val="center"/>
          </w:tcPr>
          <w:p w14:paraId="52815097" w14:textId="13FED839" w:rsidR="00D12351" w:rsidRPr="00B05FB2" w:rsidRDefault="00D12351" w:rsidP="00D12351">
            <w:pPr>
              <w:jc w:val="both"/>
              <w:rPr>
                <w:color w:val="000000"/>
                <w:szCs w:val="24"/>
              </w:rPr>
            </w:pPr>
            <w:r w:rsidRPr="00B05FB2">
              <w:rPr>
                <w:color w:val="000000"/>
                <w:szCs w:val="24"/>
              </w:rPr>
              <w:t>Saya memberikan banyak usaha dalam pekerjaan saya</w:t>
            </w:r>
          </w:p>
        </w:tc>
        <w:tc>
          <w:tcPr>
            <w:tcW w:w="540" w:type="dxa"/>
            <w:tcBorders>
              <w:top w:val="single" w:sz="12" w:space="0" w:color="auto"/>
              <w:left w:val="single" w:sz="12" w:space="0" w:color="auto"/>
              <w:bottom w:val="single" w:sz="12" w:space="0" w:color="auto"/>
              <w:right w:val="single" w:sz="12" w:space="0" w:color="auto"/>
            </w:tcBorders>
            <w:vAlign w:val="center"/>
          </w:tcPr>
          <w:p w14:paraId="45FD8440" w14:textId="4B513423" w:rsidR="00D12351" w:rsidRPr="00B05FB2" w:rsidRDefault="00D12351" w:rsidP="00D12351">
            <w:pPr>
              <w:jc w:val="both"/>
              <w:rPr>
                <w:b/>
                <w:bCs/>
                <w:szCs w:val="24"/>
              </w:rPr>
            </w:pPr>
            <w:r w:rsidRPr="00B05FB2">
              <w:rPr>
                <w:color w:val="000000"/>
                <w:szCs w:val="24"/>
              </w:rPr>
              <w:t>8</w:t>
            </w:r>
          </w:p>
        </w:tc>
        <w:tc>
          <w:tcPr>
            <w:tcW w:w="540" w:type="dxa"/>
            <w:tcBorders>
              <w:top w:val="single" w:sz="12" w:space="0" w:color="auto"/>
              <w:left w:val="single" w:sz="12" w:space="0" w:color="auto"/>
              <w:bottom w:val="single" w:sz="12" w:space="0" w:color="auto"/>
              <w:right w:val="single" w:sz="12" w:space="0" w:color="auto"/>
            </w:tcBorders>
            <w:vAlign w:val="center"/>
          </w:tcPr>
          <w:p w14:paraId="29C76B76" w14:textId="0256862B" w:rsidR="00D12351" w:rsidRPr="00B05FB2" w:rsidRDefault="00D12351" w:rsidP="00D12351">
            <w:pPr>
              <w:jc w:val="both"/>
              <w:rPr>
                <w:b/>
                <w:bCs/>
                <w:szCs w:val="24"/>
              </w:rPr>
            </w:pPr>
            <w:r w:rsidRPr="00B05FB2">
              <w:rPr>
                <w:color w:val="000000"/>
                <w:szCs w:val="24"/>
              </w:rPr>
              <w:t>11</w:t>
            </w:r>
          </w:p>
        </w:tc>
        <w:tc>
          <w:tcPr>
            <w:tcW w:w="630" w:type="dxa"/>
            <w:tcBorders>
              <w:top w:val="single" w:sz="12" w:space="0" w:color="auto"/>
              <w:left w:val="single" w:sz="12" w:space="0" w:color="auto"/>
              <w:bottom w:val="single" w:sz="12" w:space="0" w:color="auto"/>
              <w:right w:val="single" w:sz="12" w:space="0" w:color="auto"/>
            </w:tcBorders>
            <w:vAlign w:val="center"/>
          </w:tcPr>
          <w:p w14:paraId="62724A08" w14:textId="77E1E8F4" w:rsidR="00D12351" w:rsidRPr="00B05FB2" w:rsidRDefault="00D12351" w:rsidP="00D12351">
            <w:pPr>
              <w:jc w:val="both"/>
              <w:rPr>
                <w:b/>
                <w:bCs/>
                <w:szCs w:val="24"/>
              </w:rPr>
            </w:pPr>
            <w:r w:rsidRPr="00B05FB2">
              <w:rPr>
                <w:color w:val="000000"/>
                <w:szCs w:val="24"/>
              </w:rPr>
              <w:t>40</w:t>
            </w:r>
          </w:p>
        </w:tc>
        <w:tc>
          <w:tcPr>
            <w:tcW w:w="730" w:type="dxa"/>
            <w:tcBorders>
              <w:top w:val="single" w:sz="12" w:space="0" w:color="auto"/>
              <w:left w:val="single" w:sz="12" w:space="0" w:color="auto"/>
              <w:bottom w:val="single" w:sz="12" w:space="0" w:color="auto"/>
              <w:right w:val="single" w:sz="12" w:space="0" w:color="auto"/>
            </w:tcBorders>
            <w:vAlign w:val="center"/>
          </w:tcPr>
          <w:p w14:paraId="558F0FA3" w14:textId="577DB07E" w:rsidR="00D12351" w:rsidRPr="00B05FB2" w:rsidRDefault="00D12351" w:rsidP="00D12351">
            <w:pPr>
              <w:jc w:val="both"/>
              <w:rPr>
                <w:b/>
                <w:bCs/>
                <w:szCs w:val="24"/>
              </w:rPr>
            </w:pPr>
            <w:r w:rsidRPr="00B05FB2">
              <w:rPr>
                <w:color w:val="000000"/>
                <w:szCs w:val="24"/>
              </w:rPr>
              <w:t>97</w:t>
            </w:r>
          </w:p>
        </w:tc>
        <w:tc>
          <w:tcPr>
            <w:tcW w:w="710" w:type="dxa"/>
            <w:tcBorders>
              <w:top w:val="single" w:sz="12" w:space="0" w:color="auto"/>
              <w:left w:val="single" w:sz="12" w:space="0" w:color="auto"/>
              <w:bottom w:val="single" w:sz="12" w:space="0" w:color="auto"/>
              <w:right w:val="single" w:sz="12" w:space="0" w:color="auto"/>
            </w:tcBorders>
            <w:vAlign w:val="center"/>
          </w:tcPr>
          <w:p w14:paraId="6C57CE48" w14:textId="784E94BB" w:rsidR="00D12351" w:rsidRPr="00B05FB2" w:rsidRDefault="00D12351" w:rsidP="00D12351">
            <w:pPr>
              <w:jc w:val="both"/>
              <w:rPr>
                <w:b/>
                <w:bCs/>
                <w:szCs w:val="24"/>
              </w:rPr>
            </w:pPr>
            <w:r w:rsidRPr="00B05FB2">
              <w:rPr>
                <w:color w:val="000000"/>
                <w:szCs w:val="24"/>
              </w:rPr>
              <w:t>54</w:t>
            </w:r>
          </w:p>
        </w:tc>
        <w:tc>
          <w:tcPr>
            <w:tcW w:w="810" w:type="dxa"/>
            <w:tcBorders>
              <w:top w:val="single" w:sz="12" w:space="0" w:color="auto"/>
              <w:left w:val="single" w:sz="12" w:space="0" w:color="auto"/>
              <w:bottom w:val="single" w:sz="12" w:space="0" w:color="auto"/>
              <w:right w:val="single" w:sz="12" w:space="0" w:color="auto"/>
            </w:tcBorders>
          </w:tcPr>
          <w:p w14:paraId="7F9199D6" w14:textId="3B29A287" w:rsidR="00D12351" w:rsidRPr="00B05FB2" w:rsidRDefault="00D12351" w:rsidP="00D12351">
            <w:pPr>
              <w:jc w:val="center"/>
              <w:rPr>
                <w:szCs w:val="24"/>
              </w:rPr>
            </w:pPr>
            <w:r w:rsidRPr="00B05FB2">
              <w:rPr>
                <w:szCs w:val="24"/>
              </w:rPr>
              <w:t>3,07</w:t>
            </w:r>
          </w:p>
        </w:tc>
        <w:tc>
          <w:tcPr>
            <w:tcW w:w="1080" w:type="dxa"/>
            <w:tcBorders>
              <w:top w:val="single" w:sz="12" w:space="0" w:color="auto"/>
              <w:left w:val="single" w:sz="12" w:space="0" w:color="auto"/>
              <w:bottom w:val="single" w:sz="12" w:space="0" w:color="auto"/>
              <w:right w:val="single" w:sz="12" w:space="0" w:color="auto"/>
            </w:tcBorders>
          </w:tcPr>
          <w:p w14:paraId="0FC7A659" w14:textId="77777777" w:rsidR="00D12351" w:rsidRPr="00B05FB2" w:rsidRDefault="00D12351" w:rsidP="00D12351">
            <w:pPr>
              <w:jc w:val="center"/>
              <w:rPr>
                <w:szCs w:val="24"/>
              </w:rPr>
            </w:pPr>
            <w:r w:rsidRPr="00B05FB2">
              <w:rPr>
                <w:szCs w:val="24"/>
              </w:rPr>
              <w:t>Cukup</w:t>
            </w:r>
          </w:p>
        </w:tc>
      </w:tr>
      <w:tr w:rsidR="00D12351" w:rsidRPr="00B05FB2" w14:paraId="5A9F1150" w14:textId="77777777" w:rsidTr="005E40E7">
        <w:tc>
          <w:tcPr>
            <w:tcW w:w="535" w:type="dxa"/>
            <w:tcBorders>
              <w:top w:val="single" w:sz="12" w:space="0" w:color="auto"/>
              <w:left w:val="single" w:sz="12" w:space="0" w:color="auto"/>
              <w:bottom w:val="single" w:sz="12" w:space="0" w:color="auto"/>
              <w:right w:val="single" w:sz="12" w:space="0" w:color="auto"/>
            </w:tcBorders>
          </w:tcPr>
          <w:p w14:paraId="7634DBA0" w14:textId="77777777" w:rsidR="00D12351" w:rsidRPr="00B05FB2" w:rsidRDefault="00D12351" w:rsidP="00D12351">
            <w:pPr>
              <w:rPr>
                <w:szCs w:val="24"/>
              </w:rPr>
            </w:pPr>
            <w:r w:rsidRPr="00B05FB2">
              <w:rPr>
                <w:szCs w:val="24"/>
              </w:rPr>
              <w:t>2</w:t>
            </w:r>
          </w:p>
        </w:tc>
        <w:tc>
          <w:tcPr>
            <w:tcW w:w="2870" w:type="dxa"/>
            <w:tcBorders>
              <w:top w:val="single" w:sz="12" w:space="0" w:color="auto"/>
              <w:left w:val="single" w:sz="12" w:space="0" w:color="auto"/>
              <w:bottom w:val="single" w:sz="12" w:space="0" w:color="auto"/>
              <w:right w:val="single" w:sz="12" w:space="0" w:color="auto"/>
            </w:tcBorders>
            <w:vAlign w:val="center"/>
          </w:tcPr>
          <w:p w14:paraId="64DA76BE" w14:textId="1BB1222D" w:rsidR="00D12351" w:rsidRPr="00B05FB2" w:rsidRDefault="00D12351" w:rsidP="00D12351">
            <w:pPr>
              <w:jc w:val="both"/>
              <w:rPr>
                <w:color w:val="000000"/>
                <w:szCs w:val="24"/>
              </w:rPr>
            </w:pPr>
            <w:r w:rsidRPr="00B05FB2">
              <w:rPr>
                <w:color w:val="000000"/>
                <w:szCs w:val="24"/>
              </w:rPr>
              <w:t>Saya sepenuhnya mendedikasikan diri saya untuk pekerjaan</w:t>
            </w:r>
          </w:p>
        </w:tc>
        <w:tc>
          <w:tcPr>
            <w:tcW w:w="540" w:type="dxa"/>
            <w:tcBorders>
              <w:top w:val="single" w:sz="12" w:space="0" w:color="auto"/>
              <w:left w:val="single" w:sz="12" w:space="0" w:color="auto"/>
              <w:bottom w:val="single" w:sz="12" w:space="0" w:color="auto"/>
              <w:right w:val="single" w:sz="12" w:space="0" w:color="auto"/>
            </w:tcBorders>
            <w:vAlign w:val="center"/>
          </w:tcPr>
          <w:p w14:paraId="2C0A4D56" w14:textId="720D7254" w:rsidR="00D12351" w:rsidRPr="00B05FB2" w:rsidRDefault="00D12351" w:rsidP="00D12351">
            <w:pPr>
              <w:jc w:val="both"/>
              <w:rPr>
                <w:b/>
                <w:bCs/>
                <w:szCs w:val="24"/>
              </w:rPr>
            </w:pPr>
            <w:r w:rsidRPr="00B05FB2">
              <w:rPr>
                <w:color w:val="000000"/>
                <w:szCs w:val="24"/>
              </w:rPr>
              <w:t>5</w:t>
            </w:r>
          </w:p>
        </w:tc>
        <w:tc>
          <w:tcPr>
            <w:tcW w:w="540" w:type="dxa"/>
            <w:tcBorders>
              <w:top w:val="single" w:sz="12" w:space="0" w:color="auto"/>
              <w:left w:val="single" w:sz="12" w:space="0" w:color="auto"/>
              <w:bottom w:val="single" w:sz="12" w:space="0" w:color="auto"/>
              <w:right w:val="single" w:sz="12" w:space="0" w:color="auto"/>
            </w:tcBorders>
            <w:vAlign w:val="center"/>
          </w:tcPr>
          <w:p w14:paraId="2245AED1" w14:textId="44B30425" w:rsidR="00D12351" w:rsidRPr="00B05FB2" w:rsidRDefault="00D12351" w:rsidP="00D12351">
            <w:pPr>
              <w:jc w:val="both"/>
              <w:rPr>
                <w:b/>
                <w:bCs/>
                <w:szCs w:val="24"/>
              </w:rPr>
            </w:pPr>
            <w:r w:rsidRPr="00B05FB2">
              <w:rPr>
                <w:color w:val="000000"/>
                <w:szCs w:val="24"/>
              </w:rPr>
              <w:t>11</w:t>
            </w:r>
          </w:p>
        </w:tc>
        <w:tc>
          <w:tcPr>
            <w:tcW w:w="630" w:type="dxa"/>
            <w:tcBorders>
              <w:top w:val="single" w:sz="12" w:space="0" w:color="auto"/>
              <w:left w:val="single" w:sz="12" w:space="0" w:color="auto"/>
              <w:bottom w:val="single" w:sz="12" w:space="0" w:color="auto"/>
              <w:right w:val="single" w:sz="12" w:space="0" w:color="auto"/>
            </w:tcBorders>
            <w:vAlign w:val="center"/>
          </w:tcPr>
          <w:p w14:paraId="665041D8" w14:textId="4476F79C" w:rsidR="00D12351" w:rsidRPr="00B05FB2" w:rsidRDefault="00D12351" w:rsidP="00D12351">
            <w:pPr>
              <w:jc w:val="both"/>
              <w:rPr>
                <w:b/>
                <w:bCs/>
                <w:szCs w:val="24"/>
              </w:rPr>
            </w:pPr>
            <w:r w:rsidRPr="00B05FB2">
              <w:rPr>
                <w:color w:val="000000"/>
                <w:szCs w:val="24"/>
              </w:rPr>
              <w:t>20</w:t>
            </w:r>
          </w:p>
        </w:tc>
        <w:tc>
          <w:tcPr>
            <w:tcW w:w="730" w:type="dxa"/>
            <w:tcBorders>
              <w:top w:val="single" w:sz="12" w:space="0" w:color="auto"/>
              <w:left w:val="single" w:sz="12" w:space="0" w:color="auto"/>
              <w:bottom w:val="single" w:sz="12" w:space="0" w:color="auto"/>
              <w:right w:val="single" w:sz="12" w:space="0" w:color="auto"/>
            </w:tcBorders>
            <w:vAlign w:val="center"/>
          </w:tcPr>
          <w:p w14:paraId="2FFAE4F8" w14:textId="36E4D18C" w:rsidR="00D12351" w:rsidRPr="00B05FB2" w:rsidRDefault="00D12351" w:rsidP="00D12351">
            <w:pPr>
              <w:jc w:val="both"/>
              <w:rPr>
                <w:b/>
                <w:bCs/>
                <w:szCs w:val="24"/>
              </w:rPr>
            </w:pPr>
            <w:r w:rsidRPr="00B05FB2">
              <w:rPr>
                <w:color w:val="000000"/>
                <w:szCs w:val="24"/>
              </w:rPr>
              <w:t>93</w:t>
            </w:r>
          </w:p>
        </w:tc>
        <w:tc>
          <w:tcPr>
            <w:tcW w:w="710" w:type="dxa"/>
            <w:tcBorders>
              <w:top w:val="single" w:sz="12" w:space="0" w:color="auto"/>
              <w:left w:val="single" w:sz="12" w:space="0" w:color="auto"/>
              <w:bottom w:val="single" w:sz="12" w:space="0" w:color="auto"/>
              <w:right w:val="single" w:sz="12" w:space="0" w:color="auto"/>
            </w:tcBorders>
            <w:vAlign w:val="center"/>
          </w:tcPr>
          <w:p w14:paraId="472ECE58" w14:textId="7154F36A" w:rsidR="00D12351" w:rsidRPr="00B05FB2" w:rsidRDefault="00D12351" w:rsidP="00D12351">
            <w:pPr>
              <w:jc w:val="both"/>
              <w:rPr>
                <w:b/>
                <w:bCs/>
                <w:szCs w:val="24"/>
              </w:rPr>
            </w:pPr>
            <w:r w:rsidRPr="00B05FB2">
              <w:rPr>
                <w:color w:val="000000"/>
                <w:szCs w:val="24"/>
              </w:rPr>
              <w:t>81</w:t>
            </w:r>
          </w:p>
        </w:tc>
        <w:tc>
          <w:tcPr>
            <w:tcW w:w="810" w:type="dxa"/>
            <w:tcBorders>
              <w:top w:val="single" w:sz="12" w:space="0" w:color="auto"/>
              <w:left w:val="single" w:sz="12" w:space="0" w:color="auto"/>
              <w:bottom w:val="single" w:sz="12" w:space="0" w:color="auto"/>
              <w:right w:val="single" w:sz="12" w:space="0" w:color="auto"/>
            </w:tcBorders>
          </w:tcPr>
          <w:p w14:paraId="69AECE0C" w14:textId="2F58E43F" w:rsidR="00D12351" w:rsidRPr="00B05FB2" w:rsidRDefault="00D12351" w:rsidP="00D12351">
            <w:pPr>
              <w:jc w:val="center"/>
              <w:rPr>
                <w:szCs w:val="24"/>
              </w:rPr>
            </w:pPr>
            <w:r w:rsidRPr="00B05FB2">
              <w:rPr>
                <w:szCs w:val="24"/>
              </w:rPr>
              <w:t>2,95</w:t>
            </w:r>
          </w:p>
        </w:tc>
        <w:tc>
          <w:tcPr>
            <w:tcW w:w="1080" w:type="dxa"/>
            <w:tcBorders>
              <w:top w:val="single" w:sz="12" w:space="0" w:color="auto"/>
              <w:left w:val="single" w:sz="12" w:space="0" w:color="auto"/>
              <w:bottom w:val="single" w:sz="12" w:space="0" w:color="auto"/>
              <w:right w:val="single" w:sz="12" w:space="0" w:color="auto"/>
            </w:tcBorders>
          </w:tcPr>
          <w:p w14:paraId="72239885" w14:textId="77777777" w:rsidR="00D12351" w:rsidRPr="00B05FB2" w:rsidRDefault="00D12351" w:rsidP="00D12351">
            <w:pPr>
              <w:jc w:val="center"/>
              <w:rPr>
                <w:szCs w:val="24"/>
              </w:rPr>
            </w:pPr>
            <w:r w:rsidRPr="00B05FB2">
              <w:rPr>
                <w:szCs w:val="24"/>
              </w:rPr>
              <w:t>Cukup</w:t>
            </w:r>
          </w:p>
        </w:tc>
      </w:tr>
      <w:tr w:rsidR="00D12351" w:rsidRPr="00B05FB2" w14:paraId="13794EF0" w14:textId="77777777" w:rsidTr="005E40E7">
        <w:tc>
          <w:tcPr>
            <w:tcW w:w="535" w:type="dxa"/>
            <w:tcBorders>
              <w:top w:val="single" w:sz="12" w:space="0" w:color="auto"/>
              <w:left w:val="single" w:sz="12" w:space="0" w:color="auto"/>
              <w:bottom w:val="single" w:sz="12" w:space="0" w:color="auto"/>
              <w:right w:val="single" w:sz="12" w:space="0" w:color="auto"/>
            </w:tcBorders>
          </w:tcPr>
          <w:p w14:paraId="23681297" w14:textId="77777777" w:rsidR="00D12351" w:rsidRPr="00B05FB2" w:rsidRDefault="00D12351" w:rsidP="00D12351">
            <w:pPr>
              <w:rPr>
                <w:szCs w:val="24"/>
              </w:rPr>
            </w:pPr>
            <w:r w:rsidRPr="00B05FB2">
              <w:rPr>
                <w:szCs w:val="24"/>
              </w:rPr>
              <w:t>3</w:t>
            </w:r>
          </w:p>
        </w:tc>
        <w:tc>
          <w:tcPr>
            <w:tcW w:w="2870" w:type="dxa"/>
            <w:tcBorders>
              <w:top w:val="single" w:sz="12" w:space="0" w:color="auto"/>
              <w:left w:val="single" w:sz="12" w:space="0" w:color="auto"/>
              <w:bottom w:val="single" w:sz="12" w:space="0" w:color="auto"/>
              <w:right w:val="single" w:sz="12" w:space="0" w:color="auto"/>
            </w:tcBorders>
            <w:vAlign w:val="center"/>
          </w:tcPr>
          <w:p w14:paraId="6A9DED3D" w14:textId="3983090B" w:rsidR="00D12351" w:rsidRPr="00B05FB2" w:rsidRDefault="00D12351" w:rsidP="00D12351">
            <w:pPr>
              <w:jc w:val="both"/>
              <w:rPr>
                <w:color w:val="000000"/>
                <w:szCs w:val="24"/>
              </w:rPr>
            </w:pPr>
            <w:r w:rsidRPr="00B05FB2">
              <w:rPr>
                <w:color w:val="000000"/>
                <w:szCs w:val="24"/>
              </w:rPr>
              <w:t>Saya bekerja dengan sangat keras sesuai apa yang saya lakukan</w:t>
            </w:r>
          </w:p>
        </w:tc>
        <w:tc>
          <w:tcPr>
            <w:tcW w:w="540" w:type="dxa"/>
            <w:tcBorders>
              <w:top w:val="single" w:sz="12" w:space="0" w:color="auto"/>
              <w:left w:val="single" w:sz="12" w:space="0" w:color="auto"/>
              <w:bottom w:val="single" w:sz="12" w:space="0" w:color="auto"/>
              <w:right w:val="single" w:sz="12" w:space="0" w:color="auto"/>
            </w:tcBorders>
            <w:vAlign w:val="center"/>
          </w:tcPr>
          <w:p w14:paraId="47A33AD1" w14:textId="3C9A0765" w:rsidR="00D12351" w:rsidRPr="00B05FB2" w:rsidRDefault="00D12351" w:rsidP="00D12351">
            <w:pPr>
              <w:jc w:val="both"/>
              <w:rPr>
                <w:b/>
                <w:bCs/>
                <w:szCs w:val="24"/>
              </w:rPr>
            </w:pPr>
            <w:r w:rsidRPr="00B05FB2">
              <w:rPr>
                <w:color w:val="000000"/>
                <w:szCs w:val="24"/>
              </w:rPr>
              <w:t>13</w:t>
            </w:r>
          </w:p>
        </w:tc>
        <w:tc>
          <w:tcPr>
            <w:tcW w:w="540" w:type="dxa"/>
            <w:tcBorders>
              <w:top w:val="single" w:sz="12" w:space="0" w:color="auto"/>
              <w:left w:val="single" w:sz="12" w:space="0" w:color="auto"/>
              <w:bottom w:val="single" w:sz="12" w:space="0" w:color="auto"/>
              <w:right w:val="single" w:sz="12" w:space="0" w:color="auto"/>
            </w:tcBorders>
            <w:vAlign w:val="center"/>
          </w:tcPr>
          <w:p w14:paraId="5C142EDA" w14:textId="21B153DD" w:rsidR="00D12351" w:rsidRPr="00B05FB2" w:rsidRDefault="00D12351" w:rsidP="00D12351">
            <w:pPr>
              <w:jc w:val="both"/>
              <w:rPr>
                <w:b/>
                <w:bCs/>
                <w:szCs w:val="24"/>
              </w:rPr>
            </w:pPr>
            <w:r w:rsidRPr="00B05FB2">
              <w:rPr>
                <w:color w:val="000000"/>
                <w:szCs w:val="24"/>
              </w:rPr>
              <w:t>21</w:t>
            </w:r>
          </w:p>
        </w:tc>
        <w:tc>
          <w:tcPr>
            <w:tcW w:w="630" w:type="dxa"/>
            <w:tcBorders>
              <w:top w:val="single" w:sz="12" w:space="0" w:color="auto"/>
              <w:left w:val="single" w:sz="12" w:space="0" w:color="auto"/>
              <w:bottom w:val="single" w:sz="12" w:space="0" w:color="auto"/>
              <w:right w:val="single" w:sz="12" w:space="0" w:color="auto"/>
            </w:tcBorders>
            <w:vAlign w:val="center"/>
          </w:tcPr>
          <w:p w14:paraId="0D56539D" w14:textId="163BC126" w:rsidR="00D12351" w:rsidRPr="00B05FB2" w:rsidRDefault="00D12351" w:rsidP="00D12351">
            <w:pPr>
              <w:jc w:val="both"/>
              <w:rPr>
                <w:b/>
                <w:bCs/>
                <w:szCs w:val="24"/>
              </w:rPr>
            </w:pPr>
            <w:r w:rsidRPr="00B05FB2">
              <w:rPr>
                <w:color w:val="000000"/>
                <w:szCs w:val="24"/>
              </w:rPr>
              <w:t>80</w:t>
            </w:r>
          </w:p>
        </w:tc>
        <w:tc>
          <w:tcPr>
            <w:tcW w:w="730" w:type="dxa"/>
            <w:tcBorders>
              <w:top w:val="single" w:sz="12" w:space="0" w:color="auto"/>
              <w:left w:val="single" w:sz="12" w:space="0" w:color="auto"/>
              <w:bottom w:val="single" w:sz="12" w:space="0" w:color="auto"/>
              <w:right w:val="single" w:sz="12" w:space="0" w:color="auto"/>
            </w:tcBorders>
            <w:vAlign w:val="center"/>
          </w:tcPr>
          <w:p w14:paraId="43D26F86" w14:textId="3EBE43B9" w:rsidR="00D12351" w:rsidRPr="00B05FB2" w:rsidRDefault="00D12351" w:rsidP="00D12351">
            <w:pPr>
              <w:jc w:val="both"/>
              <w:rPr>
                <w:b/>
                <w:bCs/>
                <w:szCs w:val="24"/>
              </w:rPr>
            </w:pPr>
            <w:r w:rsidRPr="00B05FB2">
              <w:rPr>
                <w:color w:val="000000"/>
                <w:szCs w:val="24"/>
              </w:rPr>
              <w:t>50</w:t>
            </w:r>
          </w:p>
        </w:tc>
        <w:tc>
          <w:tcPr>
            <w:tcW w:w="710" w:type="dxa"/>
            <w:tcBorders>
              <w:top w:val="single" w:sz="12" w:space="0" w:color="auto"/>
              <w:left w:val="single" w:sz="12" w:space="0" w:color="auto"/>
              <w:bottom w:val="single" w:sz="12" w:space="0" w:color="auto"/>
              <w:right w:val="single" w:sz="12" w:space="0" w:color="auto"/>
            </w:tcBorders>
            <w:vAlign w:val="center"/>
          </w:tcPr>
          <w:p w14:paraId="7B0D3813" w14:textId="362CE365" w:rsidR="00D12351" w:rsidRPr="00B05FB2" w:rsidRDefault="00D12351" w:rsidP="00D12351">
            <w:pPr>
              <w:jc w:val="both"/>
              <w:rPr>
                <w:b/>
                <w:bCs/>
                <w:szCs w:val="24"/>
              </w:rPr>
            </w:pPr>
            <w:r w:rsidRPr="00B05FB2">
              <w:rPr>
                <w:color w:val="000000"/>
                <w:szCs w:val="24"/>
              </w:rPr>
              <w:t>46</w:t>
            </w:r>
          </w:p>
        </w:tc>
        <w:tc>
          <w:tcPr>
            <w:tcW w:w="810" w:type="dxa"/>
            <w:tcBorders>
              <w:top w:val="single" w:sz="12" w:space="0" w:color="auto"/>
              <w:left w:val="single" w:sz="12" w:space="0" w:color="auto"/>
              <w:bottom w:val="single" w:sz="12" w:space="0" w:color="auto"/>
              <w:right w:val="single" w:sz="12" w:space="0" w:color="auto"/>
            </w:tcBorders>
          </w:tcPr>
          <w:p w14:paraId="712F1113" w14:textId="4D34F877" w:rsidR="00D12351" w:rsidRPr="00B05FB2" w:rsidRDefault="00D12351" w:rsidP="00D12351">
            <w:pPr>
              <w:jc w:val="center"/>
              <w:rPr>
                <w:szCs w:val="24"/>
              </w:rPr>
            </w:pPr>
            <w:r w:rsidRPr="00B05FB2">
              <w:rPr>
                <w:szCs w:val="24"/>
              </w:rPr>
              <w:t>2,79</w:t>
            </w:r>
          </w:p>
        </w:tc>
        <w:tc>
          <w:tcPr>
            <w:tcW w:w="1080" w:type="dxa"/>
            <w:tcBorders>
              <w:top w:val="single" w:sz="12" w:space="0" w:color="auto"/>
              <w:left w:val="single" w:sz="12" w:space="0" w:color="auto"/>
              <w:bottom w:val="single" w:sz="12" w:space="0" w:color="auto"/>
              <w:right w:val="single" w:sz="12" w:space="0" w:color="auto"/>
            </w:tcBorders>
          </w:tcPr>
          <w:p w14:paraId="35AEF1A6" w14:textId="77777777" w:rsidR="00D12351" w:rsidRPr="00B05FB2" w:rsidRDefault="00D12351" w:rsidP="00D12351">
            <w:pPr>
              <w:jc w:val="center"/>
              <w:rPr>
                <w:szCs w:val="24"/>
              </w:rPr>
            </w:pPr>
            <w:r w:rsidRPr="00B05FB2">
              <w:rPr>
                <w:szCs w:val="24"/>
              </w:rPr>
              <w:t>Cukup</w:t>
            </w:r>
          </w:p>
        </w:tc>
      </w:tr>
      <w:tr w:rsidR="00D12351" w:rsidRPr="00B05FB2" w14:paraId="22FF6F64" w14:textId="77777777" w:rsidTr="005E40E7">
        <w:tc>
          <w:tcPr>
            <w:tcW w:w="535" w:type="dxa"/>
            <w:tcBorders>
              <w:top w:val="single" w:sz="12" w:space="0" w:color="auto"/>
              <w:left w:val="single" w:sz="12" w:space="0" w:color="auto"/>
              <w:bottom w:val="single" w:sz="12" w:space="0" w:color="auto"/>
              <w:right w:val="single" w:sz="12" w:space="0" w:color="auto"/>
            </w:tcBorders>
          </w:tcPr>
          <w:p w14:paraId="2FD61AAA" w14:textId="77777777" w:rsidR="00D12351" w:rsidRPr="00B05FB2" w:rsidRDefault="00D12351" w:rsidP="00D12351">
            <w:pPr>
              <w:rPr>
                <w:szCs w:val="24"/>
              </w:rPr>
            </w:pPr>
            <w:r w:rsidRPr="00B05FB2">
              <w:rPr>
                <w:szCs w:val="24"/>
              </w:rPr>
              <w:t>4</w:t>
            </w:r>
          </w:p>
        </w:tc>
        <w:tc>
          <w:tcPr>
            <w:tcW w:w="2870" w:type="dxa"/>
            <w:tcBorders>
              <w:top w:val="single" w:sz="12" w:space="0" w:color="auto"/>
              <w:left w:val="single" w:sz="12" w:space="0" w:color="auto"/>
              <w:bottom w:val="single" w:sz="12" w:space="0" w:color="auto"/>
              <w:right w:val="single" w:sz="12" w:space="0" w:color="auto"/>
            </w:tcBorders>
            <w:vAlign w:val="center"/>
          </w:tcPr>
          <w:p w14:paraId="43C9BE8E" w14:textId="09E5C70B" w:rsidR="00D12351" w:rsidRPr="00B05FB2" w:rsidRDefault="00D12351" w:rsidP="00D12351">
            <w:pPr>
              <w:jc w:val="both"/>
              <w:rPr>
                <w:color w:val="000000"/>
                <w:szCs w:val="24"/>
              </w:rPr>
            </w:pPr>
            <w:r w:rsidRPr="00B05FB2">
              <w:rPr>
                <w:color w:val="000000"/>
                <w:szCs w:val="24"/>
              </w:rPr>
              <w:t>Saya optimis terhadap pekerjaan saya</w:t>
            </w:r>
          </w:p>
        </w:tc>
        <w:tc>
          <w:tcPr>
            <w:tcW w:w="540" w:type="dxa"/>
            <w:tcBorders>
              <w:top w:val="single" w:sz="12" w:space="0" w:color="auto"/>
              <w:left w:val="single" w:sz="12" w:space="0" w:color="auto"/>
              <w:bottom w:val="single" w:sz="12" w:space="0" w:color="auto"/>
              <w:right w:val="single" w:sz="12" w:space="0" w:color="auto"/>
            </w:tcBorders>
            <w:vAlign w:val="center"/>
          </w:tcPr>
          <w:p w14:paraId="2DA01C69" w14:textId="24470891" w:rsidR="00D12351" w:rsidRPr="00B05FB2" w:rsidRDefault="00D12351" w:rsidP="00D12351">
            <w:pPr>
              <w:jc w:val="both"/>
              <w:rPr>
                <w:b/>
                <w:bCs/>
                <w:szCs w:val="24"/>
              </w:rPr>
            </w:pPr>
            <w:r w:rsidRPr="00B05FB2">
              <w:rPr>
                <w:color w:val="000000"/>
                <w:szCs w:val="24"/>
              </w:rPr>
              <w:t>13</w:t>
            </w:r>
          </w:p>
        </w:tc>
        <w:tc>
          <w:tcPr>
            <w:tcW w:w="540" w:type="dxa"/>
            <w:tcBorders>
              <w:top w:val="single" w:sz="12" w:space="0" w:color="auto"/>
              <w:left w:val="single" w:sz="12" w:space="0" w:color="auto"/>
              <w:bottom w:val="single" w:sz="12" w:space="0" w:color="auto"/>
              <w:right w:val="single" w:sz="12" w:space="0" w:color="auto"/>
            </w:tcBorders>
            <w:vAlign w:val="center"/>
          </w:tcPr>
          <w:p w14:paraId="726EC547" w14:textId="77B86649" w:rsidR="00D12351" w:rsidRPr="00B05FB2" w:rsidRDefault="00D12351" w:rsidP="00D12351">
            <w:pPr>
              <w:jc w:val="both"/>
              <w:rPr>
                <w:b/>
                <w:bCs/>
                <w:szCs w:val="24"/>
              </w:rPr>
            </w:pPr>
            <w:r w:rsidRPr="00B05FB2">
              <w:rPr>
                <w:color w:val="000000"/>
                <w:szCs w:val="24"/>
              </w:rPr>
              <w:t>8</w:t>
            </w:r>
          </w:p>
        </w:tc>
        <w:tc>
          <w:tcPr>
            <w:tcW w:w="630" w:type="dxa"/>
            <w:tcBorders>
              <w:top w:val="single" w:sz="12" w:space="0" w:color="auto"/>
              <w:left w:val="single" w:sz="12" w:space="0" w:color="auto"/>
              <w:bottom w:val="single" w:sz="12" w:space="0" w:color="auto"/>
              <w:right w:val="single" w:sz="12" w:space="0" w:color="auto"/>
            </w:tcBorders>
            <w:vAlign w:val="center"/>
          </w:tcPr>
          <w:p w14:paraId="1E932C88" w14:textId="3BD624DF" w:rsidR="00D12351" w:rsidRPr="00B05FB2" w:rsidRDefault="00D12351" w:rsidP="00D12351">
            <w:pPr>
              <w:jc w:val="both"/>
              <w:rPr>
                <w:b/>
                <w:bCs/>
                <w:szCs w:val="24"/>
              </w:rPr>
            </w:pPr>
            <w:r w:rsidRPr="00B05FB2">
              <w:rPr>
                <w:color w:val="000000"/>
                <w:szCs w:val="24"/>
              </w:rPr>
              <w:t>70</w:t>
            </w:r>
          </w:p>
        </w:tc>
        <w:tc>
          <w:tcPr>
            <w:tcW w:w="730" w:type="dxa"/>
            <w:tcBorders>
              <w:top w:val="single" w:sz="12" w:space="0" w:color="auto"/>
              <w:left w:val="single" w:sz="12" w:space="0" w:color="auto"/>
              <w:bottom w:val="single" w:sz="12" w:space="0" w:color="auto"/>
              <w:right w:val="single" w:sz="12" w:space="0" w:color="auto"/>
            </w:tcBorders>
            <w:vAlign w:val="center"/>
          </w:tcPr>
          <w:p w14:paraId="0F201B13" w14:textId="4726C7C0" w:rsidR="00D12351" w:rsidRPr="00B05FB2" w:rsidRDefault="00D12351" w:rsidP="00D12351">
            <w:pPr>
              <w:jc w:val="both"/>
              <w:rPr>
                <w:b/>
                <w:bCs/>
                <w:szCs w:val="24"/>
              </w:rPr>
            </w:pPr>
            <w:r w:rsidRPr="00B05FB2">
              <w:rPr>
                <w:color w:val="000000"/>
                <w:szCs w:val="24"/>
              </w:rPr>
              <w:t>77</w:t>
            </w:r>
          </w:p>
        </w:tc>
        <w:tc>
          <w:tcPr>
            <w:tcW w:w="710" w:type="dxa"/>
            <w:tcBorders>
              <w:top w:val="single" w:sz="12" w:space="0" w:color="auto"/>
              <w:left w:val="single" w:sz="12" w:space="0" w:color="auto"/>
              <w:bottom w:val="single" w:sz="12" w:space="0" w:color="auto"/>
              <w:right w:val="single" w:sz="12" w:space="0" w:color="auto"/>
            </w:tcBorders>
            <w:vAlign w:val="center"/>
          </w:tcPr>
          <w:p w14:paraId="5DBB6E2F" w14:textId="1C568A42" w:rsidR="00D12351" w:rsidRPr="00B05FB2" w:rsidRDefault="00D12351" w:rsidP="00D12351">
            <w:pPr>
              <w:jc w:val="both"/>
              <w:rPr>
                <w:b/>
                <w:bCs/>
                <w:szCs w:val="24"/>
              </w:rPr>
            </w:pPr>
            <w:r w:rsidRPr="00B05FB2">
              <w:rPr>
                <w:color w:val="000000"/>
                <w:szCs w:val="24"/>
              </w:rPr>
              <w:t>42</w:t>
            </w:r>
          </w:p>
        </w:tc>
        <w:tc>
          <w:tcPr>
            <w:tcW w:w="810" w:type="dxa"/>
            <w:tcBorders>
              <w:top w:val="single" w:sz="12" w:space="0" w:color="auto"/>
              <w:left w:val="single" w:sz="12" w:space="0" w:color="auto"/>
              <w:bottom w:val="single" w:sz="12" w:space="0" w:color="auto"/>
              <w:right w:val="single" w:sz="12" w:space="0" w:color="auto"/>
            </w:tcBorders>
          </w:tcPr>
          <w:p w14:paraId="7A7EE972" w14:textId="40650506" w:rsidR="00D12351" w:rsidRPr="00B05FB2" w:rsidRDefault="00D12351" w:rsidP="00D12351">
            <w:pPr>
              <w:jc w:val="center"/>
              <w:rPr>
                <w:szCs w:val="24"/>
              </w:rPr>
            </w:pPr>
            <w:r w:rsidRPr="00B05FB2">
              <w:rPr>
                <w:szCs w:val="24"/>
              </w:rPr>
              <w:t>3</w:t>
            </w:r>
          </w:p>
        </w:tc>
        <w:tc>
          <w:tcPr>
            <w:tcW w:w="1080" w:type="dxa"/>
            <w:tcBorders>
              <w:top w:val="single" w:sz="12" w:space="0" w:color="auto"/>
              <w:left w:val="single" w:sz="12" w:space="0" w:color="auto"/>
              <w:bottom w:val="single" w:sz="12" w:space="0" w:color="auto"/>
              <w:right w:val="single" w:sz="12" w:space="0" w:color="auto"/>
            </w:tcBorders>
          </w:tcPr>
          <w:p w14:paraId="71CEBB96" w14:textId="77777777" w:rsidR="00D12351" w:rsidRPr="00B05FB2" w:rsidRDefault="00D12351" w:rsidP="00D12351">
            <w:pPr>
              <w:jc w:val="center"/>
              <w:rPr>
                <w:szCs w:val="24"/>
              </w:rPr>
            </w:pPr>
            <w:r w:rsidRPr="00B05FB2">
              <w:rPr>
                <w:szCs w:val="24"/>
              </w:rPr>
              <w:t>Cukup</w:t>
            </w:r>
          </w:p>
        </w:tc>
      </w:tr>
      <w:tr w:rsidR="00D12351" w:rsidRPr="00B05FB2" w14:paraId="32FED6D9" w14:textId="77777777" w:rsidTr="005E40E7">
        <w:tc>
          <w:tcPr>
            <w:tcW w:w="535" w:type="dxa"/>
            <w:tcBorders>
              <w:top w:val="single" w:sz="12" w:space="0" w:color="auto"/>
              <w:left w:val="single" w:sz="12" w:space="0" w:color="auto"/>
              <w:bottom w:val="single" w:sz="12" w:space="0" w:color="auto"/>
              <w:right w:val="single" w:sz="12" w:space="0" w:color="auto"/>
            </w:tcBorders>
          </w:tcPr>
          <w:p w14:paraId="3C611995" w14:textId="77777777" w:rsidR="00D12351" w:rsidRPr="00B05FB2" w:rsidRDefault="00D12351" w:rsidP="00D12351">
            <w:pPr>
              <w:rPr>
                <w:szCs w:val="24"/>
              </w:rPr>
            </w:pPr>
            <w:r w:rsidRPr="00B05FB2">
              <w:rPr>
                <w:szCs w:val="24"/>
              </w:rPr>
              <w:t>5</w:t>
            </w:r>
          </w:p>
        </w:tc>
        <w:tc>
          <w:tcPr>
            <w:tcW w:w="2870" w:type="dxa"/>
            <w:tcBorders>
              <w:top w:val="single" w:sz="12" w:space="0" w:color="auto"/>
              <w:left w:val="single" w:sz="12" w:space="0" w:color="auto"/>
              <w:bottom w:val="single" w:sz="12" w:space="0" w:color="auto"/>
              <w:right w:val="single" w:sz="12" w:space="0" w:color="auto"/>
            </w:tcBorders>
            <w:vAlign w:val="center"/>
          </w:tcPr>
          <w:p w14:paraId="741F4331" w14:textId="2D2557CD" w:rsidR="00D12351" w:rsidRPr="00B05FB2" w:rsidRDefault="00D12351" w:rsidP="00D12351">
            <w:pPr>
              <w:jc w:val="both"/>
              <w:rPr>
                <w:color w:val="000000"/>
                <w:szCs w:val="24"/>
              </w:rPr>
            </w:pPr>
            <w:r w:rsidRPr="00B05FB2">
              <w:rPr>
                <w:color w:val="000000"/>
                <w:szCs w:val="24"/>
              </w:rPr>
              <w:t>Saya merasa sangat senang dengan pekerjaan saya</w:t>
            </w:r>
          </w:p>
        </w:tc>
        <w:tc>
          <w:tcPr>
            <w:tcW w:w="540" w:type="dxa"/>
            <w:tcBorders>
              <w:top w:val="single" w:sz="12" w:space="0" w:color="auto"/>
              <w:left w:val="single" w:sz="12" w:space="0" w:color="auto"/>
              <w:bottom w:val="single" w:sz="12" w:space="0" w:color="auto"/>
              <w:right w:val="single" w:sz="12" w:space="0" w:color="auto"/>
            </w:tcBorders>
            <w:vAlign w:val="center"/>
          </w:tcPr>
          <w:p w14:paraId="6E619560" w14:textId="66C5267C" w:rsidR="00D12351" w:rsidRPr="00B05FB2" w:rsidRDefault="00D12351" w:rsidP="00D12351">
            <w:pPr>
              <w:jc w:val="both"/>
              <w:rPr>
                <w:b/>
                <w:bCs/>
                <w:szCs w:val="24"/>
              </w:rPr>
            </w:pPr>
            <w:r w:rsidRPr="00B05FB2">
              <w:rPr>
                <w:color w:val="000000"/>
                <w:szCs w:val="24"/>
              </w:rPr>
              <w:t>9</w:t>
            </w:r>
          </w:p>
        </w:tc>
        <w:tc>
          <w:tcPr>
            <w:tcW w:w="540" w:type="dxa"/>
            <w:tcBorders>
              <w:top w:val="single" w:sz="12" w:space="0" w:color="auto"/>
              <w:left w:val="single" w:sz="12" w:space="0" w:color="auto"/>
              <w:bottom w:val="single" w:sz="12" w:space="0" w:color="auto"/>
              <w:right w:val="single" w:sz="12" w:space="0" w:color="auto"/>
            </w:tcBorders>
            <w:vAlign w:val="center"/>
          </w:tcPr>
          <w:p w14:paraId="30AC7757" w14:textId="38171E84" w:rsidR="00D12351" w:rsidRPr="00B05FB2" w:rsidRDefault="00D12351" w:rsidP="00D12351">
            <w:pPr>
              <w:jc w:val="both"/>
              <w:rPr>
                <w:b/>
                <w:bCs/>
                <w:szCs w:val="24"/>
              </w:rPr>
            </w:pPr>
            <w:r w:rsidRPr="00B05FB2">
              <w:rPr>
                <w:color w:val="000000"/>
                <w:szCs w:val="24"/>
              </w:rPr>
              <w:t>11</w:t>
            </w:r>
          </w:p>
        </w:tc>
        <w:tc>
          <w:tcPr>
            <w:tcW w:w="630" w:type="dxa"/>
            <w:tcBorders>
              <w:top w:val="single" w:sz="12" w:space="0" w:color="auto"/>
              <w:left w:val="single" w:sz="12" w:space="0" w:color="auto"/>
              <w:bottom w:val="single" w:sz="12" w:space="0" w:color="auto"/>
              <w:right w:val="single" w:sz="12" w:space="0" w:color="auto"/>
            </w:tcBorders>
            <w:vAlign w:val="center"/>
          </w:tcPr>
          <w:p w14:paraId="636B1AFF" w14:textId="4B1B89B6" w:rsidR="00D12351" w:rsidRPr="00B05FB2" w:rsidRDefault="00D12351" w:rsidP="00D12351">
            <w:pPr>
              <w:jc w:val="both"/>
              <w:rPr>
                <w:b/>
                <w:bCs/>
                <w:szCs w:val="24"/>
              </w:rPr>
            </w:pPr>
            <w:r w:rsidRPr="00B05FB2">
              <w:rPr>
                <w:color w:val="000000"/>
                <w:szCs w:val="24"/>
              </w:rPr>
              <w:t>53</w:t>
            </w:r>
          </w:p>
        </w:tc>
        <w:tc>
          <w:tcPr>
            <w:tcW w:w="730" w:type="dxa"/>
            <w:tcBorders>
              <w:top w:val="single" w:sz="12" w:space="0" w:color="auto"/>
              <w:left w:val="single" w:sz="12" w:space="0" w:color="auto"/>
              <w:bottom w:val="single" w:sz="12" w:space="0" w:color="auto"/>
              <w:right w:val="single" w:sz="12" w:space="0" w:color="auto"/>
            </w:tcBorders>
            <w:vAlign w:val="center"/>
          </w:tcPr>
          <w:p w14:paraId="1EF7930A" w14:textId="717E5889" w:rsidR="00D12351" w:rsidRPr="00B05FB2" w:rsidRDefault="00D12351" w:rsidP="00D12351">
            <w:pPr>
              <w:jc w:val="both"/>
              <w:rPr>
                <w:b/>
                <w:bCs/>
                <w:szCs w:val="24"/>
              </w:rPr>
            </w:pPr>
            <w:r w:rsidRPr="00B05FB2">
              <w:rPr>
                <w:color w:val="000000"/>
                <w:szCs w:val="24"/>
              </w:rPr>
              <w:t>81</w:t>
            </w:r>
          </w:p>
        </w:tc>
        <w:tc>
          <w:tcPr>
            <w:tcW w:w="710" w:type="dxa"/>
            <w:tcBorders>
              <w:top w:val="single" w:sz="12" w:space="0" w:color="auto"/>
              <w:left w:val="single" w:sz="12" w:space="0" w:color="auto"/>
              <w:bottom w:val="single" w:sz="12" w:space="0" w:color="auto"/>
              <w:right w:val="single" w:sz="12" w:space="0" w:color="auto"/>
            </w:tcBorders>
            <w:vAlign w:val="center"/>
          </w:tcPr>
          <w:p w14:paraId="1AD0976A" w14:textId="7905E2B0" w:rsidR="00D12351" w:rsidRPr="00B05FB2" w:rsidRDefault="00D12351" w:rsidP="00D12351">
            <w:pPr>
              <w:jc w:val="both"/>
              <w:rPr>
                <w:b/>
                <w:bCs/>
                <w:szCs w:val="24"/>
              </w:rPr>
            </w:pPr>
            <w:r w:rsidRPr="00B05FB2">
              <w:rPr>
                <w:color w:val="000000"/>
                <w:szCs w:val="24"/>
              </w:rPr>
              <w:t>56</w:t>
            </w:r>
          </w:p>
        </w:tc>
        <w:tc>
          <w:tcPr>
            <w:tcW w:w="810" w:type="dxa"/>
            <w:tcBorders>
              <w:top w:val="single" w:sz="12" w:space="0" w:color="auto"/>
              <w:left w:val="single" w:sz="12" w:space="0" w:color="auto"/>
              <w:bottom w:val="single" w:sz="12" w:space="0" w:color="auto"/>
              <w:right w:val="single" w:sz="12" w:space="0" w:color="auto"/>
            </w:tcBorders>
          </w:tcPr>
          <w:p w14:paraId="4F4D7A80" w14:textId="584FE07A" w:rsidR="00D12351" w:rsidRPr="00B05FB2" w:rsidRDefault="00D12351" w:rsidP="00D12351">
            <w:pPr>
              <w:jc w:val="center"/>
              <w:rPr>
                <w:szCs w:val="24"/>
              </w:rPr>
            </w:pPr>
            <w:r w:rsidRPr="00B05FB2">
              <w:rPr>
                <w:szCs w:val="24"/>
              </w:rPr>
              <w:t>2,98</w:t>
            </w:r>
          </w:p>
        </w:tc>
        <w:tc>
          <w:tcPr>
            <w:tcW w:w="1080" w:type="dxa"/>
            <w:tcBorders>
              <w:top w:val="single" w:sz="12" w:space="0" w:color="auto"/>
              <w:left w:val="single" w:sz="12" w:space="0" w:color="auto"/>
              <w:bottom w:val="single" w:sz="12" w:space="0" w:color="auto"/>
              <w:right w:val="single" w:sz="12" w:space="0" w:color="auto"/>
            </w:tcBorders>
          </w:tcPr>
          <w:p w14:paraId="6A6154CB" w14:textId="77777777" w:rsidR="00D12351" w:rsidRPr="00B05FB2" w:rsidRDefault="00D12351" w:rsidP="00D12351">
            <w:pPr>
              <w:jc w:val="center"/>
              <w:rPr>
                <w:szCs w:val="24"/>
              </w:rPr>
            </w:pPr>
            <w:r w:rsidRPr="00B05FB2">
              <w:rPr>
                <w:szCs w:val="24"/>
              </w:rPr>
              <w:t>Cukup</w:t>
            </w:r>
          </w:p>
        </w:tc>
      </w:tr>
      <w:tr w:rsidR="00115CAB" w:rsidRPr="00B05FB2" w14:paraId="686CE436" w14:textId="77777777" w:rsidTr="005E40E7">
        <w:tc>
          <w:tcPr>
            <w:tcW w:w="6555" w:type="dxa"/>
            <w:gridSpan w:val="7"/>
            <w:tcBorders>
              <w:top w:val="single" w:sz="12" w:space="0" w:color="auto"/>
              <w:left w:val="single" w:sz="12" w:space="0" w:color="auto"/>
              <w:bottom w:val="single" w:sz="12" w:space="0" w:color="auto"/>
              <w:right w:val="single" w:sz="12" w:space="0" w:color="auto"/>
            </w:tcBorders>
          </w:tcPr>
          <w:p w14:paraId="75851A45" w14:textId="77777777" w:rsidR="00115CAB" w:rsidRPr="00B05FB2" w:rsidRDefault="00115CAB" w:rsidP="001243AC">
            <w:pPr>
              <w:jc w:val="center"/>
              <w:rPr>
                <w:b/>
                <w:bCs/>
                <w:szCs w:val="24"/>
              </w:rPr>
            </w:pPr>
            <w:r w:rsidRPr="00B05FB2">
              <w:rPr>
                <w:b/>
                <w:bCs/>
                <w:szCs w:val="24"/>
              </w:rPr>
              <w:t>Total Mean</w:t>
            </w:r>
          </w:p>
        </w:tc>
        <w:tc>
          <w:tcPr>
            <w:tcW w:w="810" w:type="dxa"/>
            <w:tcBorders>
              <w:top w:val="single" w:sz="12" w:space="0" w:color="auto"/>
              <w:left w:val="single" w:sz="12" w:space="0" w:color="auto"/>
              <w:bottom w:val="single" w:sz="12" w:space="0" w:color="auto"/>
              <w:right w:val="single" w:sz="12" w:space="0" w:color="auto"/>
            </w:tcBorders>
          </w:tcPr>
          <w:p w14:paraId="0E4DC84C" w14:textId="37DFB147" w:rsidR="00115CAB" w:rsidRPr="00B05FB2" w:rsidRDefault="00D12351" w:rsidP="001243AC">
            <w:pPr>
              <w:jc w:val="center"/>
              <w:rPr>
                <w:b/>
                <w:bCs/>
                <w:szCs w:val="24"/>
              </w:rPr>
            </w:pPr>
            <w:r w:rsidRPr="00B05FB2">
              <w:rPr>
                <w:b/>
                <w:bCs/>
                <w:szCs w:val="24"/>
              </w:rPr>
              <w:t>2,96</w:t>
            </w:r>
          </w:p>
        </w:tc>
        <w:tc>
          <w:tcPr>
            <w:tcW w:w="1080" w:type="dxa"/>
            <w:tcBorders>
              <w:top w:val="single" w:sz="12" w:space="0" w:color="auto"/>
              <w:left w:val="single" w:sz="12" w:space="0" w:color="auto"/>
              <w:bottom w:val="single" w:sz="12" w:space="0" w:color="auto"/>
              <w:right w:val="single" w:sz="12" w:space="0" w:color="auto"/>
            </w:tcBorders>
          </w:tcPr>
          <w:p w14:paraId="5909CF91" w14:textId="77777777" w:rsidR="00115CAB" w:rsidRPr="00B05FB2" w:rsidRDefault="00115CAB" w:rsidP="001243AC">
            <w:pPr>
              <w:jc w:val="center"/>
              <w:rPr>
                <w:b/>
                <w:bCs/>
                <w:szCs w:val="24"/>
              </w:rPr>
            </w:pPr>
            <w:r w:rsidRPr="00B05FB2">
              <w:rPr>
                <w:b/>
                <w:bCs/>
                <w:szCs w:val="24"/>
              </w:rPr>
              <w:t>Cukup</w:t>
            </w:r>
          </w:p>
        </w:tc>
      </w:tr>
    </w:tbl>
    <w:p w14:paraId="7541F712" w14:textId="2C756E48" w:rsidR="00AA5204" w:rsidRPr="00036173" w:rsidRDefault="00036173" w:rsidP="00036173">
      <w:pPr>
        <w:spacing w:line="360" w:lineRule="auto"/>
        <w:jc w:val="center"/>
        <w:rPr>
          <w:rFonts w:cs="Times New Roman"/>
          <w:sz w:val="18"/>
          <w:szCs w:val="18"/>
        </w:rPr>
      </w:pPr>
      <w:r w:rsidRPr="00177BF2">
        <w:rPr>
          <w:rFonts w:cs="Times New Roman"/>
          <w:sz w:val="18"/>
          <w:szCs w:val="18"/>
        </w:rPr>
        <w:t>Sumber: Data Personal (2025)</w:t>
      </w:r>
    </w:p>
    <w:p w14:paraId="15D0ECF1" w14:textId="628E829F" w:rsidR="00C84008" w:rsidRPr="00B05FB2" w:rsidRDefault="00C84008" w:rsidP="00AB1E8A">
      <w:pPr>
        <w:spacing w:line="360" w:lineRule="auto"/>
        <w:jc w:val="both"/>
        <w:rPr>
          <w:rFonts w:cs="Times New Roman"/>
          <w:szCs w:val="24"/>
        </w:rPr>
      </w:pPr>
      <w:r w:rsidRPr="00B05FB2">
        <w:rPr>
          <w:rFonts w:cs="Times New Roman"/>
          <w:szCs w:val="24"/>
        </w:rPr>
        <w:tab/>
        <w:t xml:space="preserve">Berdasarkan </w:t>
      </w:r>
      <w:r w:rsidR="005D6253">
        <w:rPr>
          <w:rFonts w:cs="Times New Roman"/>
          <w:b/>
          <w:bCs/>
          <w:szCs w:val="24"/>
        </w:rPr>
        <w:t>Tabel 4</w:t>
      </w:r>
      <w:r w:rsidR="004A3B6F">
        <w:rPr>
          <w:rFonts w:cs="Times New Roman"/>
          <w:b/>
          <w:bCs/>
          <w:szCs w:val="24"/>
        </w:rPr>
        <w:t>.5</w:t>
      </w:r>
      <w:r w:rsidRPr="00B05FB2">
        <w:rPr>
          <w:rFonts w:cs="Times New Roman"/>
          <w:b/>
          <w:bCs/>
          <w:szCs w:val="24"/>
        </w:rPr>
        <w:t xml:space="preserve">, </w:t>
      </w:r>
      <w:r w:rsidRPr="00B05FB2">
        <w:rPr>
          <w:rFonts w:cs="Times New Roman"/>
          <w:szCs w:val="24"/>
        </w:rPr>
        <w:t xml:space="preserve">terdapat hasil </w:t>
      </w:r>
      <w:r w:rsidRPr="00B05FB2">
        <w:rPr>
          <w:rFonts w:cs="Times New Roman"/>
          <w:i/>
          <w:iCs/>
          <w:szCs w:val="24"/>
        </w:rPr>
        <w:t>mean</w:t>
      </w:r>
      <w:r w:rsidRPr="00B05FB2">
        <w:rPr>
          <w:rFonts w:cs="Times New Roman"/>
          <w:szCs w:val="24"/>
        </w:rPr>
        <w:t xml:space="preserve"> dari keseluruhan responden untuk variabel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Dari tabel dapat disimpulkan bahwa mayoritas responden memberikan jawaban pada skala</w:t>
      </w:r>
      <w:r w:rsidR="000B4271" w:rsidRPr="00B05FB2">
        <w:rPr>
          <w:rFonts w:cs="Times New Roman"/>
          <w:szCs w:val="24"/>
        </w:rPr>
        <w:t xml:space="preserve"> 3 hingga </w:t>
      </w:r>
      <w:r w:rsidRPr="00B05FB2">
        <w:rPr>
          <w:rFonts w:cs="Times New Roman"/>
          <w:szCs w:val="24"/>
        </w:rPr>
        <w:t xml:space="preserve">5 terhadap seluruh indikator yang diajukan. Perhitungan </w:t>
      </w:r>
      <w:r w:rsidRPr="00B05FB2">
        <w:rPr>
          <w:rFonts w:cs="Times New Roman"/>
          <w:i/>
          <w:iCs/>
          <w:szCs w:val="24"/>
        </w:rPr>
        <w:t>mean</w:t>
      </w:r>
      <w:r w:rsidRPr="00B05FB2">
        <w:rPr>
          <w:rFonts w:cs="Times New Roman"/>
          <w:szCs w:val="24"/>
        </w:rPr>
        <w:t xml:space="preserve"> dari setiap indikator menunjukkan bahwa rata-rata keseluruhan adalah 2,9</w:t>
      </w:r>
      <w:r w:rsidR="005A7527" w:rsidRPr="00B05FB2">
        <w:rPr>
          <w:rFonts w:cs="Times New Roman"/>
          <w:szCs w:val="24"/>
        </w:rPr>
        <w:t>6</w:t>
      </w:r>
      <w:r w:rsidRPr="00B05FB2">
        <w:rPr>
          <w:rFonts w:cs="Times New Roman"/>
          <w:szCs w:val="24"/>
        </w:rPr>
        <w:t xml:space="preserve"> yang termasuk dalam kategori cukup. Artinya karyawan menunjukkan keterlibatan kerja yang cukup baik, dimana mereka merasa c</w:t>
      </w:r>
      <w:r w:rsidR="00574799" w:rsidRPr="00B05FB2">
        <w:rPr>
          <w:rFonts w:cs="Times New Roman"/>
          <w:szCs w:val="24"/>
        </w:rPr>
        <w:t>ukup dalam memberikan usaha dalam pekerjaan, memiliki dedikasi, serta bekerja dengan keras dan optimis. Indikator dengan nilai meadi tertinggi adalah indikator ke-1 dengan nilai 3,0</w:t>
      </w:r>
      <w:r w:rsidR="000B4271" w:rsidRPr="00B05FB2">
        <w:rPr>
          <w:rFonts w:cs="Times New Roman"/>
          <w:szCs w:val="24"/>
        </w:rPr>
        <w:t>7</w:t>
      </w:r>
      <w:r w:rsidR="00574799" w:rsidRPr="00B05FB2">
        <w:rPr>
          <w:rFonts w:cs="Times New Roman"/>
          <w:szCs w:val="24"/>
        </w:rPr>
        <w:t xml:space="preserve"> yang menunjukkan bahwa sebagian besar karyawan memberikan banyak usaha dalam pekerjaan. Sementara itu indikator dengan nilai terendah adalah indikator ke-</w:t>
      </w:r>
      <w:r w:rsidR="000B4271" w:rsidRPr="00B05FB2">
        <w:rPr>
          <w:rFonts w:cs="Times New Roman"/>
          <w:szCs w:val="24"/>
        </w:rPr>
        <w:t>3</w:t>
      </w:r>
      <w:r w:rsidR="00574799" w:rsidRPr="00B05FB2">
        <w:rPr>
          <w:rFonts w:cs="Times New Roman"/>
          <w:szCs w:val="24"/>
        </w:rPr>
        <w:t xml:space="preserve"> yaitu 2,7</w:t>
      </w:r>
      <w:r w:rsidR="000B4271" w:rsidRPr="00B05FB2">
        <w:rPr>
          <w:rFonts w:cs="Times New Roman"/>
          <w:szCs w:val="24"/>
        </w:rPr>
        <w:t xml:space="preserve">9 </w:t>
      </w:r>
      <w:r w:rsidR="00574799" w:rsidRPr="00B05FB2">
        <w:rPr>
          <w:rFonts w:cs="Times New Roman"/>
          <w:szCs w:val="24"/>
        </w:rPr>
        <w:t xml:space="preserve">yang berkaitan dengan </w:t>
      </w:r>
      <w:r w:rsidR="000B4271" w:rsidRPr="00B05FB2">
        <w:rPr>
          <w:rFonts w:cs="Times New Roman"/>
          <w:color w:val="000000"/>
          <w:szCs w:val="24"/>
        </w:rPr>
        <w:t>bekerja sangat keras sesuai apa yang dilakukan</w:t>
      </w:r>
      <w:r w:rsidR="000B4271" w:rsidRPr="00B05FB2">
        <w:rPr>
          <w:rFonts w:cs="Times New Roman"/>
          <w:szCs w:val="24"/>
        </w:rPr>
        <w:t xml:space="preserve">. </w:t>
      </w:r>
      <w:r w:rsidR="00574799" w:rsidRPr="00B05FB2">
        <w:rPr>
          <w:rFonts w:cs="Times New Roman"/>
          <w:szCs w:val="24"/>
        </w:rPr>
        <w:t xml:space="preserve">Hal ini menunjukkan bahwa meskipun karyawan cukup terlibat dalam pekerjaannya, namun perasaan senang terhadap pekerjaan tersebut belum sepenuhnya tinggi. Disimpulkan bahwa keterlibatan kerja para karyawan berada pada tingkat yang cukup yang mencerminkan adanya komitmen dan partisipasi dalam pekerjaan. </w:t>
      </w:r>
    </w:p>
    <w:p w14:paraId="1E8B5236" w14:textId="761D3114" w:rsidR="00AE1D1C" w:rsidRPr="00B05FB2" w:rsidRDefault="00AE1D1C" w:rsidP="00BD1B5B">
      <w:pPr>
        <w:pStyle w:val="Heading3"/>
        <w:spacing w:line="360" w:lineRule="auto"/>
        <w:ind w:left="0"/>
        <w:rPr>
          <w:rFonts w:cs="Times New Roman"/>
          <w:b/>
          <w:bCs/>
        </w:rPr>
      </w:pPr>
      <w:bookmarkStart w:id="196" w:name="_Toc200489989"/>
      <w:r w:rsidRPr="00B05FB2">
        <w:rPr>
          <w:rFonts w:cs="Times New Roman"/>
          <w:b/>
          <w:bCs/>
        </w:rPr>
        <w:t xml:space="preserve">4.2.5 </w:t>
      </w:r>
      <w:r w:rsidR="00590979" w:rsidRPr="00590979">
        <w:rPr>
          <w:rFonts w:cs="Times New Roman"/>
          <w:b/>
          <w:bCs/>
          <w:i/>
          <w:iCs/>
        </w:rPr>
        <w:t>Turnover</w:t>
      </w:r>
      <w:r w:rsidRPr="00B05FB2">
        <w:rPr>
          <w:rFonts w:cs="Times New Roman"/>
          <w:b/>
          <w:bCs/>
        </w:rPr>
        <w:t xml:space="preserve"> Intention</w:t>
      </w:r>
      <w:bookmarkEnd w:id="196"/>
    </w:p>
    <w:p w14:paraId="6A2ACBB2" w14:textId="03338290" w:rsidR="00137C07" w:rsidRPr="003B175F" w:rsidRDefault="00BD1B5B" w:rsidP="003B175F">
      <w:pPr>
        <w:pStyle w:val="Caption"/>
        <w:spacing w:line="360" w:lineRule="auto"/>
        <w:jc w:val="center"/>
        <w:rPr>
          <w:i w:val="0"/>
          <w:iCs w:val="0"/>
          <w:color w:val="auto"/>
        </w:rPr>
      </w:pPr>
      <w:bookmarkStart w:id="197" w:name="_Toc202221054"/>
      <w:r w:rsidRPr="00BD1B5B">
        <w:rPr>
          <w:i w:val="0"/>
          <w:iCs w:val="0"/>
          <w:color w:val="auto"/>
        </w:rPr>
        <w:t xml:space="preserve">Tabel </w:t>
      </w:r>
      <w:r>
        <w:rPr>
          <w:i w:val="0"/>
          <w:iCs w:val="0"/>
          <w:color w:val="auto"/>
        </w:rPr>
        <w:t>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6</w:t>
      </w:r>
      <w:r w:rsidR="003756DC">
        <w:rPr>
          <w:i w:val="0"/>
          <w:iCs w:val="0"/>
          <w:color w:val="auto"/>
        </w:rPr>
        <w:fldChar w:fldCharType="end"/>
      </w:r>
      <w:r w:rsidRPr="00BD1B5B">
        <w:rPr>
          <w:i w:val="0"/>
          <w:iCs w:val="0"/>
          <w:color w:val="auto"/>
        </w:rPr>
        <w:t xml:space="preserve"> Penilaian Responden Terhadap Variabel </w:t>
      </w:r>
      <w:r w:rsidR="00590979" w:rsidRPr="00590979">
        <w:rPr>
          <w:color w:val="auto"/>
        </w:rPr>
        <w:t>Turnover</w:t>
      </w:r>
      <w:r w:rsidRPr="00BD1B5B">
        <w:rPr>
          <w:i w:val="0"/>
          <w:iCs w:val="0"/>
          <w:color w:val="auto"/>
        </w:rPr>
        <w:t xml:space="preserve"> Intention</w:t>
      </w:r>
      <w:bookmarkEnd w:id="197"/>
    </w:p>
    <w:tbl>
      <w:tblPr>
        <w:tblStyle w:val="TableGrid"/>
        <w:tblW w:w="8355" w:type="dxa"/>
        <w:tblLayout w:type="fixed"/>
        <w:tblLook w:val="04A0" w:firstRow="1" w:lastRow="0" w:firstColumn="1" w:lastColumn="0" w:noHBand="0" w:noVBand="1"/>
      </w:tblPr>
      <w:tblGrid>
        <w:gridCol w:w="535"/>
        <w:gridCol w:w="2427"/>
        <w:gridCol w:w="709"/>
        <w:gridCol w:w="709"/>
        <w:gridCol w:w="567"/>
        <w:gridCol w:w="708"/>
        <w:gridCol w:w="567"/>
        <w:gridCol w:w="851"/>
        <w:gridCol w:w="1282"/>
      </w:tblGrid>
      <w:tr w:rsidR="005B010B" w:rsidRPr="00B05FB2" w14:paraId="35440B6A" w14:textId="15746151" w:rsidTr="00B701DC">
        <w:tc>
          <w:tcPr>
            <w:tcW w:w="535" w:type="dxa"/>
            <w:vMerge w:val="restart"/>
            <w:tcBorders>
              <w:top w:val="single" w:sz="12" w:space="0" w:color="auto"/>
              <w:left w:val="single" w:sz="12" w:space="0" w:color="auto"/>
              <w:bottom w:val="single" w:sz="12" w:space="0" w:color="auto"/>
              <w:right w:val="single" w:sz="12" w:space="0" w:color="auto"/>
            </w:tcBorders>
          </w:tcPr>
          <w:p w14:paraId="6D243ED6" w14:textId="77777777" w:rsidR="005B010B" w:rsidRPr="00B05FB2" w:rsidRDefault="005B010B" w:rsidP="001243AC">
            <w:pPr>
              <w:jc w:val="center"/>
              <w:rPr>
                <w:b/>
                <w:bCs/>
                <w:szCs w:val="24"/>
              </w:rPr>
            </w:pPr>
            <w:r w:rsidRPr="00B05FB2">
              <w:rPr>
                <w:b/>
                <w:bCs/>
                <w:szCs w:val="24"/>
              </w:rPr>
              <w:lastRenderedPageBreak/>
              <w:t>No</w:t>
            </w:r>
          </w:p>
        </w:tc>
        <w:tc>
          <w:tcPr>
            <w:tcW w:w="2427" w:type="dxa"/>
            <w:vMerge w:val="restart"/>
            <w:tcBorders>
              <w:top w:val="single" w:sz="12" w:space="0" w:color="auto"/>
              <w:left w:val="single" w:sz="12" w:space="0" w:color="auto"/>
              <w:bottom w:val="single" w:sz="12" w:space="0" w:color="auto"/>
              <w:right w:val="single" w:sz="12" w:space="0" w:color="auto"/>
            </w:tcBorders>
          </w:tcPr>
          <w:p w14:paraId="228B83CA" w14:textId="77777777" w:rsidR="005B010B" w:rsidRPr="00B05FB2" w:rsidRDefault="005B010B" w:rsidP="001243AC">
            <w:pPr>
              <w:jc w:val="center"/>
              <w:rPr>
                <w:b/>
                <w:bCs/>
                <w:szCs w:val="24"/>
              </w:rPr>
            </w:pPr>
            <w:r w:rsidRPr="00B05FB2">
              <w:rPr>
                <w:b/>
                <w:bCs/>
                <w:szCs w:val="24"/>
              </w:rPr>
              <w:t>Indikator</w:t>
            </w:r>
          </w:p>
        </w:tc>
        <w:tc>
          <w:tcPr>
            <w:tcW w:w="3260" w:type="dxa"/>
            <w:gridSpan w:val="5"/>
            <w:tcBorders>
              <w:top w:val="single" w:sz="12" w:space="0" w:color="auto"/>
              <w:left w:val="single" w:sz="12" w:space="0" w:color="auto"/>
              <w:bottom w:val="single" w:sz="12" w:space="0" w:color="auto"/>
              <w:right w:val="single" w:sz="12" w:space="0" w:color="auto"/>
            </w:tcBorders>
          </w:tcPr>
          <w:p w14:paraId="5D4BB386" w14:textId="77777777" w:rsidR="005B010B" w:rsidRPr="00B05FB2" w:rsidRDefault="005B010B" w:rsidP="001243AC">
            <w:pPr>
              <w:jc w:val="center"/>
              <w:rPr>
                <w:b/>
                <w:bCs/>
                <w:szCs w:val="24"/>
              </w:rPr>
            </w:pPr>
            <w:r w:rsidRPr="00B05FB2">
              <w:rPr>
                <w:b/>
                <w:bCs/>
                <w:szCs w:val="24"/>
              </w:rPr>
              <w:t>Frekuensi Jawaban</w:t>
            </w:r>
          </w:p>
        </w:tc>
        <w:tc>
          <w:tcPr>
            <w:tcW w:w="851" w:type="dxa"/>
            <w:vMerge w:val="restart"/>
            <w:tcBorders>
              <w:top w:val="single" w:sz="12" w:space="0" w:color="auto"/>
              <w:left w:val="single" w:sz="12" w:space="0" w:color="auto"/>
              <w:bottom w:val="single" w:sz="12" w:space="0" w:color="auto"/>
              <w:right w:val="single" w:sz="12" w:space="0" w:color="auto"/>
            </w:tcBorders>
          </w:tcPr>
          <w:p w14:paraId="3C32FF09" w14:textId="77777777" w:rsidR="005B010B" w:rsidRPr="00B05FB2" w:rsidRDefault="005B010B" w:rsidP="001243AC">
            <w:pPr>
              <w:jc w:val="center"/>
              <w:rPr>
                <w:b/>
                <w:bCs/>
                <w:szCs w:val="24"/>
              </w:rPr>
            </w:pPr>
            <w:r w:rsidRPr="00B05FB2">
              <w:rPr>
                <w:b/>
                <w:bCs/>
                <w:szCs w:val="24"/>
              </w:rPr>
              <w:t>Mean</w:t>
            </w:r>
          </w:p>
        </w:tc>
        <w:tc>
          <w:tcPr>
            <w:tcW w:w="1282" w:type="dxa"/>
            <w:vMerge w:val="restart"/>
            <w:tcBorders>
              <w:top w:val="single" w:sz="12" w:space="0" w:color="auto"/>
              <w:left w:val="single" w:sz="12" w:space="0" w:color="auto"/>
              <w:bottom w:val="single" w:sz="12" w:space="0" w:color="auto"/>
              <w:right w:val="single" w:sz="12" w:space="0" w:color="auto"/>
            </w:tcBorders>
          </w:tcPr>
          <w:p w14:paraId="0B6ED091" w14:textId="77777777" w:rsidR="005B010B" w:rsidRPr="00B05FB2" w:rsidRDefault="005B010B" w:rsidP="001243AC">
            <w:pPr>
              <w:jc w:val="center"/>
              <w:rPr>
                <w:b/>
                <w:bCs/>
                <w:szCs w:val="24"/>
              </w:rPr>
            </w:pPr>
            <w:r w:rsidRPr="00B05FB2">
              <w:rPr>
                <w:b/>
                <w:bCs/>
                <w:szCs w:val="24"/>
              </w:rPr>
              <w:t>Kategori</w:t>
            </w:r>
          </w:p>
        </w:tc>
      </w:tr>
      <w:tr w:rsidR="005B010B" w:rsidRPr="00B05FB2" w14:paraId="1D85B7F2" w14:textId="472CC89F" w:rsidTr="00B701DC">
        <w:tc>
          <w:tcPr>
            <w:tcW w:w="535" w:type="dxa"/>
            <w:vMerge/>
            <w:tcBorders>
              <w:top w:val="single" w:sz="12" w:space="0" w:color="auto"/>
              <w:left w:val="single" w:sz="12" w:space="0" w:color="auto"/>
              <w:bottom w:val="single" w:sz="12" w:space="0" w:color="auto"/>
              <w:right w:val="single" w:sz="12" w:space="0" w:color="auto"/>
            </w:tcBorders>
          </w:tcPr>
          <w:p w14:paraId="0E76B8F4" w14:textId="77777777" w:rsidR="005B010B" w:rsidRPr="00B05FB2" w:rsidRDefault="005B010B" w:rsidP="001243AC">
            <w:pPr>
              <w:rPr>
                <w:szCs w:val="24"/>
              </w:rPr>
            </w:pPr>
          </w:p>
        </w:tc>
        <w:tc>
          <w:tcPr>
            <w:tcW w:w="2427" w:type="dxa"/>
            <w:vMerge/>
            <w:tcBorders>
              <w:top w:val="single" w:sz="12" w:space="0" w:color="auto"/>
              <w:left w:val="single" w:sz="12" w:space="0" w:color="auto"/>
              <w:bottom w:val="single" w:sz="12" w:space="0" w:color="auto"/>
              <w:right w:val="single" w:sz="12" w:space="0" w:color="auto"/>
            </w:tcBorders>
          </w:tcPr>
          <w:p w14:paraId="7BA21B24" w14:textId="77777777" w:rsidR="005B010B" w:rsidRPr="00B05FB2" w:rsidRDefault="005B010B" w:rsidP="001243AC">
            <w:pPr>
              <w:rPr>
                <w:szCs w:val="24"/>
              </w:rPr>
            </w:pPr>
          </w:p>
        </w:tc>
        <w:tc>
          <w:tcPr>
            <w:tcW w:w="709" w:type="dxa"/>
            <w:tcBorders>
              <w:top w:val="single" w:sz="12" w:space="0" w:color="auto"/>
              <w:left w:val="single" w:sz="12" w:space="0" w:color="auto"/>
              <w:bottom w:val="single" w:sz="12" w:space="0" w:color="auto"/>
              <w:right w:val="single" w:sz="12" w:space="0" w:color="auto"/>
            </w:tcBorders>
          </w:tcPr>
          <w:p w14:paraId="14F81E41" w14:textId="77777777" w:rsidR="005B010B" w:rsidRPr="00B05FB2" w:rsidRDefault="005B010B" w:rsidP="001243AC">
            <w:pPr>
              <w:jc w:val="center"/>
              <w:rPr>
                <w:b/>
                <w:bCs/>
                <w:szCs w:val="24"/>
              </w:rPr>
            </w:pPr>
            <w:r w:rsidRPr="00B05FB2">
              <w:rPr>
                <w:b/>
                <w:bCs/>
                <w:szCs w:val="24"/>
              </w:rPr>
              <w:t>1</w:t>
            </w:r>
          </w:p>
        </w:tc>
        <w:tc>
          <w:tcPr>
            <w:tcW w:w="709" w:type="dxa"/>
            <w:tcBorders>
              <w:top w:val="single" w:sz="12" w:space="0" w:color="auto"/>
              <w:left w:val="single" w:sz="12" w:space="0" w:color="auto"/>
              <w:bottom w:val="single" w:sz="12" w:space="0" w:color="auto"/>
              <w:right w:val="single" w:sz="12" w:space="0" w:color="auto"/>
            </w:tcBorders>
          </w:tcPr>
          <w:p w14:paraId="0DAD65EE" w14:textId="77777777" w:rsidR="005B010B" w:rsidRPr="00B05FB2" w:rsidRDefault="005B010B" w:rsidP="001243AC">
            <w:pPr>
              <w:jc w:val="center"/>
              <w:rPr>
                <w:b/>
                <w:bCs/>
                <w:szCs w:val="24"/>
              </w:rPr>
            </w:pPr>
            <w:r w:rsidRPr="00B05FB2">
              <w:rPr>
                <w:b/>
                <w:bCs/>
                <w:szCs w:val="24"/>
              </w:rPr>
              <w:t>2</w:t>
            </w:r>
          </w:p>
        </w:tc>
        <w:tc>
          <w:tcPr>
            <w:tcW w:w="567" w:type="dxa"/>
            <w:tcBorders>
              <w:top w:val="single" w:sz="12" w:space="0" w:color="auto"/>
              <w:left w:val="single" w:sz="12" w:space="0" w:color="auto"/>
              <w:bottom w:val="single" w:sz="12" w:space="0" w:color="auto"/>
              <w:right w:val="single" w:sz="12" w:space="0" w:color="auto"/>
            </w:tcBorders>
          </w:tcPr>
          <w:p w14:paraId="502C056C" w14:textId="77777777" w:rsidR="005B010B" w:rsidRPr="00B05FB2" w:rsidRDefault="005B010B" w:rsidP="001243AC">
            <w:pPr>
              <w:jc w:val="center"/>
              <w:rPr>
                <w:b/>
                <w:bCs/>
                <w:szCs w:val="24"/>
              </w:rPr>
            </w:pPr>
            <w:r w:rsidRPr="00B05FB2">
              <w:rPr>
                <w:b/>
                <w:bCs/>
                <w:szCs w:val="24"/>
              </w:rPr>
              <w:t>3</w:t>
            </w:r>
          </w:p>
        </w:tc>
        <w:tc>
          <w:tcPr>
            <w:tcW w:w="708" w:type="dxa"/>
            <w:tcBorders>
              <w:top w:val="single" w:sz="12" w:space="0" w:color="auto"/>
              <w:left w:val="single" w:sz="12" w:space="0" w:color="auto"/>
              <w:bottom w:val="single" w:sz="12" w:space="0" w:color="auto"/>
              <w:right w:val="single" w:sz="12" w:space="0" w:color="auto"/>
            </w:tcBorders>
          </w:tcPr>
          <w:p w14:paraId="43D8CF49" w14:textId="77777777" w:rsidR="005B010B" w:rsidRPr="00B05FB2" w:rsidRDefault="005B010B" w:rsidP="001243AC">
            <w:pPr>
              <w:jc w:val="center"/>
              <w:rPr>
                <w:b/>
                <w:bCs/>
                <w:szCs w:val="24"/>
              </w:rPr>
            </w:pPr>
            <w:r w:rsidRPr="00B05FB2">
              <w:rPr>
                <w:b/>
                <w:bCs/>
                <w:szCs w:val="24"/>
              </w:rPr>
              <w:t>4</w:t>
            </w:r>
          </w:p>
        </w:tc>
        <w:tc>
          <w:tcPr>
            <w:tcW w:w="567" w:type="dxa"/>
            <w:tcBorders>
              <w:top w:val="single" w:sz="12" w:space="0" w:color="auto"/>
              <w:left w:val="single" w:sz="12" w:space="0" w:color="auto"/>
              <w:bottom w:val="single" w:sz="12" w:space="0" w:color="auto"/>
              <w:right w:val="single" w:sz="12" w:space="0" w:color="auto"/>
            </w:tcBorders>
          </w:tcPr>
          <w:p w14:paraId="6F94EF32" w14:textId="77777777" w:rsidR="005B010B" w:rsidRPr="00B05FB2" w:rsidRDefault="005B010B" w:rsidP="001243AC">
            <w:pPr>
              <w:jc w:val="center"/>
              <w:rPr>
                <w:b/>
                <w:bCs/>
                <w:szCs w:val="24"/>
              </w:rPr>
            </w:pPr>
            <w:r w:rsidRPr="00B05FB2">
              <w:rPr>
                <w:b/>
                <w:bCs/>
                <w:szCs w:val="24"/>
              </w:rPr>
              <w:t>5</w:t>
            </w:r>
          </w:p>
        </w:tc>
        <w:tc>
          <w:tcPr>
            <w:tcW w:w="851" w:type="dxa"/>
            <w:vMerge/>
            <w:tcBorders>
              <w:top w:val="single" w:sz="12" w:space="0" w:color="auto"/>
              <w:left w:val="single" w:sz="12" w:space="0" w:color="auto"/>
              <w:bottom w:val="single" w:sz="12" w:space="0" w:color="auto"/>
              <w:right w:val="single" w:sz="12" w:space="0" w:color="auto"/>
            </w:tcBorders>
          </w:tcPr>
          <w:p w14:paraId="3FA93C89" w14:textId="77777777" w:rsidR="005B010B" w:rsidRPr="00B05FB2" w:rsidRDefault="005B010B" w:rsidP="001243AC">
            <w:pPr>
              <w:rPr>
                <w:szCs w:val="24"/>
              </w:rPr>
            </w:pPr>
          </w:p>
        </w:tc>
        <w:tc>
          <w:tcPr>
            <w:tcW w:w="1282" w:type="dxa"/>
            <w:vMerge/>
            <w:tcBorders>
              <w:top w:val="single" w:sz="12" w:space="0" w:color="auto"/>
              <w:left w:val="single" w:sz="12" w:space="0" w:color="auto"/>
              <w:bottom w:val="single" w:sz="12" w:space="0" w:color="auto"/>
              <w:right w:val="single" w:sz="12" w:space="0" w:color="auto"/>
            </w:tcBorders>
          </w:tcPr>
          <w:p w14:paraId="5A8438D9" w14:textId="77777777" w:rsidR="005B010B" w:rsidRPr="00B05FB2" w:rsidRDefault="005B010B" w:rsidP="001243AC">
            <w:pPr>
              <w:rPr>
                <w:szCs w:val="24"/>
              </w:rPr>
            </w:pPr>
          </w:p>
        </w:tc>
      </w:tr>
      <w:tr w:rsidR="00E01138" w:rsidRPr="00B05FB2" w14:paraId="6969647C" w14:textId="152EED03" w:rsidTr="00B701DC">
        <w:tc>
          <w:tcPr>
            <w:tcW w:w="535" w:type="dxa"/>
            <w:tcBorders>
              <w:top w:val="single" w:sz="12" w:space="0" w:color="auto"/>
              <w:left w:val="single" w:sz="12" w:space="0" w:color="auto"/>
              <w:bottom w:val="single" w:sz="12" w:space="0" w:color="auto"/>
              <w:right w:val="single" w:sz="12" w:space="0" w:color="auto"/>
            </w:tcBorders>
          </w:tcPr>
          <w:p w14:paraId="2DEE93F6" w14:textId="77777777" w:rsidR="00E01138" w:rsidRPr="00B05FB2" w:rsidRDefault="00E01138" w:rsidP="00E01138">
            <w:pPr>
              <w:rPr>
                <w:szCs w:val="24"/>
              </w:rPr>
            </w:pPr>
            <w:r w:rsidRPr="00B05FB2">
              <w:rPr>
                <w:szCs w:val="24"/>
              </w:rPr>
              <w:t>1</w:t>
            </w:r>
          </w:p>
        </w:tc>
        <w:tc>
          <w:tcPr>
            <w:tcW w:w="2427" w:type="dxa"/>
            <w:tcBorders>
              <w:top w:val="single" w:sz="12" w:space="0" w:color="auto"/>
              <w:left w:val="single" w:sz="12" w:space="0" w:color="auto"/>
              <w:bottom w:val="single" w:sz="12" w:space="0" w:color="auto"/>
              <w:right w:val="single" w:sz="12" w:space="0" w:color="auto"/>
            </w:tcBorders>
            <w:vAlign w:val="center"/>
          </w:tcPr>
          <w:p w14:paraId="34AEFE10" w14:textId="789E9124" w:rsidR="00E01138" w:rsidRPr="00B05FB2" w:rsidRDefault="00E01138" w:rsidP="00E01138">
            <w:pPr>
              <w:jc w:val="both"/>
              <w:rPr>
                <w:color w:val="000000"/>
                <w:szCs w:val="24"/>
              </w:rPr>
            </w:pPr>
            <w:r w:rsidRPr="00B05FB2">
              <w:rPr>
                <w:color w:val="000000"/>
                <w:szCs w:val="24"/>
              </w:rPr>
              <w:t>Secepatnya saya menemukan pekerjaan yang lebih baik, saya akan meninggalkan pekerjaan ini</w:t>
            </w:r>
          </w:p>
        </w:tc>
        <w:tc>
          <w:tcPr>
            <w:tcW w:w="709" w:type="dxa"/>
            <w:tcBorders>
              <w:top w:val="single" w:sz="12" w:space="0" w:color="auto"/>
              <w:left w:val="single" w:sz="12" w:space="0" w:color="auto"/>
              <w:bottom w:val="single" w:sz="12" w:space="0" w:color="auto"/>
              <w:right w:val="single" w:sz="12" w:space="0" w:color="auto"/>
            </w:tcBorders>
            <w:vAlign w:val="center"/>
          </w:tcPr>
          <w:p w14:paraId="38558068" w14:textId="78BC47A0" w:rsidR="00E01138" w:rsidRPr="00B05FB2" w:rsidRDefault="00E01138" w:rsidP="00E01138">
            <w:pPr>
              <w:jc w:val="both"/>
              <w:rPr>
                <w:b/>
                <w:bCs/>
                <w:szCs w:val="24"/>
              </w:rPr>
            </w:pPr>
            <w:r w:rsidRPr="00B05FB2">
              <w:rPr>
                <w:color w:val="000000"/>
                <w:szCs w:val="24"/>
              </w:rPr>
              <w:t>49</w:t>
            </w:r>
          </w:p>
        </w:tc>
        <w:tc>
          <w:tcPr>
            <w:tcW w:w="709" w:type="dxa"/>
            <w:tcBorders>
              <w:top w:val="single" w:sz="12" w:space="0" w:color="auto"/>
              <w:left w:val="single" w:sz="12" w:space="0" w:color="auto"/>
              <w:bottom w:val="single" w:sz="12" w:space="0" w:color="auto"/>
              <w:right w:val="single" w:sz="12" w:space="0" w:color="auto"/>
            </w:tcBorders>
            <w:vAlign w:val="center"/>
          </w:tcPr>
          <w:p w14:paraId="432BF265" w14:textId="3B9505CF" w:rsidR="00E01138" w:rsidRPr="00B05FB2" w:rsidRDefault="00E01138" w:rsidP="00E01138">
            <w:pPr>
              <w:jc w:val="both"/>
              <w:rPr>
                <w:b/>
                <w:bCs/>
                <w:szCs w:val="24"/>
              </w:rPr>
            </w:pPr>
            <w:r w:rsidRPr="00B05FB2">
              <w:rPr>
                <w:color w:val="000000"/>
                <w:szCs w:val="24"/>
              </w:rPr>
              <w:t>68</w:t>
            </w:r>
          </w:p>
        </w:tc>
        <w:tc>
          <w:tcPr>
            <w:tcW w:w="567" w:type="dxa"/>
            <w:tcBorders>
              <w:top w:val="single" w:sz="12" w:space="0" w:color="auto"/>
              <w:left w:val="single" w:sz="12" w:space="0" w:color="auto"/>
              <w:bottom w:val="single" w:sz="12" w:space="0" w:color="auto"/>
              <w:right w:val="single" w:sz="12" w:space="0" w:color="auto"/>
            </w:tcBorders>
            <w:vAlign w:val="center"/>
          </w:tcPr>
          <w:p w14:paraId="07FED3A7" w14:textId="058AD8A5" w:rsidR="00E01138" w:rsidRPr="00B05FB2" w:rsidRDefault="00E01138" w:rsidP="00E01138">
            <w:pPr>
              <w:jc w:val="both"/>
              <w:rPr>
                <w:b/>
                <w:bCs/>
                <w:szCs w:val="24"/>
              </w:rPr>
            </w:pPr>
            <w:r w:rsidRPr="00B05FB2">
              <w:rPr>
                <w:color w:val="000000"/>
                <w:szCs w:val="24"/>
              </w:rPr>
              <w:t>68</w:t>
            </w:r>
          </w:p>
        </w:tc>
        <w:tc>
          <w:tcPr>
            <w:tcW w:w="708" w:type="dxa"/>
            <w:tcBorders>
              <w:top w:val="single" w:sz="12" w:space="0" w:color="auto"/>
              <w:left w:val="single" w:sz="12" w:space="0" w:color="auto"/>
              <w:bottom w:val="single" w:sz="12" w:space="0" w:color="auto"/>
              <w:right w:val="single" w:sz="12" w:space="0" w:color="auto"/>
            </w:tcBorders>
            <w:vAlign w:val="center"/>
          </w:tcPr>
          <w:p w14:paraId="560A61AB" w14:textId="082B7962" w:rsidR="00E01138" w:rsidRPr="00B05FB2" w:rsidRDefault="00E01138" w:rsidP="00E01138">
            <w:pPr>
              <w:jc w:val="both"/>
              <w:rPr>
                <w:b/>
                <w:bCs/>
                <w:szCs w:val="24"/>
              </w:rPr>
            </w:pPr>
            <w:r w:rsidRPr="00B05FB2">
              <w:rPr>
                <w:color w:val="000000"/>
                <w:szCs w:val="24"/>
              </w:rPr>
              <w:t>14</w:t>
            </w:r>
          </w:p>
        </w:tc>
        <w:tc>
          <w:tcPr>
            <w:tcW w:w="567" w:type="dxa"/>
            <w:tcBorders>
              <w:top w:val="single" w:sz="12" w:space="0" w:color="auto"/>
              <w:left w:val="single" w:sz="12" w:space="0" w:color="auto"/>
              <w:bottom w:val="single" w:sz="12" w:space="0" w:color="auto"/>
              <w:right w:val="single" w:sz="12" w:space="0" w:color="auto"/>
            </w:tcBorders>
            <w:vAlign w:val="center"/>
          </w:tcPr>
          <w:p w14:paraId="6751B935" w14:textId="50F1C8FE" w:rsidR="00E01138" w:rsidRPr="00B05FB2" w:rsidRDefault="00E01138" w:rsidP="00E01138">
            <w:pPr>
              <w:jc w:val="both"/>
              <w:rPr>
                <w:b/>
                <w:bCs/>
                <w:szCs w:val="24"/>
              </w:rPr>
            </w:pPr>
            <w:r w:rsidRPr="00B05FB2">
              <w:rPr>
                <w:color w:val="000000"/>
                <w:szCs w:val="24"/>
              </w:rPr>
              <w:t>11</w:t>
            </w:r>
          </w:p>
        </w:tc>
        <w:tc>
          <w:tcPr>
            <w:tcW w:w="851" w:type="dxa"/>
            <w:tcBorders>
              <w:top w:val="single" w:sz="12" w:space="0" w:color="auto"/>
              <w:left w:val="single" w:sz="12" w:space="0" w:color="auto"/>
              <w:bottom w:val="single" w:sz="12" w:space="0" w:color="auto"/>
              <w:right w:val="single" w:sz="12" w:space="0" w:color="auto"/>
            </w:tcBorders>
          </w:tcPr>
          <w:p w14:paraId="453B0929" w14:textId="581AAA62" w:rsidR="00E01138" w:rsidRPr="00B05FB2" w:rsidRDefault="00E01138" w:rsidP="00E01138">
            <w:pPr>
              <w:jc w:val="center"/>
              <w:rPr>
                <w:szCs w:val="24"/>
              </w:rPr>
            </w:pPr>
            <w:r w:rsidRPr="00B05FB2">
              <w:rPr>
                <w:szCs w:val="24"/>
              </w:rPr>
              <w:t>2,22</w:t>
            </w:r>
          </w:p>
        </w:tc>
        <w:tc>
          <w:tcPr>
            <w:tcW w:w="1282" w:type="dxa"/>
            <w:tcBorders>
              <w:top w:val="single" w:sz="12" w:space="0" w:color="auto"/>
              <w:left w:val="single" w:sz="12" w:space="0" w:color="auto"/>
              <w:bottom w:val="single" w:sz="12" w:space="0" w:color="auto"/>
              <w:right w:val="single" w:sz="12" w:space="0" w:color="auto"/>
            </w:tcBorders>
          </w:tcPr>
          <w:p w14:paraId="04DB3ABF" w14:textId="1D56068C" w:rsidR="00E01138" w:rsidRPr="00B05FB2" w:rsidRDefault="00E01138" w:rsidP="00E01138">
            <w:pPr>
              <w:jc w:val="center"/>
              <w:rPr>
                <w:szCs w:val="24"/>
              </w:rPr>
            </w:pPr>
            <w:r w:rsidRPr="00B05FB2">
              <w:rPr>
                <w:szCs w:val="24"/>
              </w:rPr>
              <w:t>Rendah</w:t>
            </w:r>
          </w:p>
        </w:tc>
      </w:tr>
      <w:tr w:rsidR="00E01138" w:rsidRPr="00B05FB2" w14:paraId="3DD2B374" w14:textId="00803FC3" w:rsidTr="00B701DC">
        <w:tc>
          <w:tcPr>
            <w:tcW w:w="535" w:type="dxa"/>
            <w:tcBorders>
              <w:top w:val="single" w:sz="12" w:space="0" w:color="auto"/>
              <w:left w:val="single" w:sz="12" w:space="0" w:color="auto"/>
              <w:bottom w:val="single" w:sz="12" w:space="0" w:color="auto"/>
              <w:right w:val="single" w:sz="12" w:space="0" w:color="auto"/>
            </w:tcBorders>
          </w:tcPr>
          <w:p w14:paraId="0B40E49B" w14:textId="77777777" w:rsidR="00E01138" w:rsidRPr="00B05FB2" w:rsidRDefault="00E01138" w:rsidP="00E01138">
            <w:pPr>
              <w:rPr>
                <w:szCs w:val="24"/>
              </w:rPr>
            </w:pPr>
            <w:r w:rsidRPr="00B05FB2">
              <w:rPr>
                <w:szCs w:val="24"/>
              </w:rPr>
              <w:t>2</w:t>
            </w:r>
          </w:p>
        </w:tc>
        <w:tc>
          <w:tcPr>
            <w:tcW w:w="2427" w:type="dxa"/>
            <w:tcBorders>
              <w:top w:val="single" w:sz="12" w:space="0" w:color="auto"/>
              <w:left w:val="single" w:sz="12" w:space="0" w:color="auto"/>
              <w:bottom w:val="single" w:sz="12" w:space="0" w:color="auto"/>
              <w:right w:val="single" w:sz="12" w:space="0" w:color="auto"/>
            </w:tcBorders>
            <w:vAlign w:val="center"/>
          </w:tcPr>
          <w:p w14:paraId="538ED5F0" w14:textId="1E17FF83" w:rsidR="00E01138" w:rsidRPr="00B05FB2" w:rsidRDefault="00E01138" w:rsidP="00E01138">
            <w:pPr>
              <w:jc w:val="both"/>
              <w:rPr>
                <w:color w:val="000000"/>
                <w:szCs w:val="24"/>
              </w:rPr>
            </w:pPr>
            <w:r w:rsidRPr="00B05FB2">
              <w:rPr>
                <w:color w:val="000000"/>
                <w:szCs w:val="24"/>
              </w:rPr>
              <w:t>Kadang saya mempertimbangkan kemungkinan untuk meninggalkan pekerjaan ini</w:t>
            </w:r>
          </w:p>
        </w:tc>
        <w:tc>
          <w:tcPr>
            <w:tcW w:w="709" w:type="dxa"/>
            <w:tcBorders>
              <w:top w:val="single" w:sz="12" w:space="0" w:color="auto"/>
              <w:left w:val="single" w:sz="12" w:space="0" w:color="auto"/>
              <w:bottom w:val="single" w:sz="12" w:space="0" w:color="auto"/>
              <w:right w:val="single" w:sz="12" w:space="0" w:color="auto"/>
            </w:tcBorders>
            <w:vAlign w:val="center"/>
          </w:tcPr>
          <w:p w14:paraId="29B24AE8" w14:textId="5467F613" w:rsidR="00E01138" w:rsidRPr="00B05FB2" w:rsidRDefault="00E01138" w:rsidP="00E01138">
            <w:pPr>
              <w:jc w:val="both"/>
              <w:rPr>
                <w:b/>
                <w:bCs/>
                <w:szCs w:val="24"/>
              </w:rPr>
            </w:pPr>
            <w:r w:rsidRPr="00B05FB2">
              <w:rPr>
                <w:color w:val="000000"/>
                <w:szCs w:val="24"/>
              </w:rPr>
              <w:t>67</w:t>
            </w:r>
          </w:p>
        </w:tc>
        <w:tc>
          <w:tcPr>
            <w:tcW w:w="709" w:type="dxa"/>
            <w:tcBorders>
              <w:top w:val="single" w:sz="12" w:space="0" w:color="auto"/>
              <w:left w:val="single" w:sz="12" w:space="0" w:color="auto"/>
              <w:bottom w:val="single" w:sz="12" w:space="0" w:color="auto"/>
              <w:right w:val="single" w:sz="12" w:space="0" w:color="auto"/>
            </w:tcBorders>
            <w:vAlign w:val="center"/>
          </w:tcPr>
          <w:p w14:paraId="37F05D48" w14:textId="544ABD69" w:rsidR="00E01138" w:rsidRPr="00B05FB2" w:rsidRDefault="00E01138" w:rsidP="00E01138">
            <w:pPr>
              <w:jc w:val="both"/>
              <w:rPr>
                <w:b/>
                <w:bCs/>
                <w:szCs w:val="24"/>
              </w:rPr>
            </w:pPr>
            <w:r w:rsidRPr="00B05FB2">
              <w:rPr>
                <w:color w:val="000000"/>
                <w:szCs w:val="24"/>
              </w:rPr>
              <w:t>96</w:t>
            </w:r>
          </w:p>
        </w:tc>
        <w:tc>
          <w:tcPr>
            <w:tcW w:w="567" w:type="dxa"/>
            <w:tcBorders>
              <w:top w:val="single" w:sz="12" w:space="0" w:color="auto"/>
              <w:left w:val="single" w:sz="12" w:space="0" w:color="auto"/>
              <w:bottom w:val="single" w:sz="12" w:space="0" w:color="auto"/>
              <w:right w:val="single" w:sz="12" w:space="0" w:color="auto"/>
            </w:tcBorders>
            <w:vAlign w:val="center"/>
          </w:tcPr>
          <w:p w14:paraId="1B375313" w14:textId="13516B0E" w:rsidR="00E01138" w:rsidRPr="00B05FB2" w:rsidRDefault="00E01138" w:rsidP="00E01138">
            <w:pPr>
              <w:jc w:val="both"/>
              <w:rPr>
                <w:b/>
                <w:bCs/>
                <w:szCs w:val="24"/>
              </w:rPr>
            </w:pPr>
            <w:r w:rsidRPr="00B05FB2">
              <w:rPr>
                <w:color w:val="000000"/>
                <w:szCs w:val="24"/>
              </w:rPr>
              <w:t>30</w:t>
            </w:r>
          </w:p>
        </w:tc>
        <w:tc>
          <w:tcPr>
            <w:tcW w:w="708" w:type="dxa"/>
            <w:tcBorders>
              <w:top w:val="single" w:sz="12" w:space="0" w:color="auto"/>
              <w:left w:val="single" w:sz="12" w:space="0" w:color="auto"/>
              <w:bottom w:val="single" w:sz="12" w:space="0" w:color="auto"/>
              <w:right w:val="single" w:sz="12" w:space="0" w:color="auto"/>
            </w:tcBorders>
            <w:vAlign w:val="center"/>
          </w:tcPr>
          <w:p w14:paraId="347AB10E" w14:textId="40EF7FDE" w:rsidR="00E01138" w:rsidRPr="00B05FB2" w:rsidRDefault="00E01138" w:rsidP="00E01138">
            <w:pPr>
              <w:jc w:val="both"/>
              <w:rPr>
                <w:b/>
                <w:bCs/>
                <w:szCs w:val="24"/>
              </w:rPr>
            </w:pPr>
            <w:r w:rsidRPr="00B05FB2">
              <w:rPr>
                <w:color w:val="000000"/>
                <w:szCs w:val="24"/>
              </w:rPr>
              <w:t>9</w:t>
            </w:r>
          </w:p>
        </w:tc>
        <w:tc>
          <w:tcPr>
            <w:tcW w:w="567" w:type="dxa"/>
            <w:tcBorders>
              <w:top w:val="single" w:sz="12" w:space="0" w:color="auto"/>
              <w:left w:val="single" w:sz="12" w:space="0" w:color="auto"/>
              <w:bottom w:val="single" w:sz="12" w:space="0" w:color="auto"/>
              <w:right w:val="single" w:sz="12" w:space="0" w:color="auto"/>
            </w:tcBorders>
            <w:vAlign w:val="center"/>
          </w:tcPr>
          <w:p w14:paraId="61E745EB" w14:textId="620AFF9B" w:rsidR="00E01138" w:rsidRPr="00B05FB2" w:rsidRDefault="00E01138" w:rsidP="00E01138">
            <w:pPr>
              <w:jc w:val="both"/>
              <w:rPr>
                <w:b/>
                <w:bCs/>
                <w:szCs w:val="24"/>
              </w:rPr>
            </w:pPr>
            <w:r w:rsidRPr="00B05FB2">
              <w:rPr>
                <w:color w:val="000000"/>
                <w:szCs w:val="24"/>
              </w:rPr>
              <w:t>8</w:t>
            </w:r>
          </w:p>
        </w:tc>
        <w:tc>
          <w:tcPr>
            <w:tcW w:w="851" w:type="dxa"/>
            <w:tcBorders>
              <w:top w:val="single" w:sz="12" w:space="0" w:color="auto"/>
              <w:left w:val="single" w:sz="12" w:space="0" w:color="auto"/>
              <w:bottom w:val="single" w:sz="12" w:space="0" w:color="auto"/>
              <w:right w:val="single" w:sz="12" w:space="0" w:color="auto"/>
            </w:tcBorders>
          </w:tcPr>
          <w:p w14:paraId="00722E6D" w14:textId="1DF1CDBF" w:rsidR="00E01138" w:rsidRPr="00B05FB2" w:rsidRDefault="00E01138" w:rsidP="00E01138">
            <w:pPr>
              <w:jc w:val="center"/>
              <w:rPr>
                <w:szCs w:val="24"/>
              </w:rPr>
            </w:pPr>
            <w:r w:rsidRPr="00B05FB2">
              <w:rPr>
                <w:szCs w:val="24"/>
              </w:rPr>
              <w:t>1,90</w:t>
            </w:r>
          </w:p>
        </w:tc>
        <w:tc>
          <w:tcPr>
            <w:tcW w:w="1282" w:type="dxa"/>
            <w:tcBorders>
              <w:top w:val="single" w:sz="12" w:space="0" w:color="auto"/>
              <w:left w:val="single" w:sz="12" w:space="0" w:color="auto"/>
              <w:bottom w:val="single" w:sz="12" w:space="0" w:color="auto"/>
              <w:right w:val="single" w:sz="12" w:space="0" w:color="auto"/>
            </w:tcBorders>
          </w:tcPr>
          <w:p w14:paraId="376BCE36" w14:textId="4D6FFB75" w:rsidR="00E01138" w:rsidRPr="00B05FB2" w:rsidRDefault="00E01138" w:rsidP="00E01138">
            <w:pPr>
              <w:jc w:val="center"/>
              <w:rPr>
                <w:szCs w:val="24"/>
              </w:rPr>
            </w:pPr>
            <w:r w:rsidRPr="00B05FB2">
              <w:rPr>
                <w:szCs w:val="24"/>
              </w:rPr>
              <w:t>Rendah</w:t>
            </w:r>
          </w:p>
        </w:tc>
      </w:tr>
      <w:tr w:rsidR="00E01138" w:rsidRPr="00B05FB2" w14:paraId="473BA87D" w14:textId="43710C0D" w:rsidTr="00B701DC">
        <w:tc>
          <w:tcPr>
            <w:tcW w:w="535" w:type="dxa"/>
            <w:tcBorders>
              <w:top w:val="single" w:sz="12" w:space="0" w:color="auto"/>
              <w:left w:val="single" w:sz="12" w:space="0" w:color="auto"/>
              <w:bottom w:val="single" w:sz="12" w:space="0" w:color="auto"/>
              <w:right w:val="single" w:sz="12" w:space="0" w:color="auto"/>
            </w:tcBorders>
          </w:tcPr>
          <w:p w14:paraId="573B332B" w14:textId="77777777" w:rsidR="00E01138" w:rsidRPr="00B05FB2" w:rsidRDefault="00E01138" w:rsidP="00E01138">
            <w:pPr>
              <w:rPr>
                <w:szCs w:val="24"/>
              </w:rPr>
            </w:pPr>
            <w:r w:rsidRPr="00B05FB2">
              <w:rPr>
                <w:szCs w:val="24"/>
              </w:rPr>
              <w:t>3</w:t>
            </w:r>
          </w:p>
        </w:tc>
        <w:tc>
          <w:tcPr>
            <w:tcW w:w="2427" w:type="dxa"/>
            <w:tcBorders>
              <w:top w:val="single" w:sz="12" w:space="0" w:color="auto"/>
              <w:left w:val="single" w:sz="12" w:space="0" w:color="auto"/>
              <w:bottom w:val="single" w:sz="12" w:space="0" w:color="auto"/>
              <w:right w:val="single" w:sz="12" w:space="0" w:color="auto"/>
            </w:tcBorders>
            <w:vAlign w:val="center"/>
          </w:tcPr>
          <w:p w14:paraId="1526E425" w14:textId="5E10189E" w:rsidR="00E01138" w:rsidRPr="00B05FB2" w:rsidRDefault="00E01138" w:rsidP="00E01138">
            <w:pPr>
              <w:jc w:val="both"/>
              <w:rPr>
                <w:color w:val="000000"/>
                <w:szCs w:val="24"/>
              </w:rPr>
            </w:pPr>
            <w:r w:rsidRPr="00B05FB2">
              <w:rPr>
                <w:color w:val="000000"/>
                <w:szCs w:val="24"/>
              </w:rPr>
              <w:t>Saya mungkin akan mencari pekerjaan baru di tahun depan</w:t>
            </w:r>
          </w:p>
        </w:tc>
        <w:tc>
          <w:tcPr>
            <w:tcW w:w="709" w:type="dxa"/>
            <w:tcBorders>
              <w:top w:val="single" w:sz="12" w:space="0" w:color="auto"/>
              <w:left w:val="single" w:sz="12" w:space="0" w:color="auto"/>
              <w:bottom w:val="single" w:sz="12" w:space="0" w:color="auto"/>
              <w:right w:val="single" w:sz="12" w:space="0" w:color="auto"/>
            </w:tcBorders>
            <w:vAlign w:val="center"/>
          </w:tcPr>
          <w:p w14:paraId="100B2C05" w14:textId="2DB18B78" w:rsidR="00E01138" w:rsidRPr="00B05FB2" w:rsidRDefault="00E01138" w:rsidP="00E01138">
            <w:pPr>
              <w:jc w:val="both"/>
              <w:rPr>
                <w:b/>
                <w:bCs/>
                <w:szCs w:val="24"/>
              </w:rPr>
            </w:pPr>
            <w:r w:rsidRPr="00B05FB2">
              <w:rPr>
                <w:color w:val="000000"/>
                <w:szCs w:val="24"/>
              </w:rPr>
              <w:t>84</w:t>
            </w:r>
          </w:p>
        </w:tc>
        <w:tc>
          <w:tcPr>
            <w:tcW w:w="709" w:type="dxa"/>
            <w:tcBorders>
              <w:top w:val="single" w:sz="12" w:space="0" w:color="auto"/>
              <w:left w:val="single" w:sz="12" w:space="0" w:color="auto"/>
              <w:bottom w:val="single" w:sz="12" w:space="0" w:color="auto"/>
              <w:right w:val="single" w:sz="12" w:space="0" w:color="auto"/>
            </w:tcBorders>
            <w:vAlign w:val="center"/>
          </w:tcPr>
          <w:p w14:paraId="17A487B9" w14:textId="2D568D27" w:rsidR="00E01138" w:rsidRPr="00B05FB2" w:rsidRDefault="00E01138" w:rsidP="00E01138">
            <w:pPr>
              <w:jc w:val="both"/>
              <w:rPr>
                <w:b/>
                <w:bCs/>
                <w:szCs w:val="24"/>
              </w:rPr>
            </w:pPr>
            <w:r w:rsidRPr="00B05FB2">
              <w:rPr>
                <w:color w:val="000000"/>
                <w:szCs w:val="24"/>
              </w:rPr>
              <w:t>86</w:t>
            </w:r>
          </w:p>
        </w:tc>
        <w:tc>
          <w:tcPr>
            <w:tcW w:w="567" w:type="dxa"/>
            <w:tcBorders>
              <w:top w:val="single" w:sz="12" w:space="0" w:color="auto"/>
              <w:left w:val="single" w:sz="12" w:space="0" w:color="auto"/>
              <w:bottom w:val="single" w:sz="12" w:space="0" w:color="auto"/>
              <w:right w:val="single" w:sz="12" w:space="0" w:color="auto"/>
            </w:tcBorders>
            <w:vAlign w:val="center"/>
          </w:tcPr>
          <w:p w14:paraId="1DF777C3" w14:textId="645DD66E" w:rsidR="00E01138" w:rsidRPr="00B05FB2" w:rsidRDefault="00E01138" w:rsidP="00E01138">
            <w:pPr>
              <w:jc w:val="both"/>
              <w:rPr>
                <w:b/>
                <w:bCs/>
                <w:szCs w:val="24"/>
              </w:rPr>
            </w:pPr>
            <w:r w:rsidRPr="00B05FB2">
              <w:rPr>
                <w:color w:val="000000"/>
                <w:szCs w:val="24"/>
              </w:rPr>
              <w:t>23</w:t>
            </w:r>
          </w:p>
        </w:tc>
        <w:tc>
          <w:tcPr>
            <w:tcW w:w="708" w:type="dxa"/>
            <w:tcBorders>
              <w:top w:val="single" w:sz="12" w:space="0" w:color="auto"/>
              <w:left w:val="single" w:sz="12" w:space="0" w:color="auto"/>
              <w:bottom w:val="single" w:sz="12" w:space="0" w:color="auto"/>
              <w:right w:val="single" w:sz="12" w:space="0" w:color="auto"/>
            </w:tcBorders>
            <w:vAlign w:val="center"/>
          </w:tcPr>
          <w:p w14:paraId="39BA261E" w14:textId="10331918" w:rsidR="00E01138" w:rsidRPr="00B05FB2" w:rsidRDefault="00E01138" w:rsidP="00E01138">
            <w:pPr>
              <w:jc w:val="both"/>
              <w:rPr>
                <w:b/>
                <w:bCs/>
                <w:szCs w:val="24"/>
              </w:rPr>
            </w:pPr>
            <w:r w:rsidRPr="00B05FB2">
              <w:rPr>
                <w:color w:val="000000"/>
                <w:szCs w:val="24"/>
              </w:rPr>
              <w:t>12</w:t>
            </w:r>
          </w:p>
        </w:tc>
        <w:tc>
          <w:tcPr>
            <w:tcW w:w="567" w:type="dxa"/>
            <w:tcBorders>
              <w:top w:val="single" w:sz="12" w:space="0" w:color="auto"/>
              <w:left w:val="single" w:sz="12" w:space="0" w:color="auto"/>
              <w:bottom w:val="single" w:sz="12" w:space="0" w:color="auto"/>
              <w:right w:val="single" w:sz="12" w:space="0" w:color="auto"/>
            </w:tcBorders>
            <w:vAlign w:val="center"/>
          </w:tcPr>
          <w:p w14:paraId="3555222B" w14:textId="73E70C51" w:rsidR="00E01138" w:rsidRPr="00B05FB2" w:rsidRDefault="00E01138" w:rsidP="00E01138">
            <w:pPr>
              <w:jc w:val="both"/>
              <w:rPr>
                <w:b/>
                <w:bCs/>
                <w:szCs w:val="24"/>
              </w:rPr>
            </w:pPr>
            <w:r w:rsidRPr="00B05FB2">
              <w:rPr>
                <w:color w:val="000000"/>
                <w:szCs w:val="24"/>
              </w:rPr>
              <w:t>5</w:t>
            </w:r>
          </w:p>
        </w:tc>
        <w:tc>
          <w:tcPr>
            <w:tcW w:w="851" w:type="dxa"/>
            <w:tcBorders>
              <w:top w:val="single" w:sz="12" w:space="0" w:color="auto"/>
              <w:left w:val="single" w:sz="12" w:space="0" w:color="auto"/>
              <w:bottom w:val="single" w:sz="12" w:space="0" w:color="auto"/>
              <w:right w:val="single" w:sz="12" w:space="0" w:color="auto"/>
            </w:tcBorders>
          </w:tcPr>
          <w:p w14:paraId="648544F0" w14:textId="7528FC35" w:rsidR="00E01138" w:rsidRPr="00B05FB2" w:rsidRDefault="00E01138" w:rsidP="00E01138">
            <w:pPr>
              <w:jc w:val="center"/>
              <w:rPr>
                <w:szCs w:val="24"/>
              </w:rPr>
            </w:pPr>
            <w:r w:rsidRPr="00B05FB2">
              <w:rPr>
                <w:szCs w:val="24"/>
              </w:rPr>
              <w:t>1,82</w:t>
            </w:r>
          </w:p>
        </w:tc>
        <w:tc>
          <w:tcPr>
            <w:tcW w:w="1282" w:type="dxa"/>
            <w:tcBorders>
              <w:top w:val="single" w:sz="12" w:space="0" w:color="auto"/>
              <w:left w:val="single" w:sz="12" w:space="0" w:color="auto"/>
              <w:bottom w:val="single" w:sz="12" w:space="0" w:color="auto"/>
              <w:right w:val="single" w:sz="12" w:space="0" w:color="auto"/>
            </w:tcBorders>
          </w:tcPr>
          <w:p w14:paraId="67B288EC" w14:textId="4052D506" w:rsidR="00E01138" w:rsidRPr="00B05FB2" w:rsidRDefault="00E01138" w:rsidP="00E01138">
            <w:pPr>
              <w:jc w:val="center"/>
              <w:rPr>
                <w:szCs w:val="24"/>
              </w:rPr>
            </w:pPr>
            <w:r w:rsidRPr="00B05FB2">
              <w:rPr>
                <w:szCs w:val="24"/>
              </w:rPr>
              <w:t>Rendah</w:t>
            </w:r>
          </w:p>
        </w:tc>
      </w:tr>
      <w:tr w:rsidR="00E01138" w:rsidRPr="00B05FB2" w14:paraId="34CB6704" w14:textId="00464408" w:rsidTr="00B701DC">
        <w:tc>
          <w:tcPr>
            <w:tcW w:w="535" w:type="dxa"/>
            <w:tcBorders>
              <w:top w:val="single" w:sz="12" w:space="0" w:color="auto"/>
              <w:left w:val="single" w:sz="12" w:space="0" w:color="auto"/>
              <w:bottom w:val="single" w:sz="12" w:space="0" w:color="auto"/>
              <w:right w:val="single" w:sz="12" w:space="0" w:color="auto"/>
            </w:tcBorders>
          </w:tcPr>
          <w:p w14:paraId="56BBACAF" w14:textId="77777777" w:rsidR="00E01138" w:rsidRPr="00B05FB2" w:rsidRDefault="00E01138" w:rsidP="00E01138">
            <w:pPr>
              <w:rPr>
                <w:szCs w:val="24"/>
              </w:rPr>
            </w:pPr>
            <w:r w:rsidRPr="00B05FB2">
              <w:rPr>
                <w:szCs w:val="24"/>
              </w:rPr>
              <w:t>4</w:t>
            </w:r>
          </w:p>
        </w:tc>
        <w:tc>
          <w:tcPr>
            <w:tcW w:w="2427" w:type="dxa"/>
            <w:tcBorders>
              <w:top w:val="single" w:sz="12" w:space="0" w:color="auto"/>
              <w:left w:val="single" w:sz="12" w:space="0" w:color="auto"/>
              <w:bottom w:val="single" w:sz="12" w:space="0" w:color="auto"/>
              <w:right w:val="single" w:sz="12" w:space="0" w:color="auto"/>
            </w:tcBorders>
            <w:vAlign w:val="center"/>
          </w:tcPr>
          <w:p w14:paraId="78DC9747" w14:textId="5CE8B4D0" w:rsidR="00E01138" w:rsidRPr="00B05FB2" w:rsidRDefault="00E01138" w:rsidP="00E01138">
            <w:pPr>
              <w:jc w:val="both"/>
              <w:rPr>
                <w:color w:val="000000"/>
                <w:szCs w:val="24"/>
              </w:rPr>
            </w:pPr>
            <w:r w:rsidRPr="00B05FB2">
              <w:rPr>
                <w:color w:val="000000"/>
                <w:szCs w:val="24"/>
              </w:rPr>
              <w:t>Saya ingin meninggalkan pekerjaan ini karena jaraknya terlalu jauh dari tempat tinggal saya</w:t>
            </w:r>
          </w:p>
        </w:tc>
        <w:tc>
          <w:tcPr>
            <w:tcW w:w="709" w:type="dxa"/>
            <w:tcBorders>
              <w:top w:val="single" w:sz="12" w:space="0" w:color="auto"/>
              <w:left w:val="single" w:sz="12" w:space="0" w:color="auto"/>
              <w:bottom w:val="single" w:sz="12" w:space="0" w:color="auto"/>
              <w:right w:val="single" w:sz="12" w:space="0" w:color="auto"/>
            </w:tcBorders>
            <w:vAlign w:val="center"/>
          </w:tcPr>
          <w:p w14:paraId="41A4799A" w14:textId="34337277" w:rsidR="00E01138" w:rsidRPr="00B05FB2" w:rsidRDefault="00E01138" w:rsidP="00E01138">
            <w:pPr>
              <w:jc w:val="both"/>
              <w:rPr>
                <w:b/>
                <w:bCs/>
                <w:szCs w:val="24"/>
              </w:rPr>
            </w:pPr>
            <w:r w:rsidRPr="00B05FB2">
              <w:rPr>
                <w:color w:val="000000"/>
                <w:szCs w:val="24"/>
              </w:rPr>
              <w:t>31</w:t>
            </w:r>
          </w:p>
        </w:tc>
        <w:tc>
          <w:tcPr>
            <w:tcW w:w="709" w:type="dxa"/>
            <w:tcBorders>
              <w:top w:val="single" w:sz="12" w:space="0" w:color="auto"/>
              <w:left w:val="single" w:sz="12" w:space="0" w:color="auto"/>
              <w:bottom w:val="single" w:sz="12" w:space="0" w:color="auto"/>
              <w:right w:val="single" w:sz="12" w:space="0" w:color="auto"/>
            </w:tcBorders>
            <w:vAlign w:val="center"/>
          </w:tcPr>
          <w:p w14:paraId="5DD9D7B2" w14:textId="059034D1" w:rsidR="00E01138" w:rsidRPr="00B05FB2" w:rsidRDefault="00E01138" w:rsidP="00E01138">
            <w:pPr>
              <w:jc w:val="both"/>
              <w:rPr>
                <w:b/>
                <w:bCs/>
                <w:szCs w:val="24"/>
              </w:rPr>
            </w:pPr>
            <w:r w:rsidRPr="00B05FB2">
              <w:rPr>
                <w:color w:val="000000"/>
                <w:szCs w:val="24"/>
              </w:rPr>
              <w:t>65</w:t>
            </w:r>
          </w:p>
        </w:tc>
        <w:tc>
          <w:tcPr>
            <w:tcW w:w="567" w:type="dxa"/>
            <w:tcBorders>
              <w:top w:val="single" w:sz="12" w:space="0" w:color="auto"/>
              <w:left w:val="single" w:sz="12" w:space="0" w:color="auto"/>
              <w:bottom w:val="single" w:sz="12" w:space="0" w:color="auto"/>
              <w:right w:val="single" w:sz="12" w:space="0" w:color="auto"/>
            </w:tcBorders>
            <w:vAlign w:val="center"/>
          </w:tcPr>
          <w:p w14:paraId="09349DD6" w14:textId="24551C01" w:rsidR="00E01138" w:rsidRPr="00B05FB2" w:rsidRDefault="00E01138" w:rsidP="00E01138">
            <w:pPr>
              <w:jc w:val="both"/>
              <w:rPr>
                <w:b/>
                <w:bCs/>
                <w:szCs w:val="24"/>
              </w:rPr>
            </w:pPr>
            <w:r w:rsidRPr="00B05FB2">
              <w:rPr>
                <w:color w:val="000000"/>
                <w:szCs w:val="24"/>
              </w:rPr>
              <w:t>87</w:t>
            </w:r>
          </w:p>
        </w:tc>
        <w:tc>
          <w:tcPr>
            <w:tcW w:w="708" w:type="dxa"/>
            <w:tcBorders>
              <w:top w:val="single" w:sz="12" w:space="0" w:color="auto"/>
              <w:left w:val="single" w:sz="12" w:space="0" w:color="auto"/>
              <w:bottom w:val="single" w:sz="12" w:space="0" w:color="auto"/>
              <w:right w:val="single" w:sz="12" w:space="0" w:color="auto"/>
            </w:tcBorders>
            <w:vAlign w:val="center"/>
          </w:tcPr>
          <w:p w14:paraId="4297C9DF" w14:textId="1B0DB26E" w:rsidR="00E01138" w:rsidRPr="00B05FB2" w:rsidRDefault="00E01138" w:rsidP="00E01138">
            <w:pPr>
              <w:jc w:val="both"/>
              <w:rPr>
                <w:b/>
                <w:bCs/>
                <w:szCs w:val="24"/>
              </w:rPr>
            </w:pPr>
            <w:r w:rsidRPr="00B05FB2">
              <w:rPr>
                <w:color w:val="000000"/>
                <w:szCs w:val="24"/>
              </w:rPr>
              <w:t>13</w:t>
            </w:r>
          </w:p>
        </w:tc>
        <w:tc>
          <w:tcPr>
            <w:tcW w:w="567" w:type="dxa"/>
            <w:tcBorders>
              <w:top w:val="single" w:sz="12" w:space="0" w:color="auto"/>
              <w:left w:val="single" w:sz="12" w:space="0" w:color="auto"/>
              <w:bottom w:val="single" w:sz="12" w:space="0" w:color="auto"/>
              <w:right w:val="single" w:sz="12" w:space="0" w:color="auto"/>
            </w:tcBorders>
            <w:vAlign w:val="center"/>
          </w:tcPr>
          <w:p w14:paraId="54285384" w14:textId="7499CFCD" w:rsidR="00E01138" w:rsidRPr="00B05FB2" w:rsidRDefault="00E01138" w:rsidP="00E01138">
            <w:pPr>
              <w:jc w:val="both"/>
              <w:rPr>
                <w:b/>
                <w:bCs/>
                <w:szCs w:val="24"/>
              </w:rPr>
            </w:pPr>
            <w:r w:rsidRPr="00B05FB2">
              <w:rPr>
                <w:color w:val="000000"/>
                <w:szCs w:val="24"/>
              </w:rPr>
              <w:t>14</w:t>
            </w:r>
          </w:p>
        </w:tc>
        <w:tc>
          <w:tcPr>
            <w:tcW w:w="851" w:type="dxa"/>
            <w:tcBorders>
              <w:top w:val="single" w:sz="12" w:space="0" w:color="auto"/>
              <w:left w:val="single" w:sz="12" w:space="0" w:color="auto"/>
              <w:bottom w:val="single" w:sz="12" w:space="0" w:color="auto"/>
              <w:right w:val="single" w:sz="12" w:space="0" w:color="auto"/>
            </w:tcBorders>
          </w:tcPr>
          <w:p w14:paraId="2A18D130" w14:textId="74CC5668" w:rsidR="00E01138" w:rsidRPr="00B05FB2" w:rsidRDefault="00E01138" w:rsidP="00E01138">
            <w:pPr>
              <w:jc w:val="center"/>
              <w:rPr>
                <w:szCs w:val="24"/>
              </w:rPr>
            </w:pPr>
            <w:r w:rsidRPr="00B05FB2">
              <w:rPr>
                <w:szCs w:val="24"/>
              </w:rPr>
              <w:t>2,39</w:t>
            </w:r>
          </w:p>
        </w:tc>
        <w:tc>
          <w:tcPr>
            <w:tcW w:w="1282" w:type="dxa"/>
            <w:tcBorders>
              <w:top w:val="single" w:sz="12" w:space="0" w:color="auto"/>
              <w:left w:val="single" w:sz="12" w:space="0" w:color="auto"/>
              <w:bottom w:val="single" w:sz="12" w:space="0" w:color="auto"/>
              <w:right w:val="single" w:sz="12" w:space="0" w:color="auto"/>
            </w:tcBorders>
          </w:tcPr>
          <w:p w14:paraId="151DD6F0" w14:textId="0D4C6930" w:rsidR="00E01138" w:rsidRPr="00B05FB2" w:rsidRDefault="00E01138" w:rsidP="00E01138">
            <w:pPr>
              <w:jc w:val="center"/>
              <w:rPr>
                <w:szCs w:val="24"/>
              </w:rPr>
            </w:pPr>
            <w:r w:rsidRPr="00B05FB2">
              <w:rPr>
                <w:szCs w:val="24"/>
              </w:rPr>
              <w:t>Rendah</w:t>
            </w:r>
          </w:p>
        </w:tc>
      </w:tr>
      <w:tr w:rsidR="00E01138" w:rsidRPr="00B05FB2" w14:paraId="30009D6D" w14:textId="510AA607" w:rsidTr="00B701DC">
        <w:tc>
          <w:tcPr>
            <w:tcW w:w="535" w:type="dxa"/>
            <w:tcBorders>
              <w:top w:val="single" w:sz="12" w:space="0" w:color="auto"/>
              <w:left w:val="single" w:sz="12" w:space="0" w:color="auto"/>
              <w:bottom w:val="single" w:sz="12" w:space="0" w:color="auto"/>
              <w:right w:val="single" w:sz="12" w:space="0" w:color="auto"/>
            </w:tcBorders>
          </w:tcPr>
          <w:p w14:paraId="7A3BD646" w14:textId="77777777" w:rsidR="00E01138" w:rsidRPr="00B05FB2" w:rsidRDefault="00E01138" w:rsidP="00E01138">
            <w:pPr>
              <w:rPr>
                <w:szCs w:val="24"/>
              </w:rPr>
            </w:pPr>
            <w:r w:rsidRPr="00B05FB2">
              <w:rPr>
                <w:szCs w:val="24"/>
              </w:rPr>
              <w:t>5</w:t>
            </w:r>
          </w:p>
        </w:tc>
        <w:tc>
          <w:tcPr>
            <w:tcW w:w="2427" w:type="dxa"/>
            <w:tcBorders>
              <w:top w:val="single" w:sz="12" w:space="0" w:color="auto"/>
              <w:left w:val="single" w:sz="12" w:space="0" w:color="auto"/>
              <w:bottom w:val="single" w:sz="12" w:space="0" w:color="auto"/>
              <w:right w:val="single" w:sz="12" w:space="0" w:color="auto"/>
            </w:tcBorders>
            <w:vAlign w:val="center"/>
          </w:tcPr>
          <w:p w14:paraId="649822C1" w14:textId="3020299A" w:rsidR="00E01138" w:rsidRPr="00B05FB2" w:rsidRDefault="00E01138" w:rsidP="00E01138">
            <w:pPr>
              <w:jc w:val="both"/>
              <w:rPr>
                <w:color w:val="000000"/>
                <w:szCs w:val="24"/>
              </w:rPr>
            </w:pPr>
            <w:r w:rsidRPr="00B05FB2">
              <w:rPr>
                <w:color w:val="000000"/>
                <w:szCs w:val="24"/>
              </w:rPr>
              <w:t>Saya ingin meninggalkan pekerjaan ini untuk langkah selanjutnya dalam kemajuan karir saya</w:t>
            </w:r>
          </w:p>
        </w:tc>
        <w:tc>
          <w:tcPr>
            <w:tcW w:w="709" w:type="dxa"/>
            <w:tcBorders>
              <w:top w:val="single" w:sz="12" w:space="0" w:color="auto"/>
              <w:left w:val="single" w:sz="12" w:space="0" w:color="auto"/>
              <w:bottom w:val="single" w:sz="12" w:space="0" w:color="auto"/>
              <w:right w:val="single" w:sz="12" w:space="0" w:color="auto"/>
            </w:tcBorders>
            <w:vAlign w:val="center"/>
          </w:tcPr>
          <w:p w14:paraId="3B7A3289" w14:textId="01AD2C15" w:rsidR="00E01138" w:rsidRPr="00B05FB2" w:rsidRDefault="00E01138" w:rsidP="00E01138">
            <w:pPr>
              <w:jc w:val="both"/>
              <w:rPr>
                <w:b/>
                <w:bCs/>
                <w:szCs w:val="24"/>
              </w:rPr>
            </w:pPr>
            <w:r w:rsidRPr="00B05FB2">
              <w:rPr>
                <w:color w:val="000000"/>
                <w:szCs w:val="24"/>
              </w:rPr>
              <w:t>53</w:t>
            </w:r>
          </w:p>
        </w:tc>
        <w:tc>
          <w:tcPr>
            <w:tcW w:w="709" w:type="dxa"/>
            <w:tcBorders>
              <w:top w:val="single" w:sz="12" w:space="0" w:color="auto"/>
              <w:left w:val="single" w:sz="12" w:space="0" w:color="auto"/>
              <w:bottom w:val="single" w:sz="12" w:space="0" w:color="auto"/>
              <w:right w:val="single" w:sz="12" w:space="0" w:color="auto"/>
            </w:tcBorders>
            <w:vAlign w:val="center"/>
          </w:tcPr>
          <w:p w14:paraId="59F1853D" w14:textId="49A45129" w:rsidR="00E01138" w:rsidRPr="00B05FB2" w:rsidRDefault="00E01138" w:rsidP="00E01138">
            <w:pPr>
              <w:jc w:val="both"/>
              <w:rPr>
                <w:b/>
                <w:bCs/>
                <w:szCs w:val="24"/>
              </w:rPr>
            </w:pPr>
            <w:r w:rsidRPr="00B05FB2">
              <w:rPr>
                <w:color w:val="000000"/>
                <w:szCs w:val="24"/>
              </w:rPr>
              <w:t>93</w:t>
            </w:r>
          </w:p>
        </w:tc>
        <w:tc>
          <w:tcPr>
            <w:tcW w:w="567" w:type="dxa"/>
            <w:tcBorders>
              <w:top w:val="single" w:sz="12" w:space="0" w:color="auto"/>
              <w:left w:val="single" w:sz="12" w:space="0" w:color="auto"/>
              <w:bottom w:val="single" w:sz="12" w:space="0" w:color="auto"/>
              <w:right w:val="single" w:sz="12" w:space="0" w:color="auto"/>
            </w:tcBorders>
            <w:vAlign w:val="center"/>
          </w:tcPr>
          <w:p w14:paraId="21915C57" w14:textId="56963A4F" w:rsidR="00E01138" w:rsidRPr="00B05FB2" w:rsidRDefault="00E01138" w:rsidP="00E01138">
            <w:pPr>
              <w:jc w:val="both"/>
              <w:rPr>
                <w:b/>
                <w:bCs/>
                <w:szCs w:val="24"/>
              </w:rPr>
            </w:pPr>
            <w:r w:rsidRPr="00B05FB2">
              <w:rPr>
                <w:color w:val="000000"/>
                <w:szCs w:val="24"/>
              </w:rPr>
              <w:t>46</w:t>
            </w:r>
          </w:p>
        </w:tc>
        <w:tc>
          <w:tcPr>
            <w:tcW w:w="708" w:type="dxa"/>
            <w:tcBorders>
              <w:top w:val="single" w:sz="12" w:space="0" w:color="auto"/>
              <w:left w:val="single" w:sz="12" w:space="0" w:color="auto"/>
              <w:bottom w:val="single" w:sz="12" w:space="0" w:color="auto"/>
              <w:right w:val="single" w:sz="12" w:space="0" w:color="auto"/>
            </w:tcBorders>
            <w:vAlign w:val="center"/>
          </w:tcPr>
          <w:p w14:paraId="60902DA6" w14:textId="49242C9D" w:rsidR="00E01138" w:rsidRPr="00B05FB2" w:rsidRDefault="00E01138" w:rsidP="00E01138">
            <w:pPr>
              <w:jc w:val="both"/>
              <w:rPr>
                <w:b/>
                <w:bCs/>
                <w:szCs w:val="24"/>
              </w:rPr>
            </w:pPr>
            <w:r w:rsidRPr="00B05FB2">
              <w:rPr>
                <w:color w:val="000000"/>
                <w:szCs w:val="24"/>
              </w:rPr>
              <w:t>10</w:t>
            </w:r>
          </w:p>
        </w:tc>
        <w:tc>
          <w:tcPr>
            <w:tcW w:w="567" w:type="dxa"/>
            <w:tcBorders>
              <w:top w:val="single" w:sz="12" w:space="0" w:color="auto"/>
              <w:left w:val="single" w:sz="12" w:space="0" w:color="auto"/>
              <w:bottom w:val="single" w:sz="12" w:space="0" w:color="auto"/>
              <w:right w:val="single" w:sz="12" w:space="0" w:color="auto"/>
            </w:tcBorders>
            <w:vAlign w:val="center"/>
          </w:tcPr>
          <w:p w14:paraId="1634346A" w14:textId="53B5CCFA" w:rsidR="00E01138" w:rsidRPr="00B05FB2" w:rsidRDefault="00E01138" w:rsidP="00E01138">
            <w:pPr>
              <w:jc w:val="both"/>
              <w:rPr>
                <w:b/>
                <w:bCs/>
                <w:szCs w:val="24"/>
              </w:rPr>
            </w:pPr>
            <w:r w:rsidRPr="00B05FB2">
              <w:rPr>
                <w:color w:val="000000"/>
                <w:szCs w:val="24"/>
              </w:rPr>
              <w:t>8</w:t>
            </w:r>
          </w:p>
        </w:tc>
        <w:tc>
          <w:tcPr>
            <w:tcW w:w="851" w:type="dxa"/>
            <w:tcBorders>
              <w:top w:val="single" w:sz="12" w:space="0" w:color="auto"/>
              <w:left w:val="single" w:sz="12" w:space="0" w:color="auto"/>
              <w:bottom w:val="single" w:sz="12" w:space="0" w:color="auto"/>
              <w:right w:val="single" w:sz="12" w:space="0" w:color="auto"/>
            </w:tcBorders>
          </w:tcPr>
          <w:p w14:paraId="6BCB8AB1" w14:textId="7F392EB0" w:rsidR="00E01138" w:rsidRPr="00B05FB2" w:rsidRDefault="00E01138" w:rsidP="00E01138">
            <w:pPr>
              <w:jc w:val="center"/>
              <w:rPr>
                <w:szCs w:val="24"/>
              </w:rPr>
            </w:pPr>
            <w:r w:rsidRPr="00B05FB2">
              <w:rPr>
                <w:szCs w:val="24"/>
              </w:rPr>
              <w:t>2,06</w:t>
            </w:r>
          </w:p>
        </w:tc>
        <w:tc>
          <w:tcPr>
            <w:tcW w:w="1282" w:type="dxa"/>
            <w:tcBorders>
              <w:top w:val="single" w:sz="12" w:space="0" w:color="auto"/>
              <w:left w:val="single" w:sz="12" w:space="0" w:color="auto"/>
              <w:bottom w:val="single" w:sz="12" w:space="0" w:color="auto"/>
              <w:right w:val="single" w:sz="12" w:space="0" w:color="auto"/>
            </w:tcBorders>
          </w:tcPr>
          <w:p w14:paraId="7A948D60" w14:textId="1A20A104" w:rsidR="00E01138" w:rsidRPr="00B05FB2" w:rsidRDefault="00E01138" w:rsidP="00E01138">
            <w:pPr>
              <w:jc w:val="center"/>
              <w:rPr>
                <w:szCs w:val="24"/>
              </w:rPr>
            </w:pPr>
            <w:r w:rsidRPr="00B05FB2">
              <w:rPr>
                <w:szCs w:val="24"/>
              </w:rPr>
              <w:t>Rendah</w:t>
            </w:r>
          </w:p>
        </w:tc>
      </w:tr>
      <w:tr w:rsidR="00E01138" w:rsidRPr="00B05FB2" w14:paraId="76BB3BDE" w14:textId="56DD4948" w:rsidTr="00B701DC">
        <w:tc>
          <w:tcPr>
            <w:tcW w:w="6222" w:type="dxa"/>
            <w:gridSpan w:val="7"/>
            <w:tcBorders>
              <w:top w:val="single" w:sz="12" w:space="0" w:color="auto"/>
              <w:left w:val="single" w:sz="12" w:space="0" w:color="auto"/>
              <w:bottom w:val="single" w:sz="12" w:space="0" w:color="auto"/>
              <w:right w:val="single" w:sz="12" w:space="0" w:color="auto"/>
            </w:tcBorders>
          </w:tcPr>
          <w:p w14:paraId="22A43AB0" w14:textId="77777777" w:rsidR="00E01138" w:rsidRPr="00B05FB2" w:rsidRDefault="00E01138" w:rsidP="00E01138">
            <w:pPr>
              <w:jc w:val="center"/>
              <w:rPr>
                <w:b/>
                <w:bCs/>
                <w:szCs w:val="24"/>
              </w:rPr>
            </w:pPr>
            <w:r w:rsidRPr="00B05FB2">
              <w:rPr>
                <w:b/>
                <w:bCs/>
                <w:szCs w:val="24"/>
              </w:rPr>
              <w:t>Total Mean</w:t>
            </w:r>
          </w:p>
        </w:tc>
        <w:tc>
          <w:tcPr>
            <w:tcW w:w="851" w:type="dxa"/>
            <w:tcBorders>
              <w:top w:val="single" w:sz="12" w:space="0" w:color="auto"/>
              <w:left w:val="single" w:sz="12" w:space="0" w:color="auto"/>
              <w:bottom w:val="single" w:sz="12" w:space="0" w:color="auto"/>
              <w:right w:val="single" w:sz="12" w:space="0" w:color="auto"/>
            </w:tcBorders>
          </w:tcPr>
          <w:p w14:paraId="116C2E7C" w14:textId="7B066EC8" w:rsidR="00E01138" w:rsidRPr="00B05FB2" w:rsidRDefault="00E01138" w:rsidP="00E01138">
            <w:pPr>
              <w:jc w:val="center"/>
              <w:rPr>
                <w:b/>
                <w:bCs/>
                <w:szCs w:val="24"/>
              </w:rPr>
            </w:pPr>
            <w:r w:rsidRPr="00B05FB2">
              <w:rPr>
                <w:b/>
                <w:bCs/>
                <w:szCs w:val="24"/>
              </w:rPr>
              <w:t>2,08</w:t>
            </w:r>
          </w:p>
        </w:tc>
        <w:tc>
          <w:tcPr>
            <w:tcW w:w="1282" w:type="dxa"/>
            <w:tcBorders>
              <w:top w:val="single" w:sz="12" w:space="0" w:color="auto"/>
              <w:left w:val="single" w:sz="12" w:space="0" w:color="auto"/>
              <w:bottom w:val="single" w:sz="12" w:space="0" w:color="auto"/>
              <w:right w:val="single" w:sz="12" w:space="0" w:color="auto"/>
            </w:tcBorders>
          </w:tcPr>
          <w:p w14:paraId="7E3FF587" w14:textId="44D5AD82" w:rsidR="00E01138" w:rsidRPr="00B05FB2" w:rsidRDefault="00E01138" w:rsidP="00E01138">
            <w:pPr>
              <w:jc w:val="center"/>
              <w:rPr>
                <w:b/>
                <w:bCs/>
                <w:szCs w:val="24"/>
              </w:rPr>
            </w:pPr>
            <w:r w:rsidRPr="00B05FB2">
              <w:rPr>
                <w:b/>
                <w:bCs/>
                <w:szCs w:val="24"/>
              </w:rPr>
              <w:t>Rendah</w:t>
            </w:r>
          </w:p>
        </w:tc>
      </w:tr>
    </w:tbl>
    <w:p w14:paraId="219D7AC8" w14:textId="20212226" w:rsidR="00AE1D1C" w:rsidRPr="00F25123" w:rsidRDefault="00F25123" w:rsidP="00F25123">
      <w:pPr>
        <w:spacing w:line="360" w:lineRule="auto"/>
        <w:jc w:val="center"/>
        <w:rPr>
          <w:rFonts w:cs="Times New Roman"/>
          <w:sz w:val="18"/>
          <w:szCs w:val="18"/>
        </w:rPr>
      </w:pPr>
      <w:r w:rsidRPr="00177BF2">
        <w:rPr>
          <w:rFonts w:cs="Times New Roman"/>
          <w:sz w:val="18"/>
          <w:szCs w:val="18"/>
        </w:rPr>
        <w:t>Sumber: Data Personal (2025)</w:t>
      </w:r>
    </w:p>
    <w:p w14:paraId="0C7E9726" w14:textId="63511D9C" w:rsidR="00686FD8" w:rsidRPr="00B05FB2" w:rsidRDefault="00E7034C" w:rsidP="000D296A">
      <w:pPr>
        <w:spacing w:line="360" w:lineRule="auto"/>
        <w:jc w:val="both"/>
        <w:rPr>
          <w:rFonts w:cs="Times New Roman"/>
          <w:szCs w:val="24"/>
        </w:rPr>
      </w:pPr>
      <w:r w:rsidRPr="00B05FB2">
        <w:rPr>
          <w:rFonts w:cs="Times New Roman"/>
          <w:szCs w:val="24"/>
        </w:rPr>
        <w:tab/>
        <w:t xml:space="preserve">Berdasarkan </w:t>
      </w:r>
      <w:r w:rsidR="005D6253">
        <w:rPr>
          <w:rFonts w:cs="Times New Roman"/>
          <w:b/>
          <w:bCs/>
          <w:szCs w:val="24"/>
        </w:rPr>
        <w:t>Tabel 4</w:t>
      </w:r>
      <w:r w:rsidR="00A80F31">
        <w:rPr>
          <w:rFonts w:cs="Times New Roman"/>
          <w:b/>
          <w:bCs/>
          <w:szCs w:val="24"/>
        </w:rPr>
        <w:t>.6,</w:t>
      </w:r>
      <w:r w:rsidRPr="00B05FB2">
        <w:rPr>
          <w:rFonts w:cs="Times New Roman"/>
          <w:b/>
          <w:bCs/>
          <w:szCs w:val="24"/>
        </w:rPr>
        <w:t xml:space="preserve"> </w:t>
      </w:r>
      <w:r w:rsidRPr="00B05FB2">
        <w:rPr>
          <w:rFonts w:cs="Times New Roman"/>
          <w:szCs w:val="24"/>
        </w:rPr>
        <w:t xml:space="preserve">terdapat hasil </w:t>
      </w:r>
      <w:r w:rsidRPr="00B05FB2">
        <w:rPr>
          <w:rFonts w:cs="Times New Roman"/>
          <w:i/>
          <w:iCs/>
          <w:szCs w:val="24"/>
        </w:rPr>
        <w:t>mean</w:t>
      </w:r>
      <w:r w:rsidRPr="00B05FB2">
        <w:rPr>
          <w:rFonts w:cs="Times New Roman"/>
          <w:szCs w:val="24"/>
        </w:rPr>
        <w:t xml:space="preserve"> dari keseluruhan responden untuk variabel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Dari tabel tersebut dapat disimpulkan bahwa responden memberikan jawaban pada skala</w:t>
      </w:r>
      <w:r w:rsidR="007F56FE" w:rsidRPr="00B05FB2">
        <w:rPr>
          <w:rFonts w:cs="Times New Roman"/>
          <w:szCs w:val="24"/>
        </w:rPr>
        <w:t xml:space="preserve"> 1 </w:t>
      </w:r>
      <w:r w:rsidRPr="00B05FB2">
        <w:rPr>
          <w:rFonts w:cs="Times New Roman"/>
          <w:szCs w:val="24"/>
        </w:rPr>
        <w:t>hingga</w:t>
      </w:r>
      <w:r w:rsidR="007F56FE" w:rsidRPr="00B05FB2">
        <w:rPr>
          <w:rFonts w:cs="Times New Roman"/>
          <w:szCs w:val="24"/>
        </w:rPr>
        <w:t xml:space="preserve"> 3 </w:t>
      </w:r>
      <w:r w:rsidRPr="00B05FB2">
        <w:rPr>
          <w:rFonts w:cs="Times New Roman"/>
          <w:szCs w:val="24"/>
        </w:rPr>
        <w:t>untuk seluruh indikator</w:t>
      </w:r>
      <w:r w:rsidR="007F56FE" w:rsidRPr="00B05FB2">
        <w:rPr>
          <w:rFonts w:cs="Times New Roman"/>
          <w:szCs w:val="24"/>
        </w:rPr>
        <w:t>, sehingga dapat dikatakan bahwa setiap indikator berada pada kategori rendah</w:t>
      </w:r>
      <w:r w:rsidRPr="00B05FB2">
        <w:rPr>
          <w:rFonts w:cs="Times New Roman"/>
          <w:szCs w:val="24"/>
        </w:rPr>
        <w:t xml:space="preserve">. Hasil dari pengelolaan data melalui perhitungan </w:t>
      </w:r>
      <w:r w:rsidRPr="00B05FB2">
        <w:rPr>
          <w:rFonts w:cs="Times New Roman"/>
          <w:i/>
          <w:iCs/>
          <w:szCs w:val="24"/>
        </w:rPr>
        <w:t xml:space="preserve">mean </w:t>
      </w:r>
      <w:r w:rsidRPr="00B05FB2">
        <w:rPr>
          <w:rFonts w:cs="Times New Roman"/>
          <w:szCs w:val="24"/>
        </w:rPr>
        <w:t>menunjukkan bahwa rata-rata keseluruhan variabel ini yaitu 2,</w:t>
      </w:r>
      <w:r w:rsidR="00805352" w:rsidRPr="00B05FB2">
        <w:rPr>
          <w:rFonts w:cs="Times New Roman"/>
          <w:szCs w:val="24"/>
        </w:rPr>
        <w:t xml:space="preserve">08 </w:t>
      </w:r>
      <w:r w:rsidRPr="00B05FB2">
        <w:rPr>
          <w:rFonts w:cs="Times New Roman"/>
          <w:szCs w:val="24"/>
        </w:rPr>
        <w:t>yang termasuk dalam kategor</w:t>
      </w:r>
      <w:r w:rsidR="00805352" w:rsidRPr="00B05FB2">
        <w:rPr>
          <w:rFonts w:cs="Times New Roman"/>
          <w:szCs w:val="24"/>
        </w:rPr>
        <w:t>i rendah</w:t>
      </w:r>
      <w:r w:rsidRPr="00B05FB2">
        <w:rPr>
          <w:rFonts w:cs="Times New Roman"/>
          <w:szCs w:val="24"/>
        </w:rPr>
        <w:t xml:space="preserve">. </w:t>
      </w:r>
      <w:r w:rsidR="00805352" w:rsidRPr="00B05FB2">
        <w:rPr>
          <w:rFonts w:cs="Times New Roman"/>
          <w:szCs w:val="24"/>
        </w:rPr>
        <w:t xml:space="preserve">Hal ini menunjukkan bahwa secara umum karyawan coffee shop dan restoran di Kabupaten Tangerang memiliki niat yang rendah untuk meninggalkan pekerjaan mereka. </w:t>
      </w:r>
      <w:r w:rsidRPr="00B05FB2">
        <w:rPr>
          <w:rFonts w:cs="Times New Roman"/>
          <w:szCs w:val="24"/>
        </w:rPr>
        <w:t xml:space="preserve">Indikator dengan </w:t>
      </w:r>
      <w:r w:rsidRPr="00B05FB2">
        <w:rPr>
          <w:rFonts w:cs="Times New Roman"/>
          <w:i/>
          <w:iCs/>
          <w:szCs w:val="24"/>
        </w:rPr>
        <w:t>mean</w:t>
      </w:r>
      <w:r w:rsidRPr="00B05FB2">
        <w:rPr>
          <w:rFonts w:cs="Times New Roman"/>
          <w:szCs w:val="24"/>
        </w:rPr>
        <w:t xml:space="preserve"> tertinggi terdapat pada indikator ke-</w:t>
      </w:r>
      <w:r w:rsidR="00805352" w:rsidRPr="00B05FB2">
        <w:rPr>
          <w:rFonts w:cs="Times New Roman"/>
          <w:szCs w:val="24"/>
        </w:rPr>
        <w:t>1</w:t>
      </w:r>
      <w:r w:rsidRPr="00B05FB2">
        <w:rPr>
          <w:rFonts w:cs="Times New Roman"/>
          <w:szCs w:val="24"/>
        </w:rPr>
        <w:t xml:space="preserve"> yaitu 2,</w:t>
      </w:r>
      <w:r w:rsidR="00805352" w:rsidRPr="00B05FB2">
        <w:rPr>
          <w:rFonts w:cs="Times New Roman"/>
          <w:szCs w:val="24"/>
        </w:rPr>
        <w:t xml:space="preserve">22 </w:t>
      </w:r>
      <w:r w:rsidRPr="00B05FB2">
        <w:rPr>
          <w:rFonts w:cs="Times New Roman"/>
          <w:szCs w:val="24"/>
        </w:rPr>
        <w:t>yang menyatakan bahwa responden</w:t>
      </w:r>
      <w:r w:rsidR="00805352" w:rsidRPr="00B05FB2">
        <w:rPr>
          <w:rFonts w:cs="Times New Roman"/>
          <w:szCs w:val="24"/>
        </w:rPr>
        <w:t xml:space="preserve"> akan meninggalkan pekerjaannya saat menemukan </w:t>
      </w:r>
      <w:r w:rsidR="00805352" w:rsidRPr="00B05FB2">
        <w:rPr>
          <w:rFonts w:cs="Times New Roman"/>
          <w:szCs w:val="24"/>
        </w:rPr>
        <w:lastRenderedPageBreak/>
        <w:t xml:space="preserve">pekerjaan yang lebih baik. </w:t>
      </w:r>
      <w:r w:rsidRPr="00B05FB2">
        <w:rPr>
          <w:rFonts w:cs="Times New Roman"/>
          <w:szCs w:val="24"/>
        </w:rPr>
        <w:t xml:space="preserve">Indikator yang rendah </w:t>
      </w:r>
      <w:r w:rsidR="00370AA6" w:rsidRPr="00B05FB2">
        <w:rPr>
          <w:rFonts w:cs="Times New Roman"/>
          <w:szCs w:val="24"/>
        </w:rPr>
        <w:t>dengan nilai</w:t>
      </w:r>
      <w:r w:rsidR="00805352" w:rsidRPr="00B05FB2">
        <w:rPr>
          <w:rFonts w:cs="Times New Roman"/>
          <w:szCs w:val="24"/>
        </w:rPr>
        <w:t xml:space="preserve"> 1,82 </w:t>
      </w:r>
      <w:r w:rsidRPr="00B05FB2">
        <w:rPr>
          <w:rFonts w:cs="Times New Roman"/>
          <w:szCs w:val="24"/>
        </w:rPr>
        <w:t xml:space="preserve">menunjukkan bahwa </w:t>
      </w:r>
      <w:r w:rsidR="00805352" w:rsidRPr="00B05FB2">
        <w:rPr>
          <w:rFonts w:cs="Times New Roman"/>
          <w:szCs w:val="24"/>
        </w:rPr>
        <w:t>responden akan mencari pekerjaan baru di tahun yang akan datang.</w:t>
      </w:r>
    </w:p>
    <w:p w14:paraId="0EBA1DF2" w14:textId="7E22ADBC" w:rsidR="009B58B0" w:rsidRPr="00B05FB2" w:rsidRDefault="009B58B0">
      <w:pPr>
        <w:pStyle w:val="Heading2"/>
        <w:keepNext w:val="0"/>
        <w:keepLines w:val="0"/>
        <w:numPr>
          <w:ilvl w:val="0"/>
          <w:numId w:val="4"/>
        </w:numPr>
        <w:tabs>
          <w:tab w:val="left" w:pos="810"/>
          <w:tab w:val="left" w:pos="3420"/>
        </w:tabs>
        <w:autoSpaceDE w:val="0"/>
        <w:autoSpaceDN w:val="0"/>
        <w:adjustRightInd w:val="0"/>
        <w:spacing w:before="0" w:line="360" w:lineRule="auto"/>
        <w:jc w:val="both"/>
        <w:rPr>
          <w:rFonts w:cs="Times New Roman"/>
          <w:b/>
          <w:szCs w:val="24"/>
        </w:rPr>
      </w:pPr>
      <w:bookmarkStart w:id="198" w:name="_Toc200489990"/>
      <w:r w:rsidRPr="00B05FB2">
        <w:rPr>
          <w:rFonts w:cs="Times New Roman"/>
          <w:b/>
          <w:szCs w:val="24"/>
        </w:rPr>
        <w:t xml:space="preserve">Uji </w:t>
      </w:r>
      <w:r w:rsidR="00686FD8" w:rsidRPr="00B05FB2">
        <w:rPr>
          <w:rFonts w:cs="Times New Roman"/>
          <w:b/>
          <w:szCs w:val="24"/>
        </w:rPr>
        <w:t>Pre-Test</w:t>
      </w:r>
      <w:bookmarkEnd w:id="198"/>
    </w:p>
    <w:p w14:paraId="1CA09BCF" w14:textId="78A36036" w:rsidR="00326CC5" w:rsidRPr="002B7653" w:rsidRDefault="002B7653" w:rsidP="002B7653">
      <w:pPr>
        <w:spacing w:line="360" w:lineRule="auto"/>
        <w:ind w:firstLine="360"/>
        <w:jc w:val="both"/>
      </w:pPr>
      <w:r w:rsidRPr="002B7653">
        <w:t xml:space="preserve">Penelitian ini telah melaksanakan uji pre-test, yang terbagi menjadi dua jenis, yaitu uji validitas dan uji reliabilitas. Dalam penelitian ini, peneliti menyebarkan kuesioner melalui </w:t>
      </w:r>
      <w:r w:rsidRPr="002B7653">
        <w:rPr>
          <w:i/>
          <w:iCs/>
        </w:rPr>
        <w:t>Google Form</w:t>
      </w:r>
      <w:r w:rsidRPr="002B7653">
        <w:t xml:space="preserve"> dan berhasil mengumpulkan data dari 30 responden.</w:t>
      </w:r>
      <w:r>
        <w:t xml:space="preserve"> </w:t>
      </w:r>
      <w:r w:rsidR="000411CC" w:rsidRPr="00B05FB2">
        <w:rPr>
          <w:rFonts w:cs="Times New Roman"/>
          <w:szCs w:val="24"/>
        </w:rPr>
        <w:t xml:space="preserve">Pengelolahan data dalam uji </w:t>
      </w:r>
      <w:r w:rsidR="000411CC" w:rsidRPr="00B05FB2">
        <w:rPr>
          <w:rFonts w:cs="Times New Roman"/>
          <w:i/>
          <w:iCs/>
          <w:szCs w:val="24"/>
        </w:rPr>
        <w:t xml:space="preserve">pre-test </w:t>
      </w:r>
      <w:r w:rsidR="000411CC" w:rsidRPr="00B05FB2">
        <w:rPr>
          <w:rFonts w:cs="Times New Roman"/>
          <w:szCs w:val="24"/>
        </w:rPr>
        <w:t xml:space="preserve">dengan menggunakan IBM SPSS 22. Berikut merupakan hasil uji </w:t>
      </w:r>
      <w:r w:rsidR="000411CC" w:rsidRPr="00B05FB2">
        <w:rPr>
          <w:rFonts w:cs="Times New Roman"/>
          <w:i/>
          <w:iCs/>
          <w:szCs w:val="24"/>
        </w:rPr>
        <w:t>pre-test,</w:t>
      </w:r>
    </w:p>
    <w:p w14:paraId="668A6CAF" w14:textId="31AB8B56" w:rsidR="00F342F1" w:rsidRPr="00F342F1" w:rsidRDefault="00D33A14" w:rsidP="00F342F1">
      <w:pPr>
        <w:pStyle w:val="Heading3"/>
        <w:ind w:left="0"/>
        <w:rPr>
          <w:rFonts w:cs="Times New Roman"/>
          <w:b/>
          <w:bCs/>
        </w:rPr>
      </w:pPr>
      <w:bookmarkStart w:id="199" w:name="_Toc200489991"/>
      <w:r w:rsidRPr="00B05FB2">
        <w:rPr>
          <w:rFonts w:cs="Times New Roman"/>
          <w:b/>
          <w:bCs/>
        </w:rPr>
        <w:t>4.3.1 Uji Validitas</w:t>
      </w:r>
      <w:bookmarkEnd w:id="199"/>
    </w:p>
    <w:p w14:paraId="6B63D430" w14:textId="590B72CE" w:rsidR="003236F8" w:rsidRPr="009E300F" w:rsidRDefault="00F342F1" w:rsidP="009E300F">
      <w:pPr>
        <w:pStyle w:val="Caption"/>
        <w:spacing w:line="360" w:lineRule="auto"/>
        <w:jc w:val="center"/>
        <w:rPr>
          <w:i w:val="0"/>
          <w:iCs w:val="0"/>
          <w:color w:val="auto"/>
        </w:rPr>
      </w:pPr>
      <w:bookmarkStart w:id="200" w:name="_Toc202221055"/>
      <w:r w:rsidRPr="00F342F1">
        <w:rPr>
          <w:i w:val="0"/>
          <w:iCs w:val="0"/>
          <w:color w:val="auto"/>
        </w:rPr>
        <w:t>Tabel 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7</w:t>
      </w:r>
      <w:r w:rsidR="003756DC">
        <w:rPr>
          <w:i w:val="0"/>
          <w:iCs w:val="0"/>
          <w:color w:val="auto"/>
        </w:rPr>
        <w:fldChar w:fldCharType="end"/>
      </w:r>
      <w:r w:rsidRPr="00F342F1">
        <w:rPr>
          <w:i w:val="0"/>
          <w:iCs w:val="0"/>
          <w:color w:val="auto"/>
        </w:rPr>
        <w:t xml:space="preserve"> Hasil Pre-Test Uji Validitas</w:t>
      </w:r>
      <w:bookmarkEnd w:id="200"/>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33"/>
        <w:gridCol w:w="1469"/>
        <w:gridCol w:w="896"/>
        <w:gridCol w:w="917"/>
        <w:gridCol w:w="892"/>
        <w:gridCol w:w="898"/>
        <w:gridCol w:w="959"/>
        <w:gridCol w:w="1043"/>
      </w:tblGrid>
      <w:tr w:rsidR="00D73089" w:rsidRPr="00B05FB2" w14:paraId="5067BB47" w14:textId="5FF2735B" w:rsidTr="009E300F">
        <w:tc>
          <w:tcPr>
            <w:tcW w:w="833" w:type="dxa"/>
          </w:tcPr>
          <w:p w14:paraId="424E07F9" w14:textId="1BA62793" w:rsidR="00D33A14" w:rsidRPr="00B05FB2" w:rsidRDefault="00D33A14" w:rsidP="00D315D4">
            <w:pPr>
              <w:jc w:val="center"/>
              <w:rPr>
                <w:b/>
                <w:bCs/>
                <w:szCs w:val="24"/>
              </w:rPr>
            </w:pPr>
            <w:r w:rsidRPr="00B05FB2">
              <w:rPr>
                <w:b/>
                <w:bCs/>
                <w:szCs w:val="24"/>
              </w:rPr>
              <w:t>No.</w:t>
            </w:r>
          </w:p>
        </w:tc>
        <w:tc>
          <w:tcPr>
            <w:tcW w:w="1469" w:type="dxa"/>
          </w:tcPr>
          <w:p w14:paraId="4694B49F" w14:textId="191EDDAB" w:rsidR="00D33A14" w:rsidRPr="00B05FB2" w:rsidRDefault="00D33A14" w:rsidP="00D315D4">
            <w:pPr>
              <w:jc w:val="center"/>
              <w:rPr>
                <w:b/>
                <w:bCs/>
                <w:szCs w:val="24"/>
              </w:rPr>
            </w:pPr>
            <w:r w:rsidRPr="00B05FB2">
              <w:rPr>
                <w:b/>
                <w:bCs/>
                <w:szCs w:val="24"/>
              </w:rPr>
              <w:t>Variables</w:t>
            </w:r>
          </w:p>
        </w:tc>
        <w:tc>
          <w:tcPr>
            <w:tcW w:w="896" w:type="dxa"/>
          </w:tcPr>
          <w:p w14:paraId="51E21772" w14:textId="4E79B08F" w:rsidR="00D33A14" w:rsidRPr="00B05FB2" w:rsidRDefault="00D33A14" w:rsidP="00D315D4">
            <w:pPr>
              <w:jc w:val="center"/>
              <w:rPr>
                <w:b/>
                <w:bCs/>
                <w:szCs w:val="24"/>
              </w:rPr>
            </w:pPr>
            <w:r w:rsidRPr="00B05FB2">
              <w:rPr>
                <w:b/>
                <w:bCs/>
                <w:szCs w:val="24"/>
              </w:rPr>
              <w:t>Code</w:t>
            </w:r>
          </w:p>
        </w:tc>
        <w:tc>
          <w:tcPr>
            <w:tcW w:w="917" w:type="dxa"/>
          </w:tcPr>
          <w:p w14:paraId="69AA4887" w14:textId="17E621A5" w:rsidR="00D33A14" w:rsidRPr="00B05FB2" w:rsidRDefault="00D33A14" w:rsidP="00D315D4">
            <w:pPr>
              <w:jc w:val="center"/>
              <w:rPr>
                <w:b/>
                <w:bCs/>
                <w:szCs w:val="24"/>
              </w:rPr>
            </w:pPr>
            <w:r w:rsidRPr="00B05FB2">
              <w:rPr>
                <w:b/>
                <w:bCs/>
                <w:szCs w:val="24"/>
              </w:rPr>
              <w:t>KMO</w:t>
            </w:r>
          </w:p>
        </w:tc>
        <w:tc>
          <w:tcPr>
            <w:tcW w:w="892" w:type="dxa"/>
          </w:tcPr>
          <w:p w14:paraId="44AD5442" w14:textId="029C2667" w:rsidR="00D33A14" w:rsidRPr="00B05FB2" w:rsidRDefault="00D33A14" w:rsidP="00D315D4">
            <w:pPr>
              <w:jc w:val="center"/>
              <w:rPr>
                <w:b/>
                <w:bCs/>
                <w:szCs w:val="24"/>
              </w:rPr>
            </w:pPr>
            <w:r w:rsidRPr="00B05FB2">
              <w:rPr>
                <w:b/>
                <w:bCs/>
                <w:szCs w:val="24"/>
              </w:rPr>
              <w:t>Sig.</w:t>
            </w:r>
          </w:p>
        </w:tc>
        <w:tc>
          <w:tcPr>
            <w:tcW w:w="898" w:type="dxa"/>
          </w:tcPr>
          <w:p w14:paraId="4886536C" w14:textId="6862AEBF" w:rsidR="00D33A14" w:rsidRPr="00B05FB2" w:rsidRDefault="00D33A14" w:rsidP="00D315D4">
            <w:pPr>
              <w:jc w:val="center"/>
              <w:rPr>
                <w:b/>
                <w:bCs/>
                <w:szCs w:val="24"/>
              </w:rPr>
            </w:pPr>
            <w:r w:rsidRPr="00B05FB2">
              <w:rPr>
                <w:b/>
                <w:bCs/>
                <w:szCs w:val="24"/>
              </w:rPr>
              <w:t>MSA</w:t>
            </w:r>
          </w:p>
        </w:tc>
        <w:tc>
          <w:tcPr>
            <w:tcW w:w="959" w:type="dxa"/>
          </w:tcPr>
          <w:p w14:paraId="643B4234" w14:textId="07AABF0B" w:rsidR="00D33A14" w:rsidRPr="00B05FB2" w:rsidRDefault="00D33A14" w:rsidP="00D315D4">
            <w:pPr>
              <w:jc w:val="center"/>
              <w:rPr>
                <w:b/>
                <w:bCs/>
                <w:szCs w:val="24"/>
              </w:rPr>
            </w:pPr>
            <w:r w:rsidRPr="00B05FB2">
              <w:rPr>
                <w:b/>
                <w:bCs/>
                <w:szCs w:val="24"/>
              </w:rPr>
              <w:t>Comp. Matrix</w:t>
            </w:r>
          </w:p>
        </w:tc>
        <w:tc>
          <w:tcPr>
            <w:tcW w:w="1043" w:type="dxa"/>
          </w:tcPr>
          <w:p w14:paraId="73404372" w14:textId="7E95587D" w:rsidR="00D33A14" w:rsidRPr="00B05FB2" w:rsidRDefault="00D33A14" w:rsidP="00D315D4">
            <w:pPr>
              <w:jc w:val="center"/>
              <w:rPr>
                <w:b/>
                <w:bCs/>
                <w:szCs w:val="24"/>
              </w:rPr>
            </w:pPr>
            <w:r w:rsidRPr="00B05FB2">
              <w:rPr>
                <w:b/>
                <w:bCs/>
                <w:szCs w:val="24"/>
              </w:rPr>
              <w:t>Criteria</w:t>
            </w:r>
          </w:p>
        </w:tc>
      </w:tr>
      <w:tr w:rsidR="00D73089" w:rsidRPr="00B05FB2" w14:paraId="5CAC05C5" w14:textId="77777777" w:rsidTr="009E300F">
        <w:tc>
          <w:tcPr>
            <w:tcW w:w="833" w:type="dxa"/>
            <w:vMerge w:val="restart"/>
          </w:tcPr>
          <w:p w14:paraId="21A990BC" w14:textId="4E6648E8" w:rsidR="00D315D4" w:rsidRPr="00B05FB2" w:rsidRDefault="00D315D4" w:rsidP="00D315D4">
            <w:pPr>
              <w:jc w:val="center"/>
              <w:rPr>
                <w:szCs w:val="24"/>
              </w:rPr>
            </w:pPr>
            <w:r w:rsidRPr="00B05FB2">
              <w:rPr>
                <w:szCs w:val="24"/>
              </w:rPr>
              <w:t>1</w:t>
            </w:r>
          </w:p>
        </w:tc>
        <w:tc>
          <w:tcPr>
            <w:tcW w:w="1469" w:type="dxa"/>
            <w:vMerge w:val="restart"/>
          </w:tcPr>
          <w:p w14:paraId="01224C06" w14:textId="535708E1" w:rsidR="00D315D4" w:rsidRPr="00B05FB2" w:rsidRDefault="00080E40" w:rsidP="00D315D4">
            <w:pPr>
              <w:jc w:val="center"/>
              <w:rPr>
                <w:i/>
                <w:iCs/>
                <w:szCs w:val="24"/>
              </w:rPr>
            </w:pPr>
            <w:r w:rsidRPr="00080E40">
              <w:rPr>
                <w:i/>
                <w:iCs/>
                <w:szCs w:val="24"/>
              </w:rPr>
              <w:t>Job Autonomy</w:t>
            </w:r>
          </w:p>
        </w:tc>
        <w:tc>
          <w:tcPr>
            <w:tcW w:w="896" w:type="dxa"/>
          </w:tcPr>
          <w:p w14:paraId="1BCB3FD9" w14:textId="57C84F7F" w:rsidR="00D315D4" w:rsidRPr="00B05FB2" w:rsidRDefault="00D315D4" w:rsidP="00D315D4">
            <w:pPr>
              <w:jc w:val="center"/>
              <w:rPr>
                <w:szCs w:val="24"/>
              </w:rPr>
            </w:pPr>
            <w:r w:rsidRPr="00B05FB2">
              <w:rPr>
                <w:szCs w:val="24"/>
              </w:rPr>
              <w:t>JA1</w:t>
            </w:r>
          </w:p>
        </w:tc>
        <w:tc>
          <w:tcPr>
            <w:tcW w:w="917" w:type="dxa"/>
            <w:vMerge w:val="restart"/>
          </w:tcPr>
          <w:p w14:paraId="5F5D2E1D" w14:textId="14FE14A1" w:rsidR="00D315D4" w:rsidRPr="00B05FB2" w:rsidRDefault="00D315D4" w:rsidP="00D315D4">
            <w:pPr>
              <w:jc w:val="center"/>
              <w:rPr>
                <w:szCs w:val="24"/>
              </w:rPr>
            </w:pPr>
            <w:r w:rsidRPr="00B05FB2">
              <w:rPr>
                <w:szCs w:val="24"/>
              </w:rPr>
              <w:t>0,</w:t>
            </w:r>
            <w:r w:rsidR="00574E62" w:rsidRPr="00B05FB2">
              <w:rPr>
                <w:szCs w:val="24"/>
              </w:rPr>
              <w:t>841</w:t>
            </w:r>
          </w:p>
        </w:tc>
        <w:tc>
          <w:tcPr>
            <w:tcW w:w="892" w:type="dxa"/>
            <w:vMerge w:val="restart"/>
          </w:tcPr>
          <w:p w14:paraId="14BF026A" w14:textId="7E6B1A86" w:rsidR="00D315D4" w:rsidRPr="00B05FB2" w:rsidRDefault="00D315D4" w:rsidP="00D315D4">
            <w:pPr>
              <w:jc w:val="center"/>
              <w:rPr>
                <w:szCs w:val="24"/>
              </w:rPr>
            </w:pPr>
            <w:r w:rsidRPr="00B05FB2">
              <w:rPr>
                <w:szCs w:val="24"/>
              </w:rPr>
              <w:t>&lt;.001</w:t>
            </w:r>
          </w:p>
        </w:tc>
        <w:tc>
          <w:tcPr>
            <w:tcW w:w="898" w:type="dxa"/>
          </w:tcPr>
          <w:p w14:paraId="7ECC5FA4" w14:textId="687AD743" w:rsidR="00D315D4" w:rsidRPr="00B05FB2" w:rsidRDefault="00574E62" w:rsidP="00D315D4">
            <w:pPr>
              <w:jc w:val="center"/>
              <w:rPr>
                <w:szCs w:val="24"/>
              </w:rPr>
            </w:pPr>
            <w:r w:rsidRPr="00B05FB2">
              <w:rPr>
                <w:szCs w:val="24"/>
              </w:rPr>
              <w:t>0,873</w:t>
            </w:r>
          </w:p>
        </w:tc>
        <w:tc>
          <w:tcPr>
            <w:tcW w:w="959" w:type="dxa"/>
          </w:tcPr>
          <w:p w14:paraId="017E0D32" w14:textId="113D0281" w:rsidR="00D315D4" w:rsidRPr="00B05FB2" w:rsidRDefault="00574E62" w:rsidP="00D315D4">
            <w:pPr>
              <w:jc w:val="center"/>
              <w:rPr>
                <w:szCs w:val="24"/>
              </w:rPr>
            </w:pPr>
            <w:r w:rsidRPr="00B05FB2">
              <w:rPr>
                <w:szCs w:val="24"/>
              </w:rPr>
              <w:t>0.876</w:t>
            </w:r>
          </w:p>
        </w:tc>
        <w:tc>
          <w:tcPr>
            <w:tcW w:w="1043" w:type="dxa"/>
          </w:tcPr>
          <w:p w14:paraId="13BA0F5C" w14:textId="77777777" w:rsidR="00D315D4" w:rsidRPr="00B05FB2" w:rsidRDefault="00D315D4" w:rsidP="00D315D4">
            <w:pPr>
              <w:jc w:val="center"/>
              <w:rPr>
                <w:szCs w:val="24"/>
              </w:rPr>
            </w:pPr>
            <w:r w:rsidRPr="00B05FB2">
              <w:rPr>
                <w:szCs w:val="24"/>
              </w:rPr>
              <w:t>Valid</w:t>
            </w:r>
          </w:p>
          <w:p w14:paraId="5BCCD8F5" w14:textId="28A5070C" w:rsidR="00D315D4" w:rsidRPr="00B05FB2" w:rsidRDefault="00D315D4" w:rsidP="00D315D4">
            <w:pPr>
              <w:jc w:val="center"/>
              <w:rPr>
                <w:szCs w:val="24"/>
              </w:rPr>
            </w:pPr>
          </w:p>
        </w:tc>
      </w:tr>
      <w:tr w:rsidR="00D73089" w:rsidRPr="00B05FB2" w14:paraId="0CD1918F" w14:textId="77777777" w:rsidTr="009E300F">
        <w:tc>
          <w:tcPr>
            <w:tcW w:w="833" w:type="dxa"/>
            <w:vMerge/>
          </w:tcPr>
          <w:p w14:paraId="32E8069D" w14:textId="77777777" w:rsidR="00D315D4" w:rsidRPr="00B05FB2" w:rsidRDefault="00D315D4" w:rsidP="00D315D4">
            <w:pPr>
              <w:jc w:val="center"/>
              <w:rPr>
                <w:szCs w:val="24"/>
              </w:rPr>
            </w:pPr>
          </w:p>
        </w:tc>
        <w:tc>
          <w:tcPr>
            <w:tcW w:w="1469" w:type="dxa"/>
            <w:vMerge/>
          </w:tcPr>
          <w:p w14:paraId="0A527E52" w14:textId="77777777" w:rsidR="00D315D4" w:rsidRPr="00B05FB2" w:rsidRDefault="00D315D4" w:rsidP="00D315D4">
            <w:pPr>
              <w:jc w:val="center"/>
              <w:rPr>
                <w:szCs w:val="24"/>
              </w:rPr>
            </w:pPr>
          </w:p>
        </w:tc>
        <w:tc>
          <w:tcPr>
            <w:tcW w:w="896" w:type="dxa"/>
          </w:tcPr>
          <w:p w14:paraId="19C4B5A1" w14:textId="49811E22" w:rsidR="00D315D4" w:rsidRPr="00B05FB2" w:rsidRDefault="00D315D4" w:rsidP="00D315D4">
            <w:pPr>
              <w:jc w:val="center"/>
              <w:rPr>
                <w:szCs w:val="24"/>
              </w:rPr>
            </w:pPr>
            <w:r w:rsidRPr="00B05FB2">
              <w:rPr>
                <w:szCs w:val="24"/>
              </w:rPr>
              <w:t>JA2</w:t>
            </w:r>
          </w:p>
        </w:tc>
        <w:tc>
          <w:tcPr>
            <w:tcW w:w="917" w:type="dxa"/>
            <w:vMerge/>
          </w:tcPr>
          <w:p w14:paraId="2A78B0EA" w14:textId="77777777" w:rsidR="00D315D4" w:rsidRPr="00B05FB2" w:rsidRDefault="00D315D4" w:rsidP="00D315D4">
            <w:pPr>
              <w:jc w:val="center"/>
              <w:rPr>
                <w:szCs w:val="24"/>
              </w:rPr>
            </w:pPr>
          </w:p>
        </w:tc>
        <w:tc>
          <w:tcPr>
            <w:tcW w:w="892" w:type="dxa"/>
            <w:vMerge/>
          </w:tcPr>
          <w:p w14:paraId="7327C929" w14:textId="77777777" w:rsidR="00D315D4" w:rsidRPr="00B05FB2" w:rsidRDefault="00D315D4" w:rsidP="00D315D4">
            <w:pPr>
              <w:jc w:val="center"/>
              <w:rPr>
                <w:szCs w:val="24"/>
              </w:rPr>
            </w:pPr>
          </w:p>
        </w:tc>
        <w:tc>
          <w:tcPr>
            <w:tcW w:w="898" w:type="dxa"/>
          </w:tcPr>
          <w:p w14:paraId="585D2706" w14:textId="0CDD377E" w:rsidR="00D315D4" w:rsidRPr="00B05FB2" w:rsidRDefault="00574E62" w:rsidP="00D315D4">
            <w:pPr>
              <w:jc w:val="center"/>
              <w:rPr>
                <w:szCs w:val="24"/>
              </w:rPr>
            </w:pPr>
            <w:r w:rsidRPr="00B05FB2">
              <w:rPr>
                <w:szCs w:val="24"/>
              </w:rPr>
              <w:t>0,820</w:t>
            </w:r>
          </w:p>
        </w:tc>
        <w:tc>
          <w:tcPr>
            <w:tcW w:w="959" w:type="dxa"/>
          </w:tcPr>
          <w:p w14:paraId="08AEF836" w14:textId="281DFE5A" w:rsidR="00D315D4" w:rsidRPr="00B05FB2" w:rsidRDefault="00574E62" w:rsidP="00D315D4">
            <w:pPr>
              <w:jc w:val="center"/>
              <w:rPr>
                <w:szCs w:val="24"/>
              </w:rPr>
            </w:pPr>
            <w:r w:rsidRPr="00B05FB2">
              <w:rPr>
                <w:szCs w:val="24"/>
              </w:rPr>
              <w:t>0,916</w:t>
            </w:r>
          </w:p>
        </w:tc>
        <w:tc>
          <w:tcPr>
            <w:tcW w:w="1043" w:type="dxa"/>
          </w:tcPr>
          <w:p w14:paraId="3623ACB5" w14:textId="77777777" w:rsidR="00D315D4" w:rsidRPr="00B05FB2" w:rsidRDefault="00D315D4" w:rsidP="00D315D4">
            <w:pPr>
              <w:jc w:val="center"/>
              <w:rPr>
                <w:szCs w:val="24"/>
              </w:rPr>
            </w:pPr>
            <w:r w:rsidRPr="00B05FB2">
              <w:rPr>
                <w:szCs w:val="24"/>
              </w:rPr>
              <w:t>Valid</w:t>
            </w:r>
          </w:p>
          <w:p w14:paraId="3B74D9BA" w14:textId="44E09794" w:rsidR="00D315D4" w:rsidRPr="00B05FB2" w:rsidRDefault="00D315D4" w:rsidP="00D315D4">
            <w:pPr>
              <w:jc w:val="center"/>
              <w:rPr>
                <w:szCs w:val="24"/>
              </w:rPr>
            </w:pPr>
          </w:p>
        </w:tc>
      </w:tr>
      <w:tr w:rsidR="00D73089" w:rsidRPr="00B05FB2" w14:paraId="4825725D" w14:textId="77777777" w:rsidTr="009E300F">
        <w:tc>
          <w:tcPr>
            <w:tcW w:w="833" w:type="dxa"/>
            <w:vMerge/>
          </w:tcPr>
          <w:p w14:paraId="3CE2E795" w14:textId="77777777" w:rsidR="00D315D4" w:rsidRPr="00B05FB2" w:rsidRDefault="00D315D4" w:rsidP="00D315D4">
            <w:pPr>
              <w:jc w:val="center"/>
              <w:rPr>
                <w:szCs w:val="24"/>
              </w:rPr>
            </w:pPr>
          </w:p>
        </w:tc>
        <w:tc>
          <w:tcPr>
            <w:tcW w:w="1469" w:type="dxa"/>
            <w:vMerge/>
          </w:tcPr>
          <w:p w14:paraId="67DB137F" w14:textId="77777777" w:rsidR="00D315D4" w:rsidRPr="00B05FB2" w:rsidRDefault="00D315D4" w:rsidP="00D315D4">
            <w:pPr>
              <w:jc w:val="center"/>
              <w:rPr>
                <w:szCs w:val="24"/>
              </w:rPr>
            </w:pPr>
          </w:p>
        </w:tc>
        <w:tc>
          <w:tcPr>
            <w:tcW w:w="896" w:type="dxa"/>
          </w:tcPr>
          <w:p w14:paraId="5A87DD35" w14:textId="4425E830" w:rsidR="00D315D4" w:rsidRPr="00B05FB2" w:rsidRDefault="00D315D4" w:rsidP="00D315D4">
            <w:pPr>
              <w:jc w:val="center"/>
              <w:rPr>
                <w:szCs w:val="24"/>
              </w:rPr>
            </w:pPr>
            <w:r w:rsidRPr="00B05FB2">
              <w:rPr>
                <w:szCs w:val="24"/>
              </w:rPr>
              <w:t>JA3</w:t>
            </w:r>
          </w:p>
        </w:tc>
        <w:tc>
          <w:tcPr>
            <w:tcW w:w="917" w:type="dxa"/>
            <w:vMerge/>
          </w:tcPr>
          <w:p w14:paraId="293E0D93" w14:textId="77777777" w:rsidR="00D315D4" w:rsidRPr="00B05FB2" w:rsidRDefault="00D315D4" w:rsidP="00D315D4">
            <w:pPr>
              <w:jc w:val="center"/>
              <w:rPr>
                <w:szCs w:val="24"/>
              </w:rPr>
            </w:pPr>
          </w:p>
        </w:tc>
        <w:tc>
          <w:tcPr>
            <w:tcW w:w="892" w:type="dxa"/>
            <w:vMerge/>
          </w:tcPr>
          <w:p w14:paraId="4C9B99A4" w14:textId="77777777" w:rsidR="00D315D4" w:rsidRPr="00B05FB2" w:rsidRDefault="00D315D4" w:rsidP="00D315D4">
            <w:pPr>
              <w:jc w:val="center"/>
              <w:rPr>
                <w:szCs w:val="24"/>
              </w:rPr>
            </w:pPr>
          </w:p>
        </w:tc>
        <w:tc>
          <w:tcPr>
            <w:tcW w:w="898" w:type="dxa"/>
          </w:tcPr>
          <w:p w14:paraId="08620F3C" w14:textId="189EBF40" w:rsidR="00D315D4" w:rsidRPr="00B05FB2" w:rsidRDefault="00574E62" w:rsidP="00D315D4">
            <w:pPr>
              <w:jc w:val="center"/>
              <w:rPr>
                <w:szCs w:val="24"/>
              </w:rPr>
            </w:pPr>
            <w:r w:rsidRPr="00B05FB2">
              <w:rPr>
                <w:szCs w:val="24"/>
              </w:rPr>
              <w:t>0,817</w:t>
            </w:r>
          </w:p>
        </w:tc>
        <w:tc>
          <w:tcPr>
            <w:tcW w:w="959" w:type="dxa"/>
          </w:tcPr>
          <w:p w14:paraId="34EF1E6E" w14:textId="57BC6DF5" w:rsidR="00D315D4" w:rsidRPr="00B05FB2" w:rsidRDefault="00574E62" w:rsidP="00D315D4">
            <w:pPr>
              <w:jc w:val="center"/>
              <w:rPr>
                <w:szCs w:val="24"/>
              </w:rPr>
            </w:pPr>
            <w:r w:rsidRPr="00B05FB2">
              <w:rPr>
                <w:szCs w:val="24"/>
              </w:rPr>
              <w:t>0,914</w:t>
            </w:r>
          </w:p>
        </w:tc>
        <w:tc>
          <w:tcPr>
            <w:tcW w:w="1043" w:type="dxa"/>
          </w:tcPr>
          <w:p w14:paraId="34B4AEF1" w14:textId="77777777" w:rsidR="00D315D4" w:rsidRPr="00B05FB2" w:rsidRDefault="00D315D4" w:rsidP="00D315D4">
            <w:pPr>
              <w:jc w:val="center"/>
              <w:rPr>
                <w:szCs w:val="24"/>
              </w:rPr>
            </w:pPr>
            <w:r w:rsidRPr="00B05FB2">
              <w:rPr>
                <w:szCs w:val="24"/>
              </w:rPr>
              <w:t>Valid</w:t>
            </w:r>
          </w:p>
          <w:p w14:paraId="546F2D30" w14:textId="4203C017" w:rsidR="00D315D4" w:rsidRPr="00B05FB2" w:rsidRDefault="00D315D4" w:rsidP="00D315D4">
            <w:pPr>
              <w:jc w:val="center"/>
              <w:rPr>
                <w:szCs w:val="24"/>
              </w:rPr>
            </w:pPr>
          </w:p>
        </w:tc>
      </w:tr>
      <w:tr w:rsidR="00D73089" w:rsidRPr="00B05FB2" w14:paraId="39C8D979" w14:textId="77777777" w:rsidTr="009E300F">
        <w:tc>
          <w:tcPr>
            <w:tcW w:w="833" w:type="dxa"/>
            <w:vMerge/>
          </w:tcPr>
          <w:p w14:paraId="0008AC80" w14:textId="77777777" w:rsidR="00D315D4" w:rsidRPr="00B05FB2" w:rsidRDefault="00D315D4" w:rsidP="00D315D4">
            <w:pPr>
              <w:jc w:val="center"/>
              <w:rPr>
                <w:szCs w:val="24"/>
              </w:rPr>
            </w:pPr>
          </w:p>
        </w:tc>
        <w:tc>
          <w:tcPr>
            <w:tcW w:w="1469" w:type="dxa"/>
            <w:vMerge/>
          </w:tcPr>
          <w:p w14:paraId="67CE57C1" w14:textId="77777777" w:rsidR="00D315D4" w:rsidRPr="00B05FB2" w:rsidRDefault="00D315D4" w:rsidP="00D315D4">
            <w:pPr>
              <w:jc w:val="center"/>
              <w:rPr>
                <w:szCs w:val="24"/>
              </w:rPr>
            </w:pPr>
          </w:p>
        </w:tc>
        <w:tc>
          <w:tcPr>
            <w:tcW w:w="896" w:type="dxa"/>
          </w:tcPr>
          <w:p w14:paraId="72097C3A" w14:textId="5A1393BD" w:rsidR="00D315D4" w:rsidRPr="00B05FB2" w:rsidRDefault="00D315D4" w:rsidP="00D315D4">
            <w:pPr>
              <w:jc w:val="center"/>
              <w:rPr>
                <w:szCs w:val="24"/>
              </w:rPr>
            </w:pPr>
            <w:r w:rsidRPr="00B05FB2">
              <w:rPr>
                <w:szCs w:val="24"/>
              </w:rPr>
              <w:t>JA4</w:t>
            </w:r>
          </w:p>
        </w:tc>
        <w:tc>
          <w:tcPr>
            <w:tcW w:w="917" w:type="dxa"/>
            <w:vMerge/>
          </w:tcPr>
          <w:p w14:paraId="70EFA0DF" w14:textId="77777777" w:rsidR="00D315D4" w:rsidRPr="00B05FB2" w:rsidRDefault="00D315D4" w:rsidP="00D315D4">
            <w:pPr>
              <w:jc w:val="center"/>
              <w:rPr>
                <w:szCs w:val="24"/>
              </w:rPr>
            </w:pPr>
          </w:p>
        </w:tc>
        <w:tc>
          <w:tcPr>
            <w:tcW w:w="892" w:type="dxa"/>
            <w:vMerge/>
          </w:tcPr>
          <w:p w14:paraId="33FB891E" w14:textId="77777777" w:rsidR="00D315D4" w:rsidRPr="00B05FB2" w:rsidRDefault="00D315D4" w:rsidP="00D315D4">
            <w:pPr>
              <w:jc w:val="center"/>
              <w:rPr>
                <w:szCs w:val="24"/>
              </w:rPr>
            </w:pPr>
          </w:p>
        </w:tc>
        <w:tc>
          <w:tcPr>
            <w:tcW w:w="898" w:type="dxa"/>
          </w:tcPr>
          <w:p w14:paraId="53C81259" w14:textId="5921CE69" w:rsidR="00D315D4" w:rsidRPr="00B05FB2" w:rsidRDefault="00574E62" w:rsidP="00D315D4">
            <w:pPr>
              <w:jc w:val="center"/>
              <w:rPr>
                <w:szCs w:val="24"/>
              </w:rPr>
            </w:pPr>
            <w:r w:rsidRPr="00B05FB2">
              <w:rPr>
                <w:szCs w:val="24"/>
              </w:rPr>
              <w:t>0,892</w:t>
            </w:r>
          </w:p>
        </w:tc>
        <w:tc>
          <w:tcPr>
            <w:tcW w:w="959" w:type="dxa"/>
          </w:tcPr>
          <w:p w14:paraId="3D74C0FD" w14:textId="7DD7C9BA" w:rsidR="00D315D4" w:rsidRPr="00B05FB2" w:rsidRDefault="00574E62" w:rsidP="00D315D4">
            <w:pPr>
              <w:jc w:val="center"/>
              <w:rPr>
                <w:szCs w:val="24"/>
              </w:rPr>
            </w:pPr>
            <w:r w:rsidRPr="00B05FB2">
              <w:rPr>
                <w:szCs w:val="24"/>
              </w:rPr>
              <w:t>0,848</w:t>
            </w:r>
          </w:p>
        </w:tc>
        <w:tc>
          <w:tcPr>
            <w:tcW w:w="1043" w:type="dxa"/>
          </w:tcPr>
          <w:p w14:paraId="2C1614B9" w14:textId="77777777" w:rsidR="00D315D4" w:rsidRPr="00B05FB2" w:rsidRDefault="00D315D4" w:rsidP="00D315D4">
            <w:pPr>
              <w:jc w:val="center"/>
              <w:rPr>
                <w:szCs w:val="24"/>
              </w:rPr>
            </w:pPr>
            <w:r w:rsidRPr="00B05FB2">
              <w:rPr>
                <w:szCs w:val="24"/>
              </w:rPr>
              <w:t>Valid</w:t>
            </w:r>
          </w:p>
          <w:p w14:paraId="431C8FE3" w14:textId="04E9D56D" w:rsidR="00D315D4" w:rsidRPr="00B05FB2" w:rsidRDefault="00D315D4" w:rsidP="00D315D4">
            <w:pPr>
              <w:jc w:val="center"/>
              <w:rPr>
                <w:szCs w:val="24"/>
              </w:rPr>
            </w:pPr>
          </w:p>
        </w:tc>
      </w:tr>
      <w:tr w:rsidR="00D73089" w:rsidRPr="00B05FB2" w14:paraId="3FE2A61A" w14:textId="77777777" w:rsidTr="009E300F">
        <w:tc>
          <w:tcPr>
            <w:tcW w:w="833" w:type="dxa"/>
            <w:vMerge/>
          </w:tcPr>
          <w:p w14:paraId="3074C65A" w14:textId="77777777" w:rsidR="00D315D4" w:rsidRPr="00B05FB2" w:rsidRDefault="00D315D4" w:rsidP="00D315D4">
            <w:pPr>
              <w:jc w:val="center"/>
              <w:rPr>
                <w:szCs w:val="24"/>
              </w:rPr>
            </w:pPr>
          </w:p>
        </w:tc>
        <w:tc>
          <w:tcPr>
            <w:tcW w:w="1469" w:type="dxa"/>
            <w:vMerge/>
          </w:tcPr>
          <w:p w14:paraId="0AEA3866" w14:textId="77777777" w:rsidR="00D315D4" w:rsidRPr="00B05FB2" w:rsidRDefault="00D315D4" w:rsidP="00D315D4">
            <w:pPr>
              <w:jc w:val="center"/>
              <w:rPr>
                <w:szCs w:val="24"/>
              </w:rPr>
            </w:pPr>
          </w:p>
        </w:tc>
        <w:tc>
          <w:tcPr>
            <w:tcW w:w="896" w:type="dxa"/>
          </w:tcPr>
          <w:p w14:paraId="56826264" w14:textId="35E28647" w:rsidR="00D315D4" w:rsidRPr="00B05FB2" w:rsidRDefault="00D315D4" w:rsidP="00D315D4">
            <w:pPr>
              <w:jc w:val="center"/>
              <w:rPr>
                <w:szCs w:val="24"/>
              </w:rPr>
            </w:pPr>
            <w:r w:rsidRPr="00B05FB2">
              <w:rPr>
                <w:szCs w:val="24"/>
              </w:rPr>
              <w:t>JA5</w:t>
            </w:r>
          </w:p>
        </w:tc>
        <w:tc>
          <w:tcPr>
            <w:tcW w:w="917" w:type="dxa"/>
            <w:vMerge/>
          </w:tcPr>
          <w:p w14:paraId="63057F27" w14:textId="77777777" w:rsidR="00D315D4" w:rsidRPr="00B05FB2" w:rsidRDefault="00D315D4" w:rsidP="00D315D4">
            <w:pPr>
              <w:jc w:val="center"/>
              <w:rPr>
                <w:szCs w:val="24"/>
              </w:rPr>
            </w:pPr>
          </w:p>
        </w:tc>
        <w:tc>
          <w:tcPr>
            <w:tcW w:w="892" w:type="dxa"/>
            <w:vMerge/>
          </w:tcPr>
          <w:p w14:paraId="64EBD96D" w14:textId="77777777" w:rsidR="00D315D4" w:rsidRPr="00B05FB2" w:rsidRDefault="00D315D4" w:rsidP="00D315D4">
            <w:pPr>
              <w:jc w:val="center"/>
              <w:rPr>
                <w:szCs w:val="24"/>
              </w:rPr>
            </w:pPr>
          </w:p>
        </w:tc>
        <w:tc>
          <w:tcPr>
            <w:tcW w:w="898" w:type="dxa"/>
          </w:tcPr>
          <w:p w14:paraId="470117C5" w14:textId="41B649EC" w:rsidR="00D315D4" w:rsidRPr="00B05FB2" w:rsidRDefault="00574E62" w:rsidP="00D315D4">
            <w:pPr>
              <w:jc w:val="center"/>
              <w:rPr>
                <w:szCs w:val="24"/>
              </w:rPr>
            </w:pPr>
            <w:r w:rsidRPr="00B05FB2">
              <w:rPr>
                <w:szCs w:val="24"/>
              </w:rPr>
              <w:t>0,816</w:t>
            </w:r>
          </w:p>
        </w:tc>
        <w:tc>
          <w:tcPr>
            <w:tcW w:w="959" w:type="dxa"/>
          </w:tcPr>
          <w:p w14:paraId="0FF9ACFF" w14:textId="4CEFFFE6" w:rsidR="00D315D4" w:rsidRPr="00B05FB2" w:rsidRDefault="00574E62" w:rsidP="00D315D4">
            <w:pPr>
              <w:jc w:val="center"/>
              <w:rPr>
                <w:szCs w:val="24"/>
              </w:rPr>
            </w:pPr>
            <w:r w:rsidRPr="00B05FB2">
              <w:rPr>
                <w:szCs w:val="24"/>
              </w:rPr>
              <w:t>0,815</w:t>
            </w:r>
          </w:p>
        </w:tc>
        <w:tc>
          <w:tcPr>
            <w:tcW w:w="1043" w:type="dxa"/>
          </w:tcPr>
          <w:p w14:paraId="1458F51D" w14:textId="77777777" w:rsidR="00D315D4" w:rsidRPr="00B05FB2" w:rsidRDefault="00D315D4" w:rsidP="00D315D4">
            <w:pPr>
              <w:jc w:val="center"/>
              <w:rPr>
                <w:szCs w:val="24"/>
              </w:rPr>
            </w:pPr>
            <w:r w:rsidRPr="00B05FB2">
              <w:rPr>
                <w:szCs w:val="24"/>
              </w:rPr>
              <w:t>Valid</w:t>
            </w:r>
          </w:p>
          <w:p w14:paraId="786E7099" w14:textId="09B58A60" w:rsidR="00D315D4" w:rsidRPr="00B05FB2" w:rsidRDefault="00D315D4" w:rsidP="00D315D4">
            <w:pPr>
              <w:jc w:val="center"/>
              <w:rPr>
                <w:szCs w:val="24"/>
              </w:rPr>
            </w:pPr>
          </w:p>
        </w:tc>
      </w:tr>
      <w:tr w:rsidR="00BB2994" w:rsidRPr="00B05FB2" w14:paraId="6B407708" w14:textId="77777777" w:rsidTr="009E300F">
        <w:tc>
          <w:tcPr>
            <w:tcW w:w="833" w:type="dxa"/>
            <w:vMerge w:val="restart"/>
          </w:tcPr>
          <w:p w14:paraId="28798CA7" w14:textId="61EFFB82" w:rsidR="00BB2994" w:rsidRPr="00B05FB2" w:rsidRDefault="00BB2994" w:rsidP="00BB2994">
            <w:pPr>
              <w:jc w:val="center"/>
              <w:rPr>
                <w:szCs w:val="24"/>
              </w:rPr>
            </w:pPr>
            <w:r w:rsidRPr="00B05FB2">
              <w:rPr>
                <w:szCs w:val="24"/>
              </w:rPr>
              <w:t>2</w:t>
            </w:r>
          </w:p>
        </w:tc>
        <w:tc>
          <w:tcPr>
            <w:tcW w:w="1469" w:type="dxa"/>
            <w:vMerge w:val="restart"/>
          </w:tcPr>
          <w:p w14:paraId="5A15BAB5" w14:textId="55FCAB4E" w:rsidR="00BB2994" w:rsidRPr="00B05FB2" w:rsidRDefault="00080E40" w:rsidP="00BB2994">
            <w:pPr>
              <w:jc w:val="center"/>
              <w:rPr>
                <w:i/>
                <w:iCs/>
                <w:szCs w:val="24"/>
              </w:rPr>
            </w:pPr>
            <w:r w:rsidRPr="00080E40">
              <w:rPr>
                <w:i/>
                <w:iCs/>
                <w:szCs w:val="24"/>
              </w:rPr>
              <w:t>Supervisory Support</w:t>
            </w:r>
          </w:p>
        </w:tc>
        <w:tc>
          <w:tcPr>
            <w:tcW w:w="896" w:type="dxa"/>
          </w:tcPr>
          <w:p w14:paraId="0EA89C01" w14:textId="0A7F21AB" w:rsidR="00BB2994" w:rsidRPr="00B05FB2" w:rsidRDefault="00BB2994" w:rsidP="00BB2994">
            <w:pPr>
              <w:jc w:val="center"/>
              <w:rPr>
                <w:szCs w:val="24"/>
              </w:rPr>
            </w:pPr>
            <w:r w:rsidRPr="00B05FB2">
              <w:rPr>
                <w:szCs w:val="24"/>
              </w:rPr>
              <w:t>SS1</w:t>
            </w:r>
          </w:p>
        </w:tc>
        <w:tc>
          <w:tcPr>
            <w:tcW w:w="917" w:type="dxa"/>
            <w:vMerge w:val="restart"/>
          </w:tcPr>
          <w:p w14:paraId="75759B91" w14:textId="43D0AF40" w:rsidR="00BB2994" w:rsidRPr="00B05FB2" w:rsidRDefault="00BB2994" w:rsidP="00BB2994">
            <w:pPr>
              <w:jc w:val="center"/>
              <w:rPr>
                <w:szCs w:val="24"/>
              </w:rPr>
            </w:pPr>
            <w:r w:rsidRPr="00B05FB2">
              <w:rPr>
                <w:szCs w:val="24"/>
              </w:rPr>
              <w:t>0,8</w:t>
            </w:r>
            <w:r w:rsidR="00574E62" w:rsidRPr="00B05FB2">
              <w:rPr>
                <w:szCs w:val="24"/>
              </w:rPr>
              <w:t>04</w:t>
            </w:r>
          </w:p>
        </w:tc>
        <w:tc>
          <w:tcPr>
            <w:tcW w:w="892" w:type="dxa"/>
            <w:vMerge w:val="restart"/>
          </w:tcPr>
          <w:p w14:paraId="3BDDF546" w14:textId="38FCAE1C" w:rsidR="00BB2994" w:rsidRPr="00B05FB2" w:rsidRDefault="00BB2994" w:rsidP="00BB2994">
            <w:pPr>
              <w:jc w:val="center"/>
              <w:rPr>
                <w:szCs w:val="24"/>
              </w:rPr>
            </w:pPr>
            <w:r w:rsidRPr="00B05FB2">
              <w:rPr>
                <w:szCs w:val="24"/>
              </w:rPr>
              <w:t>&lt;.001</w:t>
            </w:r>
          </w:p>
        </w:tc>
        <w:tc>
          <w:tcPr>
            <w:tcW w:w="898" w:type="dxa"/>
          </w:tcPr>
          <w:p w14:paraId="4D1751F9" w14:textId="49EE7428" w:rsidR="00BB2994" w:rsidRPr="00B05FB2" w:rsidRDefault="00574E62" w:rsidP="00BB2994">
            <w:pPr>
              <w:jc w:val="center"/>
              <w:rPr>
                <w:szCs w:val="24"/>
              </w:rPr>
            </w:pPr>
            <w:r w:rsidRPr="00B05FB2">
              <w:rPr>
                <w:szCs w:val="24"/>
              </w:rPr>
              <w:t>0,862</w:t>
            </w:r>
          </w:p>
        </w:tc>
        <w:tc>
          <w:tcPr>
            <w:tcW w:w="959" w:type="dxa"/>
          </w:tcPr>
          <w:p w14:paraId="12B0AB9B" w14:textId="5C7AF36E" w:rsidR="00BB2994" w:rsidRPr="00B05FB2" w:rsidRDefault="00574E62" w:rsidP="00BB2994">
            <w:pPr>
              <w:jc w:val="center"/>
              <w:rPr>
                <w:szCs w:val="24"/>
              </w:rPr>
            </w:pPr>
            <w:r w:rsidRPr="00B05FB2">
              <w:rPr>
                <w:szCs w:val="24"/>
              </w:rPr>
              <w:t>0,772</w:t>
            </w:r>
          </w:p>
        </w:tc>
        <w:tc>
          <w:tcPr>
            <w:tcW w:w="1043" w:type="dxa"/>
          </w:tcPr>
          <w:p w14:paraId="3FA2AD32" w14:textId="77777777" w:rsidR="00BB2994" w:rsidRPr="00B05FB2" w:rsidRDefault="00BB2994" w:rsidP="00BB2994">
            <w:pPr>
              <w:jc w:val="center"/>
              <w:rPr>
                <w:szCs w:val="24"/>
              </w:rPr>
            </w:pPr>
            <w:r w:rsidRPr="00B05FB2">
              <w:rPr>
                <w:szCs w:val="24"/>
              </w:rPr>
              <w:t>Valid</w:t>
            </w:r>
          </w:p>
          <w:p w14:paraId="7C6C8BE9" w14:textId="77777777" w:rsidR="00BB2994" w:rsidRPr="00B05FB2" w:rsidRDefault="00BB2994" w:rsidP="00BB2994">
            <w:pPr>
              <w:jc w:val="center"/>
              <w:rPr>
                <w:szCs w:val="24"/>
              </w:rPr>
            </w:pPr>
          </w:p>
        </w:tc>
      </w:tr>
      <w:tr w:rsidR="00BB2994" w:rsidRPr="00B05FB2" w14:paraId="25E59332" w14:textId="77777777" w:rsidTr="009E300F">
        <w:tc>
          <w:tcPr>
            <w:tcW w:w="833" w:type="dxa"/>
            <w:vMerge/>
          </w:tcPr>
          <w:p w14:paraId="232364D2" w14:textId="77777777" w:rsidR="00BB2994" w:rsidRPr="00B05FB2" w:rsidRDefault="00BB2994" w:rsidP="00BB2994">
            <w:pPr>
              <w:jc w:val="center"/>
              <w:rPr>
                <w:szCs w:val="24"/>
              </w:rPr>
            </w:pPr>
          </w:p>
        </w:tc>
        <w:tc>
          <w:tcPr>
            <w:tcW w:w="1469" w:type="dxa"/>
            <w:vMerge/>
          </w:tcPr>
          <w:p w14:paraId="1FDF89F5" w14:textId="77777777" w:rsidR="00BB2994" w:rsidRPr="00B05FB2" w:rsidRDefault="00BB2994" w:rsidP="00BB2994">
            <w:pPr>
              <w:jc w:val="center"/>
              <w:rPr>
                <w:szCs w:val="24"/>
              </w:rPr>
            </w:pPr>
          </w:p>
        </w:tc>
        <w:tc>
          <w:tcPr>
            <w:tcW w:w="896" w:type="dxa"/>
          </w:tcPr>
          <w:p w14:paraId="5DBC4249" w14:textId="1994E94E" w:rsidR="00BB2994" w:rsidRPr="00B05FB2" w:rsidRDefault="00BB2994" w:rsidP="00BB2994">
            <w:pPr>
              <w:jc w:val="center"/>
              <w:rPr>
                <w:szCs w:val="24"/>
              </w:rPr>
            </w:pPr>
            <w:r w:rsidRPr="00B05FB2">
              <w:rPr>
                <w:szCs w:val="24"/>
              </w:rPr>
              <w:t>SS2</w:t>
            </w:r>
          </w:p>
        </w:tc>
        <w:tc>
          <w:tcPr>
            <w:tcW w:w="917" w:type="dxa"/>
            <w:vMerge/>
          </w:tcPr>
          <w:p w14:paraId="1A47D2E6" w14:textId="77777777" w:rsidR="00BB2994" w:rsidRPr="00B05FB2" w:rsidRDefault="00BB2994" w:rsidP="00BB2994">
            <w:pPr>
              <w:jc w:val="center"/>
              <w:rPr>
                <w:szCs w:val="24"/>
              </w:rPr>
            </w:pPr>
          </w:p>
        </w:tc>
        <w:tc>
          <w:tcPr>
            <w:tcW w:w="892" w:type="dxa"/>
            <w:vMerge/>
          </w:tcPr>
          <w:p w14:paraId="50727601" w14:textId="77777777" w:rsidR="00BB2994" w:rsidRPr="00B05FB2" w:rsidRDefault="00BB2994" w:rsidP="00BB2994">
            <w:pPr>
              <w:jc w:val="center"/>
              <w:rPr>
                <w:szCs w:val="24"/>
              </w:rPr>
            </w:pPr>
          </w:p>
        </w:tc>
        <w:tc>
          <w:tcPr>
            <w:tcW w:w="898" w:type="dxa"/>
          </w:tcPr>
          <w:p w14:paraId="5225E3E5" w14:textId="095E0BA6" w:rsidR="00BB2994" w:rsidRPr="00B05FB2" w:rsidRDefault="00574E62" w:rsidP="00BB2994">
            <w:pPr>
              <w:jc w:val="center"/>
              <w:rPr>
                <w:szCs w:val="24"/>
              </w:rPr>
            </w:pPr>
            <w:r w:rsidRPr="00B05FB2">
              <w:rPr>
                <w:szCs w:val="24"/>
              </w:rPr>
              <w:t>0,858</w:t>
            </w:r>
          </w:p>
        </w:tc>
        <w:tc>
          <w:tcPr>
            <w:tcW w:w="959" w:type="dxa"/>
          </w:tcPr>
          <w:p w14:paraId="12A4B8BD" w14:textId="03E7884B" w:rsidR="00BB2994" w:rsidRPr="00B05FB2" w:rsidRDefault="00574E62" w:rsidP="00BB2994">
            <w:pPr>
              <w:jc w:val="center"/>
              <w:rPr>
                <w:szCs w:val="24"/>
              </w:rPr>
            </w:pPr>
            <w:r w:rsidRPr="00B05FB2">
              <w:rPr>
                <w:szCs w:val="24"/>
              </w:rPr>
              <w:t>0,843</w:t>
            </w:r>
          </w:p>
        </w:tc>
        <w:tc>
          <w:tcPr>
            <w:tcW w:w="1043" w:type="dxa"/>
          </w:tcPr>
          <w:p w14:paraId="6C9E8854" w14:textId="77777777" w:rsidR="00BB2994" w:rsidRPr="00B05FB2" w:rsidRDefault="00BB2994" w:rsidP="00BB2994">
            <w:pPr>
              <w:jc w:val="center"/>
              <w:rPr>
                <w:szCs w:val="24"/>
              </w:rPr>
            </w:pPr>
            <w:r w:rsidRPr="00B05FB2">
              <w:rPr>
                <w:szCs w:val="24"/>
              </w:rPr>
              <w:t>Valid</w:t>
            </w:r>
          </w:p>
          <w:p w14:paraId="16070207" w14:textId="77777777" w:rsidR="00BB2994" w:rsidRPr="00B05FB2" w:rsidRDefault="00BB2994" w:rsidP="00BB2994">
            <w:pPr>
              <w:jc w:val="center"/>
              <w:rPr>
                <w:szCs w:val="24"/>
              </w:rPr>
            </w:pPr>
          </w:p>
        </w:tc>
      </w:tr>
      <w:tr w:rsidR="00BB2994" w:rsidRPr="00B05FB2" w14:paraId="7F0194DF" w14:textId="77777777" w:rsidTr="009E300F">
        <w:tc>
          <w:tcPr>
            <w:tcW w:w="833" w:type="dxa"/>
            <w:vMerge/>
          </w:tcPr>
          <w:p w14:paraId="734CB808" w14:textId="77777777" w:rsidR="00BB2994" w:rsidRPr="00B05FB2" w:rsidRDefault="00BB2994" w:rsidP="00BB2994">
            <w:pPr>
              <w:jc w:val="center"/>
              <w:rPr>
                <w:szCs w:val="24"/>
              </w:rPr>
            </w:pPr>
          </w:p>
        </w:tc>
        <w:tc>
          <w:tcPr>
            <w:tcW w:w="1469" w:type="dxa"/>
            <w:vMerge/>
          </w:tcPr>
          <w:p w14:paraId="613D0710" w14:textId="77777777" w:rsidR="00BB2994" w:rsidRPr="00B05FB2" w:rsidRDefault="00BB2994" w:rsidP="00BB2994">
            <w:pPr>
              <w:jc w:val="center"/>
              <w:rPr>
                <w:szCs w:val="24"/>
              </w:rPr>
            </w:pPr>
          </w:p>
        </w:tc>
        <w:tc>
          <w:tcPr>
            <w:tcW w:w="896" w:type="dxa"/>
          </w:tcPr>
          <w:p w14:paraId="7D44C9E6" w14:textId="07850E08" w:rsidR="00BB2994" w:rsidRPr="00B05FB2" w:rsidRDefault="00BB2994" w:rsidP="00BB2994">
            <w:pPr>
              <w:jc w:val="center"/>
              <w:rPr>
                <w:szCs w:val="24"/>
              </w:rPr>
            </w:pPr>
            <w:r w:rsidRPr="00B05FB2">
              <w:rPr>
                <w:szCs w:val="24"/>
              </w:rPr>
              <w:t>SS3</w:t>
            </w:r>
          </w:p>
        </w:tc>
        <w:tc>
          <w:tcPr>
            <w:tcW w:w="917" w:type="dxa"/>
            <w:vMerge/>
          </w:tcPr>
          <w:p w14:paraId="53027BA2" w14:textId="77777777" w:rsidR="00BB2994" w:rsidRPr="00B05FB2" w:rsidRDefault="00BB2994" w:rsidP="00BB2994">
            <w:pPr>
              <w:jc w:val="center"/>
              <w:rPr>
                <w:szCs w:val="24"/>
              </w:rPr>
            </w:pPr>
          </w:p>
        </w:tc>
        <w:tc>
          <w:tcPr>
            <w:tcW w:w="892" w:type="dxa"/>
            <w:vMerge/>
          </w:tcPr>
          <w:p w14:paraId="214DD217" w14:textId="77777777" w:rsidR="00BB2994" w:rsidRPr="00B05FB2" w:rsidRDefault="00BB2994" w:rsidP="00BB2994">
            <w:pPr>
              <w:jc w:val="center"/>
              <w:rPr>
                <w:szCs w:val="24"/>
              </w:rPr>
            </w:pPr>
          </w:p>
        </w:tc>
        <w:tc>
          <w:tcPr>
            <w:tcW w:w="898" w:type="dxa"/>
          </w:tcPr>
          <w:p w14:paraId="418186D6" w14:textId="16A4358A" w:rsidR="00BB2994" w:rsidRPr="00B05FB2" w:rsidRDefault="00574E62" w:rsidP="00BB2994">
            <w:pPr>
              <w:jc w:val="center"/>
              <w:rPr>
                <w:szCs w:val="24"/>
              </w:rPr>
            </w:pPr>
            <w:r w:rsidRPr="00B05FB2">
              <w:rPr>
                <w:szCs w:val="24"/>
              </w:rPr>
              <w:t>0,760</w:t>
            </w:r>
          </w:p>
        </w:tc>
        <w:tc>
          <w:tcPr>
            <w:tcW w:w="959" w:type="dxa"/>
          </w:tcPr>
          <w:p w14:paraId="211E885A" w14:textId="7C6CC890" w:rsidR="00BB2994" w:rsidRPr="00B05FB2" w:rsidRDefault="00574E62" w:rsidP="00BB2994">
            <w:pPr>
              <w:jc w:val="center"/>
              <w:rPr>
                <w:szCs w:val="24"/>
              </w:rPr>
            </w:pPr>
            <w:r w:rsidRPr="00B05FB2">
              <w:rPr>
                <w:szCs w:val="24"/>
              </w:rPr>
              <w:t>0,792</w:t>
            </w:r>
          </w:p>
        </w:tc>
        <w:tc>
          <w:tcPr>
            <w:tcW w:w="1043" w:type="dxa"/>
          </w:tcPr>
          <w:p w14:paraId="6A8A00CC" w14:textId="77777777" w:rsidR="00BB2994" w:rsidRPr="00B05FB2" w:rsidRDefault="00BB2994" w:rsidP="00BB2994">
            <w:pPr>
              <w:jc w:val="center"/>
              <w:rPr>
                <w:szCs w:val="24"/>
              </w:rPr>
            </w:pPr>
            <w:r w:rsidRPr="00B05FB2">
              <w:rPr>
                <w:szCs w:val="24"/>
              </w:rPr>
              <w:t>Valid</w:t>
            </w:r>
          </w:p>
          <w:p w14:paraId="5A260102" w14:textId="77777777" w:rsidR="00BB2994" w:rsidRPr="00B05FB2" w:rsidRDefault="00BB2994" w:rsidP="00BB2994">
            <w:pPr>
              <w:jc w:val="center"/>
              <w:rPr>
                <w:szCs w:val="24"/>
              </w:rPr>
            </w:pPr>
          </w:p>
        </w:tc>
      </w:tr>
      <w:tr w:rsidR="00574E62" w:rsidRPr="00B05FB2" w14:paraId="6BFEC772" w14:textId="77777777" w:rsidTr="009E300F">
        <w:tc>
          <w:tcPr>
            <w:tcW w:w="833" w:type="dxa"/>
            <w:vMerge/>
          </w:tcPr>
          <w:p w14:paraId="7AB92578" w14:textId="77777777" w:rsidR="00574E62" w:rsidRPr="00B05FB2" w:rsidRDefault="00574E62" w:rsidP="00574E62">
            <w:pPr>
              <w:jc w:val="center"/>
              <w:rPr>
                <w:szCs w:val="24"/>
              </w:rPr>
            </w:pPr>
          </w:p>
        </w:tc>
        <w:tc>
          <w:tcPr>
            <w:tcW w:w="1469" w:type="dxa"/>
            <w:vMerge/>
          </w:tcPr>
          <w:p w14:paraId="2BDF738B" w14:textId="77777777" w:rsidR="00574E62" w:rsidRPr="00B05FB2" w:rsidRDefault="00574E62" w:rsidP="00574E62">
            <w:pPr>
              <w:jc w:val="center"/>
              <w:rPr>
                <w:szCs w:val="24"/>
              </w:rPr>
            </w:pPr>
          </w:p>
        </w:tc>
        <w:tc>
          <w:tcPr>
            <w:tcW w:w="896" w:type="dxa"/>
          </w:tcPr>
          <w:p w14:paraId="36605438" w14:textId="78100576" w:rsidR="00574E62" w:rsidRPr="00B05FB2" w:rsidRDefault="00574E62" w:rsidP="00574E62">
            <w:pPr>
              <w:jc w:val="center"/>
              <w:rPr>
                <w:szCs w:val="24"/>
              </w:rPr>
            </w:pPr>
            <w:r w:rsidRPr="00B05FB2">
              <w:rPr>
                <w:szCs w:val="24"/>
              </w:rPr>
              <w:t>SS4</w:t>
            </w:r>
          </w:p>
        </w:tc>
        <w:tc>
          <w:tcPr>
            <w:tcW w:w="917" w:type="dxa"/>
            <w:vMerge/>
          </w:tcPr>
          <w:p w14:paraId="288BAF14" w14:textId="77777777" w:rsidR="00574E62" w:rsidRPr="00B05FB2" w:rsidRDefault="00574E62" w:rsidP="00574E62">
            <w:pPr>
              <w:jc w:val="center"/>
              <w:rPr>
                <w:szCs w:val="24"/>
              </w:rPr>
            </w:pPr>
          </w:p>
        </w:tc>
        <w:tc>
          <w:tcPr>
            <w:tcW w:w="892" w:type="dxa"/>
            <w:vMerge/>
          </w:tcPr>
          <w:p w14:paraId="11C857BA" w14:textId="77777777" w:rsidR="00574E62" w:rsidRPr="00B05FB2" w:rsidRDefault="00574E62" w:rsidP="00574E62">
            <w:pPr>
              <w:jc w:val="center"/>
              <w:rPr>
                <w:szCs w:val="24"/>
              </w:rPr>
            </w:pPr>
          </w:p>
        </w:tc>
        <w:tc>
          <w:tcPr>
            <w:tcW w:w="898" w:type="dxa"/>
          </w:tcPr>
          <w:p w14:paraId="4DDA3CA8" w14:textId="184957EF" w:rsidR="00574E62" w:rsidRPr="00B05FB2" w:rsidRDefault="00574E62" w:rsidP="00574E62">
            <w:pPr>
              <w:jc w:val="center"/>
              <w:rPr>
                <w:szCs w:val="24"/>
              </w:rPr>
            </w:pPr>
            <w:r w:rsidRPr="00B05FB2">
              <w:rPr>
                <w:szCs w:val="24"/>
              </w:rPr>
              <w:t>0,746</w:t>
            </w:r>
          </w:p>
        </w:tc>
        <w:tc>
          <w:tcPr>
            <w:tcW w:w="959" w:type="dxa"/>
          </w:tcPr>
          <w:p w14:paraId="4855DAD0" w14:textId="0DC87534" w:rsidR="00574E62" w:rsidRPr="00B05FB2" w:rsidRDefault="00574E62" w:rsidP="00574E62">
            <w:pPr>
              <w:jc w:val="center"/>
              <w:rPr>
                <w:szCs w:val="24"/>
              </w:rPr>
            </w:pPr>
            <w:r w:rsidRPr="00B05FB2">
              <w:rPr>
                <w:szCs w:val="24"/>
              </w:rPr>
              <w:t>0,677</w:t>
            </w:r>
          </w:p>
        </w:tc>
        <w:tc>
          <w:tcPr>
            <w:tcW w:w="1043" w:type="dxa"/>
          </w:tcPr>
          <w:p w14:paraId="5DDB7463" w14:textId="77777777" w:rsidR="00574E62" w:rsidRPr="00B05FB2" w:rsidRDefault="00574E62" w:rsidP="00574E62">
            <w:pPr>
              <w:jc w:val="center"/>
              <w:rPr>
                <w:szCs w:val="24"/>
              </w:rPr>
            </w:pPr>
            <w:r w:rsidRPr="00B05FB2">
              <w:rPr>
                <w:szCs w:val="24"/>
              </w:rPr>
              <w:t>Valid</w:t>
            </w:r>
          </w:p>
          <w:p w14:paraId="566E995F" w14:textId="77777777" w:rsidR="00574E62" w:rsidRPr="00B05FB2" w:rsidRDefault="00574E62" w:rsidP="00574E62">
            <w:pPr>
              <w:jc w:val="center"/>
              <w:rPr>
                <w:szCs w:val="24"/>
              </w:rPr>
            </w:pPr>
          </w:p>
        </w:tc>
      </w:tr>
      <w:tr w:rsidR="00574E62" w:rsidRPr="00B05FB2" w14:paraId="0A03F698" w14:textId="77777777" w:rsidTr="009E300F">
        <w:tc>
          <w:tcPr>
            <w:tcW w:w="833" w:type="dxa"/>
            <w:vMerge/>
          </w:tcPr>
          <w:p w14:paraId="28365CDF" w14:textId="77777777" w:rsidR="00574E62" w:rsidRPr="00B05FB2" w:rsidRDefault="00574E62" w:rsidP="00574E62">
            <w:pPr>
              <w:jc w:val="center"/>
              <w:rPr>
                <w:szCs w:val="24"/>
              </w:rPr>
            </w:pPr>
          </w:p>
        </w:tc>
        <w:tc>
          <w:tcPr>
            <w:tcW w:w="1469" w:type="dxa"/>
            <w:vMerge/>
          </w:tcPr>
          <w:p w14:paraId="4895A59C" w14:textId="77777777" w:rsidR="00574E62" w:rsidRPr="00B05FB2" w:rsidRDefault="00574E62" w:rsidP="00574E62">
            <w:pPr>
              <w:jc w:val="center"/>
              <w:rPr>
                <w:szCs w:val="24"/>
              </w:rPr>
            </w:pPr>
          </w:p>
        </w:tc>
        <w:tc>
          <w:tcPr>
            <w:tcW w:w="896" w:type="dxa"/>
          </w:tcPr>
          <w:p w14:paraId="2FFF4044" w14:textId="51ECDA18" w:rsidR="00574E62" w:rsidRPr="00B05FB2" w:rsidRDefault="00574E62" w:rsidP="00574E62">
            <w:pPr>
              <w:jc w:val="center"/>
              <w:rPr>
                <w:szCs w:val="24"/>
              </w:rPr>
            </w:pPr>
            <w:r w:rsidRPr="00B05FB2">
              <w:rPr>
                <w:szCs w:val="24"/>
              </w:rPr>
              <w:t>SS5</w:t>
            </w:r>
          </w:p>
        </w:tc>
        <w:tc>
          <w:tcPr>
            <w:tcW w:w="917" w:type="dxa"/>
            <w:vMerge/>
          </w:tcPr>
          <w:p w14:paraId="6E514E70" w14:textId="77777777" w:rsidR="00574E62" w:rsidRPr="00B05FB2" w:rsidRDefault="00574E62" w:rsidP="00574E62">
            <w:pPr>
              <w:jc w:val="center"/>
              <w:rPr>
                <w:szCs w:val="24"/>
              </w:rPr>
            </w:pPr>
          </w:p>
        </w:tc>
        <w:tc>
          <w:tcPr>
            <w:tcW w:w="892" w:type="dxa"/>
            <w:vMerge/>
          </w:tcPr>
          <w:p w14:paraId="403B0171" w14:textId="77777777" w:rsidR="00574E62" w:rsidRPr="00B05FB2" w:rsidRDefault="00574E62" w:rsidP="00574E62">
            <w:pPr>
              <w:jc w:val="center"/>
              <w:rPr>
                <w:szCs w:val="24"/>
              </w:rPr>
            </w:pPr>
          </w:p>
        </w:tc>
        <w:tc>
          <w:tcPr>
            <w:tcW w:w="898" w:type="dxa"/>
          </w:tcPr>
          <w:p w14:paraId="32B3357A" w14:textId="5FEDD4CE" w:rsidR="00574E62" w:rsidRPr="00B05FB2" w:rsidRDefault="00574E62" w:rsidP="00574E62">
            <w:pPr>
              <w:jc w:val="center"/>
              <w:rPr>
                <w:szCs w:val="24"/>
              </w:rPr>
            </w:pPr>
            <w:r w:rsidRPr="00B05FB2">
              <w:rPr>
                <w:szCs w:val="24"/>
              </w:rPr>
              <w:t>0,790</w:t>
            </w:r>
          </w:p>
        </w:tc>
        <w:tc>
          <w:tcPr>
            <w:tcW w:w="959" w:type="dxa"/>
          </w:tcPr>
          <w:p w14:paraId="2017529A" w14:textId="5E44F46D" w:rsidR="00574E62" w:rsidRPr="00B05FB2" w:rsidRDefault="00574E62" w:rsidP="00574E62">
            <w:pPr>
              <w:jc w:val="center"/>
              <w:rPr>
                <w:szCs w:val="24"/>
              </w:rPr>
            </w:pPr>
            <w:r w:rsidRPr="00B05FB2">
              <w:rPr>
                <w:szCs w:val="24"/>
              </w:rPr>
              <w:t>0,886</w:t>
            </w:r>
          </w:p>
        </w:tc>
        <w:tc>
          <w:tcPr>
            <w:tcW w:w="1043" w:type="dxa"/>
          </w:tcPr>
          <w:p w14:paraId="1C92146D" w14:textId="77777777" w:rsidR="00574E62" w:rsidRPr="00B05FB2" w:rsidRDefault="00574E62" w:rsidP="00574E62">
            <w:pPr>
              <w:jc w:val="center"/>
              <w:rPr>
                <w:szCs w:val="24"/>
              </w:rPr>
            </w:pPr>
            <w:r w:rsidRPr="00B05FB2">
              <w:rPr>
                <w:szCs w:val="24"/>
              </w:rPr>
              <w:t>Valid</w:t>
            </w:r>
          </w:p>
          <w:p w14:paraId="6234433A" w14:textId="77777777" w:rsidR="00574E62" w:rsidRPr="00B05FB2" w:rsidRDefault="00574E62" w:rsidP="00574E62">
            <w:pPr>
              <w:jc w:val="center"/>
              <w:rPr>
                <w:szCs w:val="24"/>
              </w:rPr>
            </w:pPr>
          </w:p>
        </w:tc>
      </w:tr>
      <w:tr w:rsidR="00574E62" w:rsidRPr="00B05FB2" w14:paraId="55609583" w14:textId="77777777" w:rsidTr="009E300F">
        <w:tc>
          <w:tcPr>
            <w:tcW w:w="833" w:type="dxa"/>
            <w:vMerge w:val="restart"/>
          </w:tcPr>
          <w:p w14:paraId="2B265C96" w14:textId="216382DC" w:rsidR="00574E62" w:rsidRPr="00B05FB2" w:rsidRDefault="00574E62" w:rsidP="00574E62">
            <w:pPr>
              <w:jc w:val="center"/>
              <w:rPr>
                <w:szCs w:val="24"/>
              </w:rPr>
            </w:pPr>
            <w:r w:rsidRPr="00B05FB2">
              <w:rPr>
                <w:szCs w:val="24"/>
              </w:rPr>
              <w:t>3</w:t>
            </w:r>
          </w:p>
        </w:tc>
        <w:tc>
          <w:tcPr>
            <w:tcW w:w="1469" w:type="dxa"/>
            <w:vMerge w:val="restart"/>
          </w:tcPr>
          <w:p w14:paraId="79BAA8CD" w14:textId="4FCF5793" w:rsidR="00574E62" w:rsidRPr="00B05FB2" w:rsidRDefault="00574E62" w:rsidP="00574E62">
            <w:pPr>
              <w:jc w:val="center"/>
              <w:rPr>
                <w:i/>
                <w:iCs/>
                <w:szCs w:val="24"/>
              </w:rPr>
            </w:pPr>
            <w:r w:rsidRPr="00B05FB2">
              <w:rPr>
                <w:i/>
                <w:iCs/>
                <w:szCs w:val="24"/>
              </w:rPr>
              <w:t>Performance Feedback</w:t>
            </w:r>
          </w:p>
        </w:tc>
        <w:tc>
          <w:tcPr>
            <w:tcW w:w="896" w:type="dxa"/>
          </w:tcPr>
          <w:p w14:paraId="08EAB72A" w14:textId="06479670" w:rsidR="00574E62" w:rsidRPr="00B05FB2" w:rsidRDefault="00574E62" w:rsidP="00574E62">
            <w:pPr>
              <w:jc w:val="center"/>
              <w:rPr>
                <w:szCs w:val="24"/>
              </w:rPr>
            </w:pPr>
            <w:r w:rsidRPr="00B05FB2">
              <w:rPr>
                <w:szCs w:val="24"/>
              </w:rPr>
              <w:t>PF1</w:t>
            </w:r>
          </w:p>
        </w:tc>
        <w:tc>
          <w:tcPr>
            <w:tcW w:w="917" w:type="dxa"/>
            <w:vMerge w:val="restart"/>
          </w:tcPr>
          <w:p w14:paraId="2F816EF2" w14:textId="26AC975D" w:rsidR="00574E62" w:rsidRPr="00B05FB2" w:rsidRDefault="00574E62" w:rsidP="00574E62">
            <w:pPr>
              <w:jc w:val="center"/>
              <w:rPr>
                <w:szCs w:val="24"/>
              </w:rPr>
            </w:pPr>
            <w:r w:rsidRPr="00B05FB2">
              <w:rPr>
                <w:szCs w:val="24"/>
              </w:rPr>
              <w:t>0,789</w:t>
            </w:r>
          </w:p>
        </w:tc>
        <w:tc>
          <w:tcPr>
            <w:tcW w:w="892" w:type="dxa"/>
            <w:vMerge w:val="restart"/>
          </w:tcPr>
          <w:p w14:paraId="138A0598" w14:textId="77777777" w:rsidR="00574E62" w:rsidRPr="00B05FB2" w:rsidRDefault="00574E62" w:rsidP="00574E62">
            <w:pPr>
              <w:jc w:val="center"/>
              <w:rPr>
                <w:szCs w:val="24"/>
              </w:rPr>
            </w:pPr>
            <w:r w:rsidRPr="00B05FB2">
              <w:rPr>
                <w:szCs w:val="24"/>
              </w:rPr>
              <w:t>&lt;.001</w:t>
            </w:r>
          </w:p>
        </w:tc>
        <w:tc>
          <w:tcPr>
            <w:tcW w:w="898" w:type="dxa"/>
          </w:tcPr>
          <w:p w14:paraId="31055D3B" w14:textId="7F0F95FF" w:rsidR="00574E62" w:rsidRPr="00B05FB2" w:rsidRDefault="00574E62" w:rsidP="00574E62">
            <w:pPr>
              <w:jc w:val="center"/>
              <w:rPr>
                <w:szCs w:val="24"/>
              </w:rPr>
            </w:pPr>
            <w:r w:rsidRPr="00B05FB2">
              <w:rPr>
                <w:szCs w:val="24"/>
              </w:rPr>
              <w:t>0,789</w:t>
            </w:r>
          </w:p>
        </w:tc>
        <w:tc>
          <w:tcPr>
            <w:tcW w:w="959" w:type="dxa"/>
          </w:tcPr>
          <w:p w14:paraId="35D65F13" w14:textId="064D64EC" w:rsidR="00574E62" w:rsidRPr="00B05FB2" w:rsidRDefault="00574E62" w:rsidP="00574E62">
            <w:pPr>
              <w:jc w:val="center"/>
              <w:rPr>
                <w:szCs w:val="24"/>
              </w:rPr>
            </w:pPr>
            <w:r w:rsidRPr="00B05FB2">
              <w:rPr>
                <w:szCs w:val="24"/>
              </w:rPr>
              <w:t>0,856</w:t>
            </w:r>
          </w:p>
        </w:tc>
        <w:tc>
          <w:tcPr>
            <w:tcW w:w="1043" w:type="dxa"/>
          </w:tcPr>
          <w:p w14:paraId="7C0A300B" w14:textId="77777777" w:rsidR="00574E62" w:rsidRPr="00B05FB2" w:rsidRDefault="00574E62" w:rsidP="00574E62">
            <w:pPr>
              <w:jc w:val="center"/>
              <w:rPr>
                <w:szCs w:val="24"/>
              </w:rPr>
            </w:pPr>
            <w:r w:rsidRPr="00B05FB2">
              <w:rPr>
                <w:szCs w:val="24"/>
              </w:rPr>
              <w:t>Valid</w:t>
            </w:r>
          </w:p>
          <w:p w14:paraId="2DE21587" w14:textId="77777777" w:rsidR="00574E62" w:rsidRPr="00B05FB2" w:rsidRDefault="00574E62" w:rsidP="00574E62">
            <w:pPr>
              <w:jc w:val="center"/>
              <w:rPr>
                <w:szCs w:val="24"/>
              </w:rPr>
            </w:pPr>
          </w:p>
        </w:tc>
      </w:tr>
      <w:tr w:rsidR="00574E62" w:rsidRPr="00B05FB2" w14:paraId="41BA901A" w14:textId="77777777" w:rsidTr="009E300F">
        <w:tc>
          <w:tcPr>
            <w:tcW w:w="833" w:type="dxa"/>
            <w:vMerge/>
          </w:tcPr>
          <w:p w14:paraId="7554A8A4" w14:textId="77777777" w:rsidR="00574E62" w:rsidRPr="00B05FB2" w:rsidRDefault="00574E62" w:rsidP="00574E62">
            <w:pPr>
              <w:jc w:val="center"/>
              <w:rPr>
                <w:szCs w:val="24"/>
              </w:rPr>
            </w:pPr>
          </w:p>
        </w:tc>
        <w:tc>
          <w:tcPr>
            <w:tcW w:w="1469" w:type="dxa"/>
            <w:vMerge/>
          </w:tcPr>
          <w:p w14:paraId="4BD6848D" w14:textId="77777777" w:rsidR="00574E62" w:rsidRPr="00B05FB2" w:rsidRDefault="00574E62" w:rsidP="00574E62">
            <w:pPr>
              <w:jc w:val="center"/>
              <w:rPr>
                <w:szCs w:val="24"/>
              </w:rPr>
            </w:pPr>
          </w:p>
        </w:tc>
        <w:tc>
          <w:tcPr>
            <w:tcW w:w="896" w:type="dxa"/>
          </w:tcPr>
          <w:p w14:paraId="7FA8017E" w14:textId="3EE37C31" w:rsidR="00574E62" w:rsidRPr="00B05FB2" w:rsidRDefault="00574E62" w:rsidP="00574E62">
            <w:pPr>
              <w:jc w:val="center"/>
              <w:rPr>
                <w:szCs w:val="24"/>
              </w:rPr>
            </w:pPr>
            <w:r w:rsidRPr="00B05FB2">
              <w:rPr>
                <w:szCs w:val="24"/>
              </w:rPr>
              <w:t>PF2</w:t>
            </w:r>
          </w:p>
        </w:tc>
        <w:tc>
          <w:tcPr>
            <w:tcW w:w="917" w:type="dxa"/>
            <w:vMerge/>
          </w:tcPr>
          <w:p w14:paraId="6B4E2AAB" w14:textId="77777777" w:rsidR="00574E62" w:rsidRPr="00B05FB2" w:rsidRDefault="00574E62" w:rsidP="00574E62">
            <w:pPr>
              <w:jc w:val="center"/>
              <w:rPr>
                <w:szCs w:val="24"/>
              </w:rPr>
            </w:pPr>
          </w:p>
        </w:tc>
        <w:tc>
          <w:tcPr>
            <w:tcW w:w="892" w:type="dxa"/>
            <w:vMerge/>
          </w:tcPr>
          <w:p w14:paraId="30C7D18A" w14:textId="77777777" w:rsidR="00574E62" w:rsidRPr="00B05FB2" w:rsidRDefault="00574E62" w:rsidP="00574E62">
            <w:pPr>
              <w:jc w:val="center"/>
              <w:rPr>
                <w:szCs w:val="24"/>
              </w:rPr>
            </w:pPr>
          </w:p>
        </w:tc>
        <w:tc>
          <w:tcPr>
            <w:tcW w:w="898" w:type="dxa"/>
          </w:tcPr>
          <w:p w14:paraId="7CBE78DD" w14:textId="36B82BA5" w:rsidR="00574E62" w:rsidRPr="00B05FB2" w:rsidRDefault="00574E62" w:rsidP="00574E62">
            <w:pPr>
              <w:jc w:val="center"/>
              <w:rPr>
                <w:szCs w:val="24"/>
              </w:rPr>
            </w:pPr>
            <w:r w:rsidRPr="00B05FB2">
              <w:rPr>
                <w:szCs w:val="24"/>
              </w:rPr>
              <w:t>0,802</w:t>
            </w:r>
          </w:p>
        </w:tc>
        <w:tc>
          <w:tcPr>
            <w:tcW w:w="959" w:type="dxa"/>
          </w:tcPr>
          <w:p w14:paraId="322FBF68" w14:textId="7642C72F" w:rsidR="00574E62" w:rsidRPr="00B05FB2" w:rsidRDefault="00574E62" w:rsidP="00574E62">
            <w:pPr>
              <w:jc w:val="center"/>
              <w:rPr>
                <w:szCs w:val="24"/>
              </w:rPr>
            </w:pPr>
            <w:r w:rsidRPr="00B05FB2">
              <w:rPr>
                <w:szCs w:val="24"/>
              </w:rPr>
              <w:t>0,877</w:t>
            </w:r>
          </w:p>
        </w:tc>
        <w:tc>
          <w:tcPr>
            <w:tcW w:w="1043" w:type="dxa"/>
          </w:tcPr>
          <w:p w14:paraId="6CCEBBD7" w14:textId="77777777" w:rsidR="00574E62" w:rsidRPr="00B05FB2" w:rsidRDefault="00574E62" w:rsidP="00574E62">
            <w:pPr>
              <w:jc w:val="center"/>
              <w:rPr>
                <w:szCs w:val="24"/>
              </w:rPr>
            </w:pPr>
            <w:r w:rsidRPr="00B05FB2">
              <w:rPr>
                <w:szCs w:val="24"/>
              </w:rPr>
              <w:t>Valid</w:t>
            </w:r>
          </w:p>
          <w:p w14:paraId="520916BF" w14:textId="77777777" w:rsidR="00574E62" w:rsidRPr="00B05FB2" w:rsidRDefault="00574E62" w:rsidP="00574E62">
            <w:pPr>
              <w:jc w:val="center"/>
              <w:rPr>
                <w:szCs w:val="24"/>
              </w:rPr>
            </w:pPr>
          </w:p>
        </w:tc>
      </w:tr>
      <w:tr w:rsidR="00574E62" w:rsidRPr="00B05FB2" w14:paraId="6851ADAA" w14:textId="77777777" w:rsidTr="009E300F">
        <w:tc>
          <w:tcPr>
            <w:tcW w:w="833" w:type="dxa"/>
            <w:vMerge/>
          </w:tcPr>
          <w:p w14:paraId="2D3712CF" w14:textId="77777777" w:rsidR="00574E62" w:rsidRPr="00B05FB2" w:rsidRDefault="00574E62" w:rsidP="00574E62">
            <w:pPr>
              <w:jc w:val="center"/>
              <w:rPr>
                <w:szCs w:val="24"/>
              </w:rPr>
            </w:pPr>
          </w:p>
        </w:tc>
        <w:tc>
          <w:tcPr>
            <w:tcW w:w="1469" w:type="dxa"/>
            <w:vMerge/>
          </w:tcPr>
          <w:p w14:paraId="34D94F1D" w14:textId="77777777" w:rsidR="00574E62" w:rsidRPr="00B05FB2" w:rsidRDefault="00574E62" w:rsidP="00574E62">
            <w:pPr>
              <w:jc w:val="center"/>
              <w:rPr>
                <w:szCs w:val="24"/>
              </w:rPr>
            </w:pPr>
          </w:p>
        </w:tc>
        <w:tc>
          <w:tcPr>
            <w:tcW w:w="896" w:type="dxa"/>
          </w:tcPr>
          <w:p w14:paraId="0FBCE30E" w14:textId="41953AB2" w:rsidR="00574E62" w:rsidRPr="00B05FB2" w:rsidRDefault="00574E62" w:rsidP="00574E62">
            <w:pPr>
              <w:jc w:val="center"/>
              <w:rPr>
                <w:szCs w:val="24"/>
              </w:rPr>
            </w:pPr>
            <w:r w:rsidRPr="00B05FB2">
              <w:rPr>
                <w:szCs w:val="24"/>
              </w:rPr>
              <w:t>PF3</w:t>
            </w:r>
          </w:p>
        </w:tc>
        <w:tc>
          <w:tcPr>
            <w:tcW w:w="917" w:type="dxa"/>
            <w:vMerge/>
          </w:tcPr>
          <w:p w14:paraId="5C5F498E" w14:textId="77777777" w:rsidR="00574E62" w:rsidRPr="00B05FB2" w:rsidRDefault="00574E62" w:rsidP="00574E62">
            <w:pPr>
              <w:jc w:val="center"/>
              <w:rPr>
                <w:szCs w:val="24"/>
              </w:rPr>
            </w:pPr>
          </w:p>
        </w:tc>
        <w:tc>
          <w:tcPr>
            <w:tcW w:w="892" w:type="dxa"/>
            <w:vMerge/>
          </w:tcPr>
          <w:p w14:paraId="4E95B2A3" w14:textId="77777777" w:rsidR="00574E62" w:rsidRPr="00B05FB2" w:rsidRDefault="00574E62" w:rsidP="00574E62">
            <w:pPr>
              <w:jc w:val="center"/>
              <w:rPr>
                <w:szCs w:val="24"/>
              </w:rPr>
            </w:pPr>
          </w:p>
        </w:tc>
        <w:tc>
          <w:tcPr>
            <w:tcW w:w="898" w:type="dxa"/>
          </w:tcPr>
          <w:p w14:paraId="5FF30030" w14:textId="77F6EB35" w:rsidR="00574E62" w:rsidRPr="00B05FB2" w:rsidRDefault="00574E62" w:rsidP="00574E62">
            <w:pPr>
              <w:jc w:val="center"/>
              <w:rPr>
                <w:szCs w:val="24"/>
              </w:rPr>
            </w:pPr>
            <w:r w:rsidRPr="00B05FB2">
              <w:rPr>
                <w:szCs w:val="24"/>
              </w:rPr>
              <w:t>0,796</w:t>
            </w:r>
          </w:p>
        </w:tc>
        <w:tc>
          <w:tcPr>
            <w:tcW w:w="959" w:type="dxa"/>
          </w:tcPr>
          <w:p w14:paraId="085B1DA3" w14:textId="59383A9C" w:rsidR="00574E62" w:rsidRPr="00B05FB2" w:rsidRDefault="00574E62" w:rsidP="00574E62">
            <w:pPr>
              <w:jc w:val="center"/>
              <w:rPr>
                <w:szCs w:val="24"/>
              </w:rPr>
            </w:pPr>
            <w:r w:rsidRPr="00B05FB2">
              <w:rPr>
                <w:szCs w:val="24"/>
              </w:rPr>
              <w:t>0,813</w:t>
            </w:r>
          </w:p>
        </w:tc>
        <w:tc>
          <w:tcPr>
            <w:tcW w:w="1043" w:type="dxa"/>
          </w:tcPr>
          <w:p w14:paraId="2A8CB4C8" w14:textId="77777777" w:rsidR="00574E62" w:rsidRPr="00B05FB2" w:rsidRDefault="00574E62" w:rsidP="00574E62">
            <w:pPr>
              <w:jc w:val="center"/>
              <w:rPr>
                <w:szCs w:val="24"/>
              </w:rPr>
            </w:pPr>
            <w:r w:rsidRPr="00B05FB2">
              <w:rPr>
                <w:szCs w:val="24"/>
              </w:rPr>
              <w:t>Valid</w:t>
            </w:r>
          </w:p>
          <w:p w14:paraId="730029D4" w14:textId="77777777" w:rsidR="00574E62" w:rsidRPr="00B05FB2" w:rsidRDefault="00574E62" w:rsidP="00574E62">
            <w:pPr>
              <w:jc w:val="center"/>
              <w:rPr>
                <w:szCs w:val="24"/>
              </w:rPr>
            </w:pPr>
          </w:p>
        </w:tc>
      </w:tr>
      <w:tr w:rsidR="00574E62" w:rsidRPr="00B05FB2" w14:paraId="7B617D74" w14:textId="77777777" w:rsidTr="009E300F">
        <w:tc>
          <w:tcPr>
            <w:tcW w:w="833" w:type="dxa"/>
            <w:vMerge/>
          </w:tcPr>
          <w:p w14:paraId="20803225" w14:textId="77777777" w:rsidR="00574E62" w:rsidRPr="00B05FB2" w:rsidRDefault="00574E62" w:rsidP="00574E62">
            <w:pPr>
              <w:jc w:val="center"/>
              <w:rPr>
                <w:szCs w:val="24"/>
              </w:rPr>
            </w:pPr>
          </w:p>
        </w:tc>
        <w:tc>
          <w:tcPr>
            <w:tcW w:w="1469" w:type="dxa"/>
            <w:vMerge/>
          </w:tcPr>
          <w:p w14:paraId="711071AE" w14:textId="77777777" w:rsidR="00574E62" w:rsidRPr="00B05FB2" w:rsidRDefault="00574E62" w:rsidP="00574E62">
            <w:pPr>
              <w:jc w:val="center"/>
              <w:rPr>
                <w:szCs w:val="24"/>
              </w:rPr>
            </w:pPr>
          </w:p>
        </w:tc>
        <w:tc>
          <w:tcPr>
            <w:tcW w:w="896" w:type="dxa"/>
          </w:tcPr>
          <w:p w14:paraId="1EE621EA" w14:textId="55663AEE" w:rsidR="00574E62" w:rsidRPr="00B05FB2" w:rsidRDefault="00574E62" w:rsidP="00574E62">
            <w:pPr>
              <w:jc w:val="center"/>
              <w:rPr>
                <w:szCs w:val="24"/>
              </w:rPr>
            </w:pPr>
            <w:r w:rsidRPr="00B05FB2">
              <w:rPr>
                <w:szCs w:val="24"/>
              </w:rPr>
              <w:t>PF4</w:t>
            </w:r>
          </w:p>
        </w:tc>
        <w:tc>
          <w:tcPr>
            <w:tcW w:w="917" w:type="dxa"/>
            <w:vMerge/>
          </w:tcPr>
          <w:p w14:paraId="7DAFD1AA" w14:textId="77777777" w:rsidR="00574E62" w:rsidRPr="00B05FB2" w:rsidRDefault="00574E62" w:rsidP="00574E62">
            <w:pPr>
              <w:jc w:val="center"/>
              <w:rPr>
                <w:szCs w:val="24"/>
              </w:rPr>
            </w:pPr>
          </w:p>
        </w:tc>
        <w:tc>
          <w:tcPr>
            <w:tcW w:w="892" w:type="dxa"/>
            <w:vMerge/>
          </w:tcPr>
          <w:p w14:paraId="5D0B67C8" w14:textId="77777777" w:rsidR="00574E62" w:rsidRPr="00B05FB2" w:rsidRDefault="00574E62" w:rsidP="00574E62">
            <w:pPr>
              <w:jc w:val="center"/>
              <w:rPr>
                <w:szCs w:val="24"/>
              </w:rPr>
            </w:pPr>
          </w:p>
        </w:tc>
        <w:tc>
          <w:tcPr>
            <w:tcW w:w="898" w:type="dxa"/>
          </w:tcPr>
          <w:p w14:paraId="19995BC5" w14:textId="35A7BD97" w:rsidR="00574E62" w:rsidRPr="00B05FB2" w:rsidRDefault="00574E62" w:rsidP="00574E62">
            <w:pPr>
              <w:jc w:val="center"/>
              <w:rPr>
                <w:szCs w:val="24"/>
              </w:rPr>
            </w:pPr>
            <w:r w:rsidRPr="00B05FB2">
              <w:rPr>
                <w:szCs w:val="24"/>
              </w:rPr>
              <w:t>0,745</w:t>
            </w:r>
          </w:p>
        </w:tc>
        <w:tc>
          <w:tcPr>
            <w:tcW w:w="959" w:type="dxa"/>
          </w:tcPr>
          <w:p w14:paraId="2B624E90" w14:textId="5A375B8C" w:rsidR="00574E62" w:rsidRPr="00B05FB2" w:rsidRDefault="00574E62" w:rsidP="00574E62">
            <w:pPr>
              <w:jc w:val="center"/>
              <w:rPr>
                <w:szCs w:val="24"/>
              </w:rPr>
            </w:pPr>
            <w:r w:rsidRPr="00B05FB2">
              <w:rPr>
                <w:szCs w:val="24"/>
              </w:rPr>
              <w:t>0,925</w:t>
            </w:r>
          </w:p>
        </w:tc>
        <w:tc>
          <w:tcPr>
            <w:tcW w:w="1043" w:type="dxa"/>
          </w:tcPr>
          <w:p w14:paraId="756CB46A" w14:textId="77777777" w:rsidR="00574E62" w:rsidRPr="00B05FB2" w:rsidRDefault="00574E62" w:rsidP="00574E62">
            <w:pPr>
              <w:jc w:val="center"/>
              <w:rPr>
                <w:szCs w:val="24"/>
              </w:rPr>
            </w:pPr>
            <w:r w:rsidRPr="00B05FB2">
              <w:rPr>
                <w:szCs w:val="24"/>
              </w:rPr>
              <w:t>Valid</w:t>
            </w:r>
          </w:p>
          <w:p w14:paraId="665238FF" w14:textId="77777777" w:rsidR="00574E62" w:rsidRPr="00B05FB2" w:rsidRDefault="00574E62" w:rsidP="00574E62">
            <w:pPr>
              <w:jc w:val="center"/>
              <w:rPr>
                <w:szCs w:val="24"/>
              </w:rPr>
            </w:pPr>
          </w:p>
        </w:tc>
      </w:tr>
      <w:tr w:rsidR="00574E62" w:rsidRPr="00B05FB2" w14:paraId="3D18F810" w14:textId="77777777" w:rsidTr="009E300F">
        <w:tc>
          <w:tcPr>
            <w:tcW w:w="833" w:type="dxa"/>
            <w:vMerge/>
          </w:tcPr>
          <w:p w14:paraId="6616BDC7" w14:textId="77777777" w:rsidR="00574E62" w:rsidRPr="00B05FB2" w:rsidRDefault="00574E62" w:rsidP="00574E62">
            <w:pPr>
              <w:jc w:val="center"/>
              <w:rPr>
                <w:szCs w:val="24"/>
              </w:rPr>
            </w:pPr>
          </w:p>
        </w:tc>
        <w:tc>
          <w:tcPr>
            <w:tcW w:w="1469" w:type="dxa"/>
            <w:vMerge/>
          </w:tcPr>
          <w:p w14:paraId="117B7834" w14:textId="77777777" w:rsidR="00574E62" w:rsidRPr="00B05FB2" w:rsidRDefault="00574E62" w:rsidP="00574E62">
            <w:pPr>
              <w:jc w:val="center"/>
              <w:rPr>
                <w:szCs w:val="24"/>
              </w:rPr>
            </w:pPr>
          </w:p>
        </w:tc>
        <w:tc>
          <w:tcPr>
            <w:tcW w:w="896" w:type="dxa"/>
          </w:tcPr>
          <w:p w14:paraId="48BF0E80" w14:textId="4E81C725" w:rsidR="00574E62" w:rsidRPr="00B05FB2" w:rsidRDefault="00574E62" w:rsidP="00574E62">
            <w:pPr>
              <w:jc w:val="center"/>
              <w:rPr>
                <w:szCs w:val="24"/>
              </w:rPr>
            </w:pPr>
            <w:r w:rsidRPr="00B05FB2">
              <w:rPr>
                <w:szCs w:val="24"/>
              </w:rPr>
              <w:t>PF5</w:t>
            </w:r>
          </w:p>
        </w:tc>
        <w:tc>
          <w:tcPr>
            <w:tcW w:w="917" w:type="dxa"/>
            <w:vMerge/>
          </w:tcPr>
          <w:p w14:paraId="649C1366" w14:textId="77777777" w:rsidR="00574E62" w:rsidRPr="00B05FB2" w:rsidRDefault="00574E62" w:rsidP="00574E62">
            <w:pPr>
              <w:jc w:val="center"/>
              <w:rPr>
                <w:szCs w:val="24"/>
              </w:rPr>
            </w:pPr>
          </w:p>
        </w:tc>
        <w:tc>
          <w:tcPr>
            <w:tcW w:w="892" w:type="dxa"/>
            <w:vMerge/>
          </w:tcPr>
          <w:p w14:paraId="52A11428" w14:textId="77777777" w:rsidR="00574E62" w:rsidRPr="00B05FB2" w:rsidRDefault="00574E62" w:rsidP="00574E62">
            <w:pPr>
              <w:jc w:val="center"/>
              <w:rPr>
                <w:szCs w:val="24"/>
              </w:rPr>
            </w:pPr>
          </w:p>
        </w:tc>
        <w:tc>
          <w:tcPr>
            <w:tcW w:w="898" w:type="dxa"/>
          </w:tcPr>
          <w:p w14:paraId="088F3626" w14:textId="0A2A2E16" w:rsidR="00574E62" w:rsidRPr="00B05FB2" w:rsidRDefault="00574E62" w:rsidP="00574E62">
            <w:pPr>
              <w:jc w:val="center"/>
              <w:rPr>
                <w:szCs w:val="24"/>
              </w:rPr>
            </w:pPr>
            <w:r w:rsidRPr="00B05FB2">
              <w:rPr>
                <w:szCs w:val="24"/>
              </w:rPr>
              <w:t>0,824</w:t>
            </w:r>
          </w:p>
        </w:tc>
        <w:tc>
          <w:tcPr>
            <w:tcW w:w="959" w:type="dxa"/>
          </w:tcPr>
          <w:p w14:paraId="791D0DB1" w14:textId="75B919A9" w:rsidR="00574E62" w:rsidRPr="00B05FB2" w:rsidRDefault="00574E62" w:rsidP="00574E62">
            <w:pPr>
              <w:jc w:val="center"/>
              <w:rPr>
                <w:szCs w:val="24"/>
              </w:rPr>
            </w:pPr>
            <w:r w:rsidRPr="00B05FB2">
              <w:rPr>
                <w:szCs w:val="24"/>
              </w:rPr>
              <w:t>0,879</w:t>
            </w:r>
          </w:p>
        </w:tc>
        <w:tc>
          <w:tcPr>
            <w:tcW w:w="1043" w:type="dxa"/>
          </w:tcPr>
          <w:p w14:paraId="6AA340D9" w14:textId="77777777" w:rsidR="00574E62" w:rsidRPr="00B05FB2" w:rsidRDefault="00574E62" w:rsidP="00574E62">
            <w:pPr>
              <w:jc w:val="center"/>
              <w:rPr>
                <w:szCs w:val="24"/>
              </w:rPr>
            </w:pPr>
            <w:r w:rsidRPr="00B05FB2">
              <w:rPr>
                <w:szCs w:val="24"/>
              </w:rPr>
              <w:t>Valid</w:t>
            </w:r>
          </w:p>
          <w:p w14:paraId="13FBC749" w14:textId="77777777" w:rsidR="00574E62" w:rsidRPr="00B05FB2" w:rsidRDefault="00574E62" w:rsidP="00574E62">
            <w:pPr>
              <w:jc w:val="center"/>
              <w:rPr>
                <w:szCs w:val="24"/>
              </w:rPr>
            </w:pPr>
          </w:p>
        </w:tc>
      </w:tr>
      <w:tr w:rsidR="00574E62" w:rsidRPr="00B05FB2" w14:paraId="718037A9" w14:textId="77777777" w:rsidTr="009E300F">
        <w:tc>
          <w:tcPr>
            <w:tcW w:w="833" w:type="dxa"/>
            <w:vMerge w:val="restart"/>
          </w:tcPr>
          <w:p w14:paraId="36FDEA05" w14:textId="2CDB539C" w:rsidR="00574E62" w:rsidRPr="00B05FB2" w:rsidRDefault="00574E62" w:rsidP="00574E62">
            <w:pPr>
              <w:jc w:val="center"/>
              <w:rPr>
                <w:szCs w:val="24"/>
              </w:rPr>
            </w:pPr>
            <w:r w:rsidRPr="00B05FB2">
              <w:rPr>
                <w:szCs w:val="24"/>
              </w:rPr>
              <w:t>4</w:t>
            </w:r>
          </w:p>
        </w:tc>
        <w:tc>
          <w:tcPr>
            <w:tcW w:w="1469" w:type="dxa"/>
            <w:vMerge w:val="restart"/>
          </w:tcPr>
          <w:p w14:paraId="46078673" w14:textId="7F08905B" w:rsidR="00574E62" w:rsidRPr="00B05FB2" w:rsidRDefault="00164C86" w:rsidP="00574E62">
            <w:pPr>
              <w:jc w:val="center"/>
              <w:rPr>
                <w:i/>
                <w:iCs/>
                <w:szCs w:val="24"/>
              </w:rPr>
            </w:pPr>
            <w:r w:rsidRPr="00164C86">
              <w:rPr>
                <w:i/>
                <w:iCs/>
                <w:szCs w:val="24"/>
              </w:rPr>
              <w:t>Employee Engagement</w:t>
            </w:r>
          </w:p>
        </w:tc>
        <w:tc>
          <w:tcPr>
            <w:tcW w:w="896" w:type="dxa"/>
          </w:tcPr>
          <w:p w14:paraId="29BDD24E" w14:textId="4E6D0B5A" w:rsidR="00574E62" w:rsidRPr="00B05FB2" w:rsidRDefault="00574E62" w:rsidP="00574E62">
            <w:pPr>
              <w:jc w:val="center"/>
              <w:rPr>
                <w:szCs w:val="24"/>
              </w:rPr>
            </w:pPr>
            <w:r w:rsidRPr="00B05FB2">
              <w:rPr>
                <w:szCs w:val="24"/>
              </w:rPr>
              <w:t>EE1</w:t>
            </w:r>
          </w:p>
        </w:tc>
        <w:tc>
          <w:tcPr>
            <w:tcW w:w="917" w:type="dxa"/>
            <w:vMerge w:val="restart"/>
          </w:tcPr>
          <w:p w14:paraId="7239BCB8" w14:textId="3C3C51D5" w:rsidR="00574E62" w:rsidRPr="00B05FB2" w:rsidRDefault="00574E62" w:rsidP="00574E62">
            <w:pPr>
              <w:jc w:val="center"/>
              <w:rPr>
                <w:szCs w:val="24"/>
              </w:rPr>
            </w:pPr>
            <w:r w:rsidRPr="00B05FB2">
              <w:rPr>
                <w:szCs w:val="24"/>
              </w:rPr>
              <w:t>0,</w:t>
            </w:r>
            <w:r w:rsidR="00227EAB" w:rsidRPr="00B05FB2">
              <w:rPr>
                <w:szCs w:val="24"/>
              </w:rPr>
              <w:t>834</w:t>
            </w:r>
          </w:p>
        </w:tc>
        <w:tc>
          <w:tcPr>
            <w:tcW w:w="892" w:type="dxa"/>
            <w:vMerge w:val="restart"/>
          </w:tcPr>
          <w:p w14:paraId="2C09DC80" w14:textId="77777777" w:rsidR="00574E62" w:rsidRPr="00B05FB2" w:rsidRDefault="00574E62" w:rsidP="00574E62">
            <w:pPr>
              <w:jc w:val="center"/>
              <w:rPr>
                <w:szCs w:val="24"/>
              </w:rPr>
            </w:pPr>
            <w:r w:rsidRPr="00B05FB2">
              <w:rPr>
                <w:szCs w:val="24"/>
              </w:rPr>
              <w:t>&lt;.001</w:t>
            </w:r>
          </w:p>
        </w:tc>
        <w:tc>
          <w:tcPr>
            <w:tcW w:w="898" w:type="dxa"/>
          </w:tcPr>
          <w:p w14:paraId="115CE582" w14:textId="0B388543" w:rsidR="00574E62" w:rsidRPr="00B05FB2" w:rsidRDefault="00227EAB" w:rsidP="00574E62">
            <w:pPr>
              <w:jc w:val="center"/>
              <w:rPr>
                <w:szCs w:val="24"/>
              </w:rPr>
            </w:pPr>
            <w:r w:rsidRPr="00B05FB2">
              <w:rPr>
                <w:szCs w:val="24"/>
              </w:rPr>
              <w:t>0,873</w:t>
            </w:r>
          </w:p>
        </w:tc>
        <w:tc>
          <w:tcPr>
            <w:tcW w:w="959" w:type="dxa"/>
          </w:tcPr>
          <w:p w14:paraId="33DD58E3" w14:textId="65069722" w:rsidR="00574E62" w:rsidRPr="00B05FB2" w:rsidRDefault="00227EAB" w:rsidP="00574E62">
            <w:pPr>
              <w:jc w:val="center"/>
              <w:rPr>
                <w:szCs w:val="24"/>
              </w:rPr>
            </w:pPr>
            <w:r w:rsidRPr="00B05FB2">
              <w:rPr>
                <w:szCs w:val="24"/>
              </w:rPr>
              <w:t>0,734</w:t>
            </w:r>
          </w:p>
        </w:tc>
        <w:tc>
          <w:tcPr>
            <w:tcW w:w="1043" w:type="dxa"/>
          </w:tcPr>
          <w:p w14:paraId="4DA7B9D5" w14:textId="77777777" w:rsidR="00574E62" w:rsidRPr="00B05FB2" w:rsidRDefault="00574E62" w:rsidP="00574E62">
            <w:pPr>
              <w:jc w:val="center"/>
              <w:rPr>
                <w:szCs w:val="24"/>
              </w:rPr>
            </w:pPr>
            <w:r w:rsidRPr="00B05FB2">
              <w:rPr>
                <w:szCs w:val="24"/>
              </w:rPr>
              <w:t>Valid</w:t>
            </w:r>
          </w:p>
          <w:p w14:paraId="3690F127" w14:textId="77777777" w:rsidR="00574E62" w:rsidRPr="00B05FB2" w:rsidRDefault="00574E62" w:rsidP="00574E62">
            <w:pPr>
              <w:jc w:val="center"/>
              <w:rPr>
                <w:szCs w:val="24"/>
              </w:rPr>
            </w:pPr>
          </w:p>
        </w:tc>
      </w:tr>
      <w:tr w:rsidR="00574E62" w:rsidRPr="00B05FB2" w14:paraId="6B409403" w14:textId="77777777" w:rsidTr="009E300F">
        <w:tc>
          <w:tcPr>
            <w:tcW w:w="833" w:type="dxa"/>
            <w:vMerge/>
          </w:tcPr>
          <w:p w14:paraId="5EE44E12" w14:textId="77777777" w:rsidR="00574E62" w:rsidRPr="00B05FB2" w:rsidRDefault="00574E62" w:rsidP="00574E62">
            <w:pPr>
              <w:jc w:val="center"/>
              <w:rPr>
                <w:szCs w:val="24"/>
              </w:rPr>
            </w:pPr>
          </w:p>
        </w:tc>
        <w:tc>
          <w:tcPr>
            <w:tcW w:w="1469" w:type="dxa"/>
            <w:vMerge/>
          </w:tcPr>
          <w:p w14:paraId="7793F628" w14:textId="77777777" w:rsidR="00574E62" w:rsidRPr="00B05FB2" w:rsidRDefault="00574E62" w:rsidP="00574E62">
            <w:pPr>
              <w:jc w:val="center"/>
              <w:rPr>
                <w:szCs w:val="24"/>
              </w:rPr>
            </w:pPr>
          </w:p>
        </w:tc>
        <w:tc>
          <w:tcPr>
            <w:tcW w:w="896" w:type="dxa"/>
          </w:tcPr>
          <w:p w14:paraId="025752C6" w14:textId="0D2C09A5" w:rsidR="00574E62" w:rsidRPr="00B05FB2" w:rsidRDefault="00574E62" w:rsidP="00574E62">
            <w:pPr>
              <w:jc w:val="center"/>
              <w:rPr>
                <w:szCs w:val="24"/>
              </w:rPr>
            </w:pPr>
            <w:r w:rsidRPr="00B05FB2">
              <w:rPr>
                <w:szCs w:val="24"/>
              </w:rPr>
              <w:t>EE2</w:t>
            </w:r>
          </w:p>
        </w:tc>
        <w:tc>
          <w:tcPr>
            <w:tcW w:w="917" w:type="dxa"/>
            <w:vMerge/>
          </w:tcPr>
          <w:p w14:paraId="6B0F1B51" w14:textId="77777777" w:rsidR="00574E62" w:rsidRPr="00B05FB2" w:rsidRDefault="00574E62" w:rsidP="00574E62">
            <w:pPr>
              <w:jc w:val="center"/>
              <w:rPr>
                <w:szCs w:val="24"/>
              </w:rPr>
            </w:pPr>
          </w:p>
        </w:tc>
        <w:tc>
          <w:tcPr>
            <w:tcW w:w="892" w:type="dxa"/>
            <w:vMerge/>
          </w:tcPr>
          <w:p w14:paraId="3D97E4C5" w14:textId="77777777" w:rsidR="00574E62" w:rsidRPr="00B05FB2" w:rsidRDefault="00574E62" w:rsidP="00574E62">
            <w:pPr>
              <w:jc w:val="center"/>
              <w:rPr>
                <w:szCs w:val="24"/>
              </w:rPr>
            </w:pPr>
          </w:p>
        </w:tc>
        <w:tc>
          <w:tcPr>
            <w:tcW w:w="898" w:type="dxa"/>
          </w:tcPr>
          <w:p w14:paraId="07302B2B" w14:textId="609C963D" w:rsidR="00574E62" w:rsidRPr="00B05FB2" w:rsidRDefault="00227EAB" w:rsidP="00574E62">
            <w:pPr>
              <w:jc w:val="center"/>
              <w:rPr>
                <w:szCs w:val="24"/>
              </w:rPr>
            </w:pPr>
            <w:r w:rsidRPr="00B05FB2">
              <w:rPr>
                <w:szCs w:val="24"/>
              </w:rPr>
              <w:t>0,855</w:t>
            </w:r>
          </w:p>
        </w:tc>
        <w:tc>
          <w:tcPr>
            <w:tcW w:w="959" w:type="dxa"/>
          </w:tcPr>
          <w:p w14:paraId="5DF4BCAD" w14:textId="07D1E52E" w:rsidR="00574E62" w:rsidRPr="00B05FB2" w:rsidRDefault="00227EAB" w:rsidP="00574E62">
            <w:pPr>
              <w:jc w:val="center"/>
              <w:rPr>
                <w:szCs w:val="24"/>
              </w:rPr>
            </w:pPr>
            <w:r w:rsidRPr="00B05FB2">
              <w:rPr>
                <w:szCs w:val="24"/>
              </w:rPr>
              <w:t>0,786</w:t>
            </w:r>
          </w:p>
        </w:tc>
        <w:tc>
          <w:tcPr>
            <w:tcW w:w="1043" w:type="dxa"/>
          </w:tcPr>
          <w:p w14:paraId="10F7318F" w14:textId="77777777" w:rsidR="00574E62" w:rsidRPr="00B05FB2" w:rsidRDefault="00574E62" w:rsidP="00574E62">
            <w:pPr>
              <w:jc w:val="center"/>
              <w:rPr>
                <w:szCs w:val="24"/>
              </w:rPr>
            </w:pPr>
            <w:r w:rsidRPr="00B05FB2">
              <w:rPr>
                <w:szCs w:val="24"/>
              </w:rPr>
              <w:t>Valid</w:t>
            </w:r>
          </w:p>
          <w:p w14:paraId="76350653" w14:textId="77777777" w:rsidR="00574E62" w:rsidRPr="00B05FB2" w:rsidRDefault="00574E62" w:rsidP="00574E62">
            <w:pPr>
              <w:jc w:val="center"/>
              <w:rPr>
                <w:szCs w:val="24"/>
              </w:rPr>
            </w:pPr>
          </w:p>
        </w:tc>
      </w:tr>
      <w:tr w:rsidR="00574E62" w:rsidRPr="00B05FB2" w14:paraId="5E075696" w14:textId="77777777" w:rsidTr="009E300F">
        <w:tc>
          <w:tcPr>
            <w:tcW w:w="833" w:type="dxa"/>
            <w:vMerge/>
          </w:tcPr>
          <w:p w14:paraId="277B2CA7" w14:textId="77777777" w:rsidR="00574E62" w:rsidRPr="00B05FB2" w:rsidRDefault="00574E62" w:rsidP="00574E62">
            <w:pPr>
              <w:jc w:val="center"/>
              <w:rPr>
                <w:szCs w:val="24"/>
              </w:rPr>
            </w:pPr>
          </w:p>
        </w:tc>
        <w:tc>
          <w:tcPr>
            <w:tcW w:w="1469" w:type="dxa"/>
            <w:vMerge/>
          </w:tcPr>
          <w:p w14:paraId="3B6CDC5C" w14:textId="77777777" w:rsidR="00574E62" w:rsidRPr="00B05FB2" w:rsidRDefault="00574E62" w:rsidP="00574E62">
            <w:pPr>
              <w:jc w:val="center"/>
              <w:rPr>
                <w:szCs w:val="24"/>
              </w:rPr>
            </w:pPr>
          </w:p>
        </w:tc>
        <w:tc>
          <w:tcPr>
            <w:tcW w:w="896" w:type="dxa"/>
          </w:tcPr>
          <w:p w14:paraId="5A4E7928" w14:textId="497FBB0C" w:rsidR="00574E62" w:rsidRPr="00B05FB2" w:rsidRDefault="00574E62" w:rsidP="00574E62">
            <w:pPr>
              <w:jc w:val="center"/>
              <w:rPr>
                <w:szCs w:val="24"/>
              </w:rPr>
            </w:pPr>
            <w:r w:rsidRPr="00B05FB2">
              <w:rPr>
                <w:szCs w:val="24"/>
              </w:rPr>
              <w:t>EE3</w:t>
            </w:r>
          </w:p>
        </w:tc>
        <w:tc>
          <w:tcPr>
            <w:tcW w:w="917" w:type="dxa"/>
            <w:vMerge/>
          </w:tcPr>
          <w:p w14:paraId="0F8AD52B" w14:textId="77777777" w:rsidR="00574E62" w:rsidRPr="00B05FB2" w:rsidRDefault="00574E62" w:rsidP="00574E62">
            <w:pPr>
              <w:jc w:val="center"/>
              <w:rPr>
                <w:szCs w:val="24"/>
              </w:rPr>
            </w:pPr>
          </w:p>
        </w:tc>
        <w:tc>
          <w:tcPr>
            <w:tcW w:w="892" w:type="dxa"/>
            <w:vMerge/>
          </w:tcPr>
          <w:p w14:paraId="5C2079BB" w14:textId="77777777" w:rsidR="00574E62" w:rsidRPr="00B05FB2" w:rsidRDefault="00574E62" w:rsidP="00574E62">
            <w:pPr>
              <w:jc w:val="center"/>
              <w:rPr>
                <w:szCs w:val="24"/>
              </w:rPr>
            </w:pPr>
          </w:p>
        </w:tc>
        <w:tc>
          <w:tcPr>
            <w:tcW w:w="898" w:type="dxa"/>
          </w:tcPr>
          <w:p w14:paraId="64EAF417" w14:textId="62E2D122" w:rsidR="00574E62" w:rsidRPr="00B05FB2" w:rsidRDefault="00227EAB" w:rsidP="00574E62">
            <w:pPr>
              <w:jc w:val="center"/>
              <w:rPr>
                <w:szCs w:val="24"/>
              </w:rPr>
            </w:pPr>
            <w:r w:rsidRPr="00B05FB2">
              <w:rPr>
                <w:szCs w:val="24"/>
              </w:rPr>
              <w:t>0,879</w:t>
            </w:r>
          </w:p>
        </w:tc>
        <w:tc>
          <w:tcPr>
            <w:tcW w:w="959" w:type="dxa"/>
          </w:tcPr>
          <w:p w14:paraId="24A30B8C" w14:textId="61AF4456" w:rsidR="00574E62" w:rsidRPr="00B05FB2" w:rsidRDefault="00227EAB" w:rsidP="00574E62">
            <w:pPr>
              <w:jc w:val="center"/>
              <w:rPr>
                <w:szCs w:val="24"/>
              </w:rPr>
            </w:pPr>
            <w:r w:rsidRPr="00B05FB2">
              <w:rPr>
                <w:szCs w:val="24"/>
              </w:rPr>
              <w:t>0,723</w:t>
            </w:r>
          </w:p>
        </w:tc>
        <w:tc>
          <w:tcPr>
            <w:tcW w:w="1043" w:type="dxa"/>
          </w:tcPr>
          <w:p w14:paraId="1DFEB0A2" w14:textId="77777777" w:rsidR="00574E62" w:rsidRPr="00B05FB2" w:rsidRDefault="00574E62" w:rsidP="00574E62">
            <w:pPr>
              <w:jc w:val="center"/>
              <w:rPr>
                <w:szCs w:val="24"/>
              </w:rPr>
            </w:pPr>
            <w:r w:rsidRPr="00B05FB2">
              <w:rPr>
                <w:szCs w:val="24"/>
              </w:rPr>
              <w:t>Valid</w:t>
            </w:r>
          </w:p>
          <w:p w14:paraId="4ECB0839" w14:textId="77777777" w:rsidR="00574E62" w:rsidRPr="00B05FB2" w:rsidRDefault="00574E62" w:rsidP="00574E62">
            <w:pPr>
              <w:jc w:val="center"/>
              <w:rPr>
                <w:szCs w:val="24"/>
              </w:rPr>
            </w:pPr>
          </w:p>
        </w:tc>
      </w:tr>
      <w:tr w:rsidR="00574E62" w:rsidRPr="00B05FB2" w14:paraId="674B2B14" w14:textId="77777777" w:rsidTr="009E300F">
        <w:tc>
          <w:tcPr>
            <w:tcW w:w="833" w:type="dxa"/>
            <w:vMerge/>
          </w:tcPr>
          <w:p w14:paraId="5A919733" w14:textId="77777777" w:rsidR="00574E62" w:rsidRPr="00B05FB2" w:rsidRDefault="00574E62" w:rsidP="00574E62">
            <w:pPr>
              <w:jc w:val="center"/>
              <w:rPr>
                <w:szCs w:val="24"/>
              </w:rPr>
            </w:pPr>
          </w:p>
        </w:tc>
        <w:tc>
          <w:tcPr>
            <w:tcW w:w="1469" w:type="dxa"/>
            <w:vMerge/>
          </w:tcPr>
          <w:p w14:paraId="1E627026" w14:textId="77777777" w:rsidR="00574E62" w:rsidRPr="00B05FB2" w:rsidRDefault="00574E62" w:rsidP="00574E62">
            <w:pPr>
              <w:jc w:val="center"/>
              <w:rPr>
                <w:szCs w:val="24"/>
              </w:rPr>
            </w:pPr>
          </w:p>
        </w:tc>
        <w:tc>
          <w:tcPr>
            <w:tcW w:w="896" w:type="dxa"/>
          </w:tcPr>
          <w:p w14:paraId="41751581" w14:textId="6B20EB5A" w:rsidR="00574E62" w:rsidRPr="00B05FB2" w:rsidRDefault="00574E62" w:rsidP="00574E62">
            <w:pPr>
              <w:jc w:val="center"/>
              <w:rPr>
                <w:szCs w:val="24"/>
              </w:rPr>
            </w:pPr>
            <w:r w:rsidRPr="00B05FB2">
              <w:rPr>
                <w:szCs w:val="24"/>
              </w:rPr>
              <w:t>EE4</w:t>
            </w:r>
          </w:p>
        </w:tc>
        <w:tc>
          <w:tcPr>
            <w:tcW w:w="917" w:type="dxa"/>
            <w:vMerge/>
          </w:tcPr>
          <w:p w14:paraId="43C6DC71" w14:textId="77777777" w:rsidR="00574E62" w:rsidRPr="00B05FB2" w:rsidRDefault="00574E62" w:rsidP="00574E62">
            <w:pPr>
              <w:jc w:val="center"/>
              <w:rPr>
                <w:szCs w:val="24"/>
              </w:rPr>
            </w:pPr>
          </w:p>
        </w:tc>
        <w:tc>
          <w:tcPr>
            <w:tcW w:w="892" w:type="dxa"/>
            <w:vMerge/>
          </w:tcPr>
          <w:p w14:paraId="3F03A814" w14:textId="77777777" w:rsidR="00574E62" w:rsidRPr="00B05FB2" w:rsidRDefault="00574E62" w:rsidP="00574E62">
            <w:pPr>
              <w:jc w:val="center"/>
              <w:rPr>
                <w:szCs w:val="24"/>
              </w:rPr>
            </w:pPr>
          </w:p>
        </w:tc>
        <w:tc>
          <w:tcPr>
            <w:tcW w:w="898" w:type="dxa"/>
          </w:tcPr>
          <w:p w14:paraId="0A53D69E" w14:textId="29B92504" w:rsidR="00574E62" w:rsidRPr="00B05FB2" w:rsidRDefault="00227EAB" w:rsidP="00574E62">
            <w:pPr>
              <w:jc w:val="center"/>
              <w:rPr>
                <w:szCs w:val="24"/>
              </w:rPr>
            </w:pPr>
            <w:r w:rsidRPr="00B05FB2">
              <w:rPr>
                <w:szCs w:val="24"/>
              </w:rPr>
              <w:t>0,790</w:t>
            </w:r>
          </w:p>
        </w:tc>
        <w:tc>
          <w:tcPr>
            <w:tcW w:w="959" w:type="dxa"/>
          </w:tcPr>
          <w:p w14:paraId="4D5D2C96" w14:textId="709B4180" w:rsidR="00574E62" w:rsidRPr="00B05FB2" w:rsidRDefault="00227EAB" w:rsidP="00574E62">
            <w:pPr>
              <w:jc w:val="center"/>
              <w:rPr>
                <w:szCs w:val="24"/>
              </w:rPr>
            </w:pPr>
            <w:r w:rsidRPr="00B05FB2">
              <w:rPr>
                <w:szCs w:val="24"/>
              </w:rPr>
              <w:t>0,859</w:t>
            </w:r>
          </w:p>
        </w:tc>
        <w:tc>
          <w:tcPr>
            <w:tcW w:w="1043" w:type="dxa"/>
          </w:tcPr>
          <w:p w14:paraId="0A845162" w14:textId="77777777" w:rsidR="00574E62" w:rsidRPr="00B05FB2" w:rsidRDefault="00574E62" w:rsidP="00574E62">
            <w:pPr>
              <w:jc w:val="center"/>
              <w:rPr>
                <w:szCs w:val="24"/>
              </w:rPr>
            </w:pPr>
            <w:r w:rsidRPr="00B05FB2">
              <w:rPr>
                <w:szCs w:val="24"/>
              </w:rPr>
              <w:t>Valid</w:t>
            </w:r>
          </w:p>
          <w:p w14:paraId="1132DCBE" w14:textId="77777777" w:rsidR="00574E62" w:rsidRPr="00B05FB2" w:rsidRDefault="00574E62" w:rsidP="00574E62">
            <w:pPr>
              <w:jc w:val="center"/>
              <w:rPr>
                <w:szCs w:val="24"/>
              </w:rPr>
            </w:pPr>
          </w:p>
        </w:tc>
      </w:tr>
      <w:tr w:rsidR="00574E62" w:rsidRPr="00B05FB2" w14:paraId="0BBC6111" w14:textId="77777777" w:rsidTr="009E300F">
        <w:tc>
          <w:tcPr>
            <w:tcW w:w="833" w:type="dxa"/>
            <w:vMerge/>
          </w:tcPr>
          <w:p w14:paraId="49C09819" w14:textId="77777777" w:rsidR="00574E62" w:rsidRPr="00B05FB2" w:rsidRDefault="00574E62" w:rsidP="00574E62">
            <w:pPr>
              <w:jc w:val="center"/>
              <w:rPr>
                <w:szCs w:val="24"/>
              </w:rPr>
            </w:pPr>
          </w:p>
        </w:tc>
        <w:tc>
          <w:tcPr>
            <w:tcW w:w="1469" w:type="dxa"/>
            <w:vMerge/>
          </w:tcPr>
          <w:p w14:paraId="7C97DE41" w14:textId="77777777" w:rsidR="00574E62" w:rsidRPr="00B05FB2" w:rsidRDefault="00574E62" w:rsidP="00574E62">
            <w:pPr>
              <w:jc w:val="center"/>
              <w:rPr>
                <w:szCs w:val="24"/>
              </w:rPr>
            </w:pPr>
          </w:p>
        </w:tc>
        <w:tc>
          <w:tcPr>
            <w:tcW w:w="896" w:type="dxa"/>
          </w:tcPr>
          <w:p w14:paraId="69366862" w14:textId="067EDFCF" w:rsidR="00574E62" w:rsidRPr="00B05FB2" w:rsidRDefault="00574E62" w:rsidP="00574E62">
            <w:pPr>
              <w:jc w:val="center"/>
              <w:rPr>
                <w:szCs w:val="24"/>
              </w:rPr>
            </w:pPr>
            <w:r w:rsidRPr="00B05FB2">
              <w:rPr>
                <w:szCs w:val="24"/>
              </w:rPr>
              <w:t>EE5</w:t>
            </w:r>
          </w:p>
        </w:tc>
        <w:tc>
          <w:tcPr>
            <w:tcW w:w="917" w:type="dxa"/>
            <w:vMerge/>
          </w:tcPr>
          <w:p w14:paraId="674F72B5" w14:textId="77777777" w:rsidR="00574E62" w:rsidRPr="00B05FB2" w:rsidRDefault="00574E62" w:rsidP="00574E62">
            <w:pPr>
              <w:jc w:val="center"/>
              <w:rPr>
                <w:szCs w:val="24"/>
              </w:rPr>
            </w:pPr>
          </w:p>
        </w:tc>
        <w:tc>
          <w:tcPr>
            <w:tcW w:w="892" w:type="dxa"/>
            <w:vMerge/>
          </w:tcPr>
          <w:p w14:paraId="6DF0744D" w14:textId="77777777" w:rsidR="00574E62" w:rsidRPr="00B05FB2" w:rsidRDefault="00574E62" w:rsidP="00574E62">
            <w:pPr>
              <w:jc w:val="center"/>
              <w:rPr>
                <w:szCs w:val="24"/>
              </w:rPr>
            </w:pPr>
          </w:p>
        </w:tc>
        <w:tc>
          <w:tcPr>
            <w:tcW w:w="898" w:type="dxa"/>
          </w:tcPr>
          <w:p w14:paraId="3CAA930D" w14:textId="33D971CB" w:rsidR="00574E62" w:rsidRPr="00B05FB2" w:rsidRDefault="00227EAB" w:rsidP="00574E62">
            <w:pPr>
              <w:jc w:val="center"/>
              <w:rPr>
                <w:szCs w:val="24"/>
              </w:rPr>
            </w:pPr>
            <w:r w:rsidRPr="00B05FB2">
              <w:rPr>
                <w:szCs w:val="24"/>
              </w:rPr>
              <w:t>0,808</w:t>
            </w:r>
          </w:p>
        </w:tc>
        <w:tc>
          <w:tcPr>
            <w:tcW w:w="959" w:type="dxa"/>
          </w:tcPr>
          <w:p w14:paraId="76D834E8" w14:textId="2B0A55ED" w:rsidR="00574E62" w:rsidRPr="00B05FB2" w:rsidRDefault="00227EAB" w:rsidP="00574E62">
            <w:pPr>
              <w:jc w:val="center"/>
              <w:rPr>
                <w:szCs w:val="24"/>
              </w:rPr>
            </w:pPr>
            <w:r w:rsidRPr="00B05FB2">
              <w:rPr>
                <w:szCs w:val="24"/>
              </w:rPr>
              <w:t>0,815</w:t>
            </w:r>
          </w:p>
        </w:tc>
        <w:tc>
          <w:tcPr>
            <w:tcW w:w="1043" w:type="dxa"/>
          </w:tcPr>
          <w:p w14:paraId="5F72AAA8" w14:textId="77777777" w:rsidR="00574E62" w:rsidRPr="00B05FB2" w:rsidRDefault="00574E62" w:rsidP="00574E62">
            <w:pPr>
              <w:jc w:val="center"/>
              <w:rPr>
                <w:szCs w:val="24"/>
              </w:rPr>
            </w:pPr>
            <w:r w:rsidRPr="00B05FB2">
              <w:rPr>
                <w:szCs w:val="24"/>
              </w:rPr>
              <w:t>Valid</w:t>
            </w:r>
          </w:p>
          <w:p w14:paraId="4D09CAF8" w14:textId="77777777" w:rsidR="00574E62" w:rsidRPr="00B05FB2" w:rsidRDefault="00574E62" w:rsidP="00574E62">
            <w:pPr>
              <w:jc w:val="center"/>
              <w:rPr>
                <w:szCs w:val="24"/>
              </w:rPr>
            </w:pPr>
          </w:p>
        </w:tc>
      </w:tr>
      <w:tr w:rsidR="00574E62" w:rsidRPr="00B05FB2" w14:paraId="732A34D5" w14:textId="77777777" w:rsidTr="009E300F">
        <w:tc>
          <w:tcPr>
            <w:tcW w:w="833" w:type="dxa"/>
            <w:vMerge w:val="restart"/>
          </w:tcPr>
          <w:p w14:paraId="54E47BE7" w14:textId="1EA995BA" w:rsidR="00574E62" w:rsidRPr="00B05FB2" w:rsidRDefault="00574E62" w:rsidP="00574E62">
            <w:pPr>
              <w:jc w:val="center"/>
              <w:rPr>
                <w:szCs w:val="24"/>
              </w:rPr>
            </w:pPr>
            <w:r w:rsidRPr="00B05FB2">
              <w:rPr>
                <w:szCs w:val="24"/>
              </w:rPr>
              <w:t>5</w:t>
            </w:r>
          </w:p>
        </w:tc>
        <w:tc>
          <w:tcPr>
            <w:tcW w:w="1469" w:type="dxa"/>
            <w:vMerge w:val="restart"/>
          </w:tcPr>
          <w:p w14:paraId="5C7225A2" w14:textId="5962BA39" w:rsidR="00574E62" w:rsidRPr="00B05FB2" w:rsidRDefault="00590979" w:rsidP="00574E62">
            <w:pPr>
              <w:jc w:val="center"/>
              <w:rPr>
                <w:i/>
                <w:iCs/>
                <w:szCs w:val="24"/>
              </w:rPr>
            </w:pPr>
            <w:r w:rsidRPr="00590979">
              <w:rPr>
                <w:i/>
                <w:iCs/>
                <w:szCs w:val="24"/>
              </w:rPr>
              <w:t>Turnover</w:t>
            </w:r>
            <w:r w:rsidR="00DA7DFB" w:rsidRPr="00DA7DFB">
              <w:rPr>
                <w:i/>
                <w:iCs/>
                <w:szCs w:val="24"/>
              </w:rPr>
              <w:t xml:space="preserve"> Intention</w:t>
            </w:r>
          </w:p>
        </w:tc>
        <w:tc>
          <w:tcPr>
            <w:tcW w:w="896" w:type="dxa"/>
          </w:tcPr>
          <w:p w14:paraId="221A9417" w14:textId="01BF7EB0" w:rsidR="00574E62" w:rsidRPr="00B05FB2" w:rsidRDefault="00574E62" w:rsidP="00574E62">
            <w:pPr>
              <w:jc w:val="center"/>
              <w:rPr>
                <w:szCs w:val="24"/>
              </w:rPr>
            </w:pPr>
            <w:r w:rsidRPr="00B05FB2">
              <w:rPr>
                <w:szCs w:val="24"/>
              </w:rPr>
              <w:t>TI1</w:t>
            </w:r>
          </w:p>
        </w:tc>
        <w:tc>
          <w:tcPr>
            <w:tcW w:w="917" w:type="dxa"/>
            <w:vMerge w:val="restart"/>
          </w:tcPr>
          <w:p w14:paraId="70B000D5" w14:textId="5F950E83" w:rsidR="00574E62" w:rsidRPr="00B05FB2" w:rsidRDefault="00574E62" w:rsidP="00574E62">
            <w:pPr>
              <w:jc w:val="center"/>
              <w:rPr>
                <w:szCs w:val="24"/>
              </w:rPr>
            </w:pPr>
            <w:r w:rsidRPr="00B05FB2">
              <w:rPr>
                <w:szCs w:val="24"/>
              </w:rPr>
              <w:t>0,</w:t>
            </w:r>
            <w:r w:rsidR="007B4D4B" w:rsidRPr="00B05FB2">
              <w:rPr>
                <w:szCs w:val="24"/>
              </w:rPr>
              <w:t>799</w:t>
            </w:r>
          </w:p>
        </w:tc>
        <w:tc>
          <w:tcPr>
            <w:tcW w:w="892" w:type="dxa"/>
            <w:vMerge w:val="restart"/>
          </w:tcPr>
          <w:p w14:paraId="2B1CDA59" w14:textId="77777777" w:rsidR="00574E62" w:rsidRPr="00B05FB2" w:rsidRDefault="00574E62" w:rsidP="00574E62">
            <w:pPr>
              <w:jc w:val="center"/>
              <w:rPr>
                <w:szCs w:val="24"/>
              </w:rPr>
            </w:pPr>
            <w:r w:rsidRPr="00B05FB2">
              <w:rPr>
                <w:szCs w:val="24"/>
              </w:rPr>
              <w:t>&lt;.001</w:t>
            </w:r>
          </w:p>
        </w:tc>
        <w:tc>
          <w:tcPr>
            <w:tcW w:w="898" w:type="dxa"/>
          </w:tcPr>
          <w:p w14:paraId="0CF162A0" w14:textId="54B617D8" w:rsidR="00574E62" w:rsidRPr="00B05FB2" w:rsidRDefault="007B4D4B" w:rsidP="00574E62">
            <w:pPr>
              <w:jc w:val="center"/>
              <w:rPr>
                <w:szCs w:val="24"/>
              </w:rPr>
            </w:pPr>
            <w:r w:rsidRPr="00B05FB2">
              <w:rPr>
                <w:szCs w:val="24"/>
              </w:rPr>
              <w:t>0,854</w:t>
            </w:r>
          </w:p>
        </w:tc>
        <w:tc>
          <w:tcPr>
            <w:tcW w:w="959" w:type="dxa"/>
          </w:tcPr>
          <w:p w14:paraId="236142E2" w14:textId="3870E4C5" w:rsidR="00574E62" w:rsidRPr="00B05FB2" w:rsidRDefault="007B4D4B" w:rsidP="00574E62">
            <w:pPr>
              <w:jc w:val="center"/>
              <w:rPr>
                <w:szCs w:val="24"/>
              </w:rPr>
            </w:pPr>
            <w:r w:rsidRPr="00B05FB2">
              <w:rPr>
                <w:szCs w:val="24"/>
              </w:rPr>
              <w:t>0,795</w:t>
            </w:r>
          </w:p>
        </w:tc>
        <w:tc>
          <w:tcPr>
            <w:tcW w:w="1043" w:type="dxa"/>
          </w:tcPr>
          <w:p w14:paraId="654F98C3" w14:textId="77777777" w:rsidR="00574E62" w:rsidRPr="00B05FB2" w:rsidRDefault="00574E62" w:rsidP="00574E62">
            <w:pPr>
              <w:jc w:val="center"/>
              <w:rPr>
                <w:szCs w:val="24"/>
              </w:rPr>
            </w:pPr>
            <w:r w:rsidRPr="00B05FB2">
              <w:rPr>
                <w:szCs w:val="24"/>
              </w:rPr>
              <w:t>Valid</w:t>
            </w:r>
          </w:p>
          <w:p w14:paraId="39A467AD" w14:textId="77777777" w:rsidR="00574E62" w:rsidRPr="00B05FB2" w:rsidRDefault="00574E62" w:rsidP="00574E62">
            <w:pPr>
              <w:jc w:val="center"/>
              <w:rPr>
                <w:szCs w:val="24"/>
              </w:rPr>
            </w:pPr>
          </w:p>
        </w:tc>
      </w:tr>
      <w:tr w:rsidR="00574E62" w:rsidRPr="00B05FB2" w14:paraId="25F0FC74" w14:textId="77777777" w:rsidTr="009E300F">
        <w:tc>
          <w:tcPr>
            <w:tcW w:w="833" w:type="dxa"/>
            <w:vMerge/>
          </w:tcPr>
          <w:p w14:paraId="3539B92E" w14:textId="77777777" w:rsidR="00574E62" w:rsidRPr="00B05FB2" w:rsidRDefault="00574E62" w:rsidP="00574E62">
            <w:pPr>
              <w:jc w:val="center"/>
              <w:rPr>
                <w:szCs w:val="24"/>
              </w:rPr>
            </w:pPr>
          </w:p>
        </w:tc>
        <w:tc>
          <w:tcPr>
            <w:tcW w:w="1469" w:type="dxa"/>
            <w:vMerge/>
          </w:tcPr>
          <w:p w14:paraId="0281DF79" w14:textId="77777777" w:rsidR="00574E62" w:rsidRPr="00B05FB2" w:rsidRDefault="00574E62" w:rsidP="00574E62">
            <w:pPr>
              <w:jc w:val="center"/>
              <w:rPr>
                <w:szCs w:val="24"/>
              </w:rPr>
            </w:pPr>
          </w:p>
        </w:tc>
        <w:tc>
          <w:tcPr>
            <w:tcW w:w="896" w:type="dxa"/>
          </w:tcPr>
          <w:p w14:paraId="4B66DC8E" w14:textId="46F06D93" w:rsidR="00574E62" w:rsidRPr="00B05FB2" w:rsidRDefault="00574E62" w:rsidP="00574E62">
            <w:pPr>
              <w:jc w:val="center"/>
              <w:rPr>
                <w:szCs w:val="24"/>
              </w:rPr>
            </w:pPr>
            <w:r w:rsidRPr="00B05FB2">
              <w:rPr>
                <w:szCs w:val="24"/>
              </w:rPr>
              <w:t>TI2</w:t>
            </w:r>
          </w:p>
        </w:tc>
        <w:tc>
          <w:tcPr>
            <w:tcW w:w="917" w:type="dxa"/>
            <w:vMerge/>
          </w:tcPr>
          <w:p w14:paraId="442804E3" w14:textId="77777777" w:rsidR="00574E62" w:rsidRPr="00B05FB2" w:rsidRDefault="00574E62" w:rsidP="00574E62">
            <w:pPr>
              <w:jc w:val="center"/>
              <w:rPr>
                <w:szCs w:val="24"/>
              </w:rPr>
            </w:pPr>
          </w:p>
        </w:tc>
        <w:tc>
          <w:tcPr>
            <w:tcW w:w="892" w:type="dxa"/>
            <w:vMerge/>
          </w:tcPr>
          <w:p w14:paraId="4E504604" w14:textId="77777777" w:rsidR="00574E62" w:rsidRPr="00B05FB2" w:rsidRDefault="00574E62" w:rsidP="00574E62">
            <w:pPr>
              <w:jc w:val="center"/>
              <w:rPr>
                <w:szCs w:val="24"/>
              </w:rPr>
            </w:pPr>
          </w:p>
        </w:tc>
        <w:tc>
          <w:tcPr>
            <w:tcW w:w="898" w:type="dxa"/>
          </w:tcPr>
          <w:p w14:paraId="789AE137" w14:textId="1917785B" w:rsidR="00574E62" w:rsidRPr="00B05FB2" w:rsidRDefault="007B4D4B" w:rsidP="00574E62">
            <w:pPr>
              <w:jc w:val="center"/>
              <w:rPr>
                <w:szCs w:val="24"/>
              </w:rPr>
            </w:pPr>
            <w:r w:rsidRPr="00B05FB2">
              <w:rPr>
                <w:szCs w:val="24"/>
              </w:rPr>
              <w:t>0,730</w:t>
            </w:r>
          </w:p>
        </w:tc>
        <w:tc>
          <w:tcPr>
            <w:tcW w:w="959" w:type="dxa"/>
          </w:tcPr>
          <w:p w14:paraId="68BEEC0C" w14:textId="22FCF27B" w:rsidR="00574E62" w:rsidRPr="00B05FB2" w:rsidRDefault="007B4D4B" w:rsidP="00574E62">
            <w:pPr>
              <w:jc w:val="center"/>
              <w:rPr>
                <w:szCs w:val="24"/>
              </w:rPr>
            </w:pPr>
            <w:r w:rsidRPr="00B05FB2">
              <w:rPr>
                <w:szCs w:val="24"/>
              </w:rPr>
              <w:t>0,912</w:t>
            </w:r>
          </w:p>
        </w:tc>
        <w:tc>
          <w:tcPr>
            <w:tcW w:w="1043" w:type="dxa"/>
          </w:tcPr>
          <w:p w14:paraId="7F7265F1" w14:textId="77777777" w:rsidR="00574E62" w:rsidRPr="00B05FB2" w:rsidRDefault="00574E62" w:rsidP="00574E62">
            <w:pPr>
              <w:jc w:val="center"/>
              <w:rPr>
                <w:szCs w:val="24"/>
              </w:rPr>
            </w:pPr>
            <w:r w:rsidRPr="00B05FB2">
              <w:rPr>
                <w:szCs w:val="24"/>
              </w:rPr>
              <w:t>Valid</w:t>
            </w:r>
          </w:p>
          <w:p w14:paraId="62BDC9BB" w14:textId="77777777" w:rsidR="00574E62" w:rsidRPr="00B05FB2" w:rsidRDefault="00574E62" w:rsidP="00574E62">
            <w:pPr>
              <w:jc w:val="center"/>
              <w:rPr>
                <w:szCs w:val="24"/>
              </w:rPr>
            </w:pPr>
          </w:p>
        </w:tc>
      </w:tr>
      <w:tr w:rsidR="00574E62" w:rsidRPr="00B05FB2" w14:paraId="588AEFFD" w14:textId="77777777" w:rsidTr="009E300F">
        <w:tc>
          <w:tcPr>
            <w:tcW w:w="833" w:type="dxa"/>
            <w:vMerge/>
          </w:tcPr>
          <w:p w14:paraId="2911A8BC" w14:textId="77777777" w:rsidR="00574E62" w:rsidRPr="00B05FB2" w:rsidRDefault="00574E62" w:rsidP="00574E62">
            <w:pPr>
              <w:jc w:val="center"/>
              <w:rPr>
                <w:szCs w:val="24"/>
              </w:rPr>
            </w:pPr>
          </w:p>
        </w:tc>
        <w:tc>
          <w:tcPr>
            <w:tcW w:w="1469" w:type="dxa"/>
            <w:vMerge/>
          </w:tcPr>
          <w:p w14:paraId="25830FC9" w14:textId="77777777" w:rsidR="00574E62" w:rsidRPr="00B05FB2" w:rsidRDefault="00574E62" w:rsidP="00574E62">
            <w:pPr>
              <w:jc w:val="center"/>
              <w:rPr>
                <w:szCs w:val="24"/>
              </w:rPr>
            </w:pPr>
          </w:p>
        </w:tc>
        <w:tc>
          <w:tcPr>
            <w:tcW w:w="896" w:type="dxa"/>
          </w:tcPr>
          <w:p w14:paraId="3001638B" w14:textId="1B2CA23E" w:rsidR="00574E62" w:rsidRPr="00B05FB2" w:rsidRDefault="00574E62" w:rsidP="00574E62">
            <w:pPr>
              <w:jc w:val="center"/>
              <w:rPr>
                <w:szCs w:val="24"/>
              </w:rPr>
            </w:pPr>
            <w:r w:rsidRPr="00B05FB2">
              <w:rPr>
                <w:szCs w:val="24"/>
              </w:rPr>
              <w:t>T13</w:t>
            </w:r>
          </w:p>
        </w:tc>
        <w:tc>
          <w:tcPr>
            <w:tcW w:w="917" w:type="dxa"/>
            <w:vMerge/>
          </w:tcPr>
          <w:p w14:paraId="405496F3" w14:textId="77777777" w:rsidR="00574E62" w:rsidRPr="00B05FB2" w:rsidRDefault="00574E62" w:rsidP="00574E62">
            <w:pPr>
              <w:jc w:val="center"/>
              <w:rPr>
                <w:szCs w:val="24"/>
              </w:rPr>
            </w:pPr>
          </w:p>
        </w:tc>
        <w:tc>
          <w:tcPr>
            <w:tcW w:w="892" w:type="dxa"/>
            <w:vMerge/>
          </w:tcPr>
          <w:p w14:paraId="082FBEC0" w14:textId="77777777" w:rsidR="00574E62" w:rsidRPr="00B05FB2" w:rsidRDefault="00574E62" w:rsidP="00574E62">
            <w:pPr>
              <w:jc w:val="center"/>
              <w:rPr>
                <w:szCs w:val="24"/>
              </w:rPr>
            </w:pPr>
          </w:p>
        </w:tc>
        <w:tc>
          <w:tcPr>
            <w:tcW w:w="898" w:type="dxa"/>
          </w:tcPr>
          <w:p w14:paraId="2AB57064" w14:textId="4DB24004" w:rsidR="00574E62" w:rsidRPr="00B05FB2" w:rsidRDefault="007B4D4B" w:rsidP="00574E62">
            <w:pPr>
              <w:jc w:val="center"/>
              <w:rPr>
                <w:szCs w:val="24"/>
              </w:rPr>
            </w:pPr>
            <w:r w:rsidRPr="00B05FB2">
              <w:rPr>
                <w:szCs w:val="24"/>
              </w:rPr>
              <w:t>0,828</w:t>
            </w:r>
          </w:p>
        </w:tc>
        <w:tc>
          <w:tcPr>
            <w:tcW w:w="959" w:type="dxa"/>
          </w:tcPr>
          <w:p w14:paraId="0DA57F5A" w14:textId="0C00CBDF" w:rsidR="00574E62" w:rsidRPr="00B05FB2" w:rsidRDefault="007B4D4B" w:rsidP="00574E62">
            <w:pPr>
              <w:jc w:val="center"/>
              <w:rPr>
                <w:szCs w:val="24"/>
              </w:rPr>
            </w:pPr>
            <w:r w:rsidRPr="00B05FB2">
              <w:rPr>
                <w:szCs w:val="24"/>
              </w:rPr>
              <w:t>0,812</w:t>
            </w:r>
          </w:p>
        </w:tc>
        <w:tc>
          <w:tcPr>
            <w:tcW w:w="1043" w:type="dxa"/>
          </w:tcPr>
          <w:p w14:paraId="21135D10" w14:textId="77777777" w:rsidR="00574E62" w:rsidRPr="00B05FB2" w:rsidRDefault="00574E62" w:rsidP="00574E62">
            <w:pPr>
              <w:jc w:val="center"/>
              <w:rPr>
                <w:szCs w:val="24"/>
              </w:rPr>
            </w:pPr>
            <w:r w:rsidRPr="00B05FB2">
              <w:rPr>
                <w:szCs w:val="24"/>
              </w:rPr>
              <w:t>Valid</w:t>
            </w:r>
          </w:p>
          <w:p w14:paraId="7EE5FF95" w14:textId="77777777" w:rsidR="00574E62" w:rsidRPr="00B05FB2" w:rsidRDefault="00574E62" w:rsidP="00574E62">
            <w:pPr>
              <w:jc w:val="center"/>
              <w:rPr>
                <w:szCs w:val="24"/>
              </w:rPr>
            </w:pPr>
          </w:p>
        </w:tc>
      </w:tr>
      <w:tr w:rsidR="00574E62" w:rsidRPr="00B05FB2" w14:paraId="5128E5BA" w14:textId="77777777" w:rsidTr="009E300F">
        <w:tc>
          <w:tcPr>
            <w:tcW w:w="833" w:type="dxa"/>
            <w:vMerge/>
          </w:tcPr>
          <w:p w14:paraId="6525964C" w14:textId="77777777" w:rsidR="00574E62" w:rsidRPr="00B05FB2" w:rsidRDefault="00574E62" w:rsidP="00574E62">
            <w:pPr>
              <w:jc w:val="center"/>
              <w:rPr>
                <w:szCs w:val="24"/>
              </w:rPr>
            </w:pPr>
          </w:p>
        </w:tc>
        <w:tc>
          <w:tcPr>
            <w:tcW w:w="1469" w:type="dxa"/>
            <w:vMerge/>
          </w:tcPr>
          <w:p w14:paraId="6E03D632" w14:textId="77777777" w:rsidR="00574E62" w:rsidRPr="00B05FB2" w:rsidRDefault="00574E62" w:rsidP="00574E62">
            <w:pPr>
              <w:jc w:val="center"/>
              <w:rPr>
                <w:szCs w:val="24"/>
              </w:rPr>
            </w:pPr>
          </w:p>
        </w:tc>
        <w:tc>
          <w:tcPr>
            <w:tcW w:w="896" w:type="dxa"/>
          </w:tcPr>
          <w:p w14:paraId="243D2E48" w14:textId="3CE3038F" w:rsidR="00574E62" w:rsidRPr="00B05FB2" w:rsidRDefault="00574E62" w:rsidP="00574E62">
            <w:pPr>
              <w:jc w:val="center"/>
              <w:rPr>
                <w:szCs w:val="24"/>
              </w:rPr>
            </w:pPr>
            <w:r w:rsidRPr="00B05FB2">
              <w:rPr>
                <w:szCs w:val="24"/>
              </w:rPr>
              <w:t>T14</w:t>
            </w:r>
          </w:p>
        </w:tc>
        <w:tc>
          <w:tcPr>
            <w:tcW w:w="917" w:type="dxa"/>
            <w:vMerge/>
          </w:tcPr>
          <w:p w14:paraId="5A254C35" w14:textId="77777777" w:rsidR="00574E62" w:rsidRPr="00B05FB2" w:rsidRDefault="00574E62" w:rsidP="00574E62">
            <w:pPr>
              <w:jc w:val="center"/>
              <w:rPr>
                <w:szCs w:val="24"/>
              </w:rPr>
            </w:pPr>
          </w:p>
        </w:tc>
        <w:tc>
          <w:tcPr>
            <w:tcW w:w="892" w:type="dxa"/>
            <w:vMerge/>
          </w:tcPr>
          <w:p w14:paraId="63E9751A" w14:textId="77777777" w:rsidR="00574E62" w:rsidRPr="00B05FB2" w:rsidRDefault="00574E62" w:rsidP="00574E62">
            <w:pPr>
              <w:jc w:val="center"/>
              <w:rPr>
                <w:szCs w:val="24"/>
              </w:rPr>
            </w:pPr>
          </w:p>
        </w:tc>
        <w:tc>
          <w:tcPr>
            <w:tcW w:w="898" w:type="dxa"/>
          </w:tcPr>
          <w:p w14:paraId="0E3E5D36" w14:textId="59CF9226" w:rsidR="00574E62" w:rsidRPr="00B05FB2" w:rsidRDefault="007B4D4B" w:rsidP="00574E62">
            <w:pPr>
              <w:jc w:val="center"/>
              <w:rPr>
                <w:szCs w:val="24"/>
              </w:rPr>
            </w:pPr>
            <w:r w:rsidRPr="00B05FB2">
              <w:rPr>
                <w:szCs w:val="24"/>
              </w:rPr>
              <w:t>0,853</w:t>
            </w:r>
          </w:p>
        </w:tc>
        <w:tc>
          <w:tcPr>
            <w:tcW w:w="959" w:type="dxa"/>
          </w:tcPr>
          <w:p w14:paraId="098A9046" w14:textId="1797DE6B" w:rsidR="00574E62" w:rsidRPr="00B05FB2" w:rsidRDefault="007B4D4B" w:rsidP="00574E62">
            <w:pPr>
              <w:jc w:val="center"/>
              <w:rPr>
                <w:szCs w:val="24"/>
              </w:rPr>
            </w:pPr>
            <w:r w:rsidRPr="00B05FB2">
              <w:rPr>
                <w:szCs w:val="24"/>
              </w:rPr>
              <w:t>0,698</w:t>
            </w:r>
          </w:p>
        </w:tc>
        <w:tc>
          <w:tcPr>
            <w:tcW w:w="1043" w:type="dxa"/>
          </w:tcPr>
          <w:p w14:paraId="23CD94FD" w14:textId="77777777" w:rsidR="00574E62" w:rsidRPr="00B05FB2" w:rsidRDefault="00574E62" w:rsidP="00574E62">
            <w:pPr>
              <w:jc w:val="center"/>
              <w:rPr>
                <w:szCs w:val="24"/>
              </w:rPr>
            </w:pPr>
            <w:r w:rsidRPr="00B05FB2">
              <w:rPr>
                <w:szCs w:val="24"/>
              </w:rPr>
              <w:t>Valid</w:t>
            </w:r>
          </w:p>
          <w:p w14:paraId="20D9734C" w14:textId="77777777" w:rsidR="00574E62" w:rsidRPr="00B05FB2" w:rsidRDefault="00574E62" w:rsidP="00574E62">
            <w:pPr>
              <w:jc w:val="center"/>
              <w:rPr>
                <w:szCs w:val="24"/>
              </w:rPr>
            </w:pPr>
          </w:p>
        </w:tc>
      </w:tr>
      <w:tr w:rsidR="00574E62" w:rsidRPr="00B05FB2" w14:paraId="26BABA7D" w14:textId="77777777" w:rsidTr="009E300F">
        <w:tc>
          <w:tcPr>
            <w:tcW w:w="833" w:type="dxa"/>
            <w:vMerge/>
          </w:tcPr>
          <w:p w14:paraId="2901F679" w14:textId="77777777" w:rsidR="00574E62" w:rsidRPr="00B05FB2" w:rsidRDefault="00574E62" w:rsidP="00574E62">
            <w:pPr>
              <w:jc w:val="center"/>
              <w:rPr>
                <w:szCs w:val="24"/>
              </w:rPr>
            </w:pPr>
          </w:p>
        </w:tc>
        <w:tc>
          <w:tcPr>
            <w:tcW w:w="1469" w:type="dxa"/>
            <w:vMerge/>
          </w:tcPr>
          <w:p w14:paraId="4B595AFF" w14:textId="77777777" w:rsidR="00574E62" w:rsidRPr="00B05FB2" w:rsidRDefault="00574E62" w:rsidP="00574E62">
            <w:pPr>
              <w:jc w:val="center"/>
              <w:rPr>
                <w:szCs w:val="24"/>
              </w:rPr>
            </w:pPr>
          </w:p>
        </w:tc>
        <w:tc>
          <w:tcPr>
            <w:tcW w:w="896" w:type="dxa"/>
          </w:tcPr>
          <w:p w14:paraId="3E04B6B6" w14:textId="6934A5D7" w:rsidR="00574E62" w:rsidRPr="00B05FB2" w:rsidRDefault="00574E62" w:rsidP="00574E62">
            <w:pPr>
              <w:jc w:val="center"/>
              <w:rPr>
                <w:szCs w:val="24"/>
              </w:rPr>
            </w:pPr>
            <w:r w:rsidRPr="00B05FB2">
              <w:rPr>
                <w:szCs w:val="24"/>
              </w:rPr>
              <w:t>T15</w:t>
            </w:r>
          </w:p>
        </w:tc>
        <w:tc>
          <w:tcPr>
            <w:tcW w:w="917" w:type="dxa"/>
            <w:vMerge/>
          </w:tcPr>
          <w:p w14:paraId="55E2484C" w14:textId="77777777" w:rsidR="00574E62" w:rsidRPr="00B05FB2" w:rsidRDefault="00574E62" w:rsidP="00574E62">
            <w:pPr>
              <w:jc w:val="center"/>
              <w:rPr>
                <w:szCs w:val="24"/>
              </w:rPr>
            </w:pPr>
          </w:p>
        </w:tc>
        <w:tc>
          <w:tcPr>
            <w:tcW w:w="892" w:type="dxa"/>
            <w:vMerge/>
          </w:tcPr>
          <w:p w14:paraId="64FC5FD4" w14:textId="77777777" w:rsidR="00574E62" w:rsidRPr="00B05FB2" w:rsidRDefault="00574E62" w:rsidP="00574E62">
            <w:pPr>
              <w:jc w:val="center"/>
              <w:rPr>
                <w:szCs w:val="24"/>
              </w:rPr>
            </w:pPr>
          </w:p>
        </w:tc>
        <w:tc>
          <w:tcPr>
            <w:tcW w:w="898" w:type="dxa"/>
          </w:tcPr>
          <w:p w14:paraId="40F52826" w14:textId="6602DAA6" w:rsidR="00574E62" w:rsidRPr="00B05FB2" w:rsidRDefault="007B4D4B" w:rsidP="00574E62">
            <w:pPr>
              <w:jc w:val="center"/>
              <w:rPr>
                <w:szCs w:val="24"/>
              </w:rPr>
            </w:pPr>
            <w:r w:rsidRPr="00B05FB2">
              <w:rPr>
                <w:szCs w:val="24"/>
              </w:rPr>
              <w:t>0,785</w:t>
            </w:r>
          </w:p>
        </w:tc>
        <w:tc>
          <w:tcPr>
            <w:tcW w:w="959" w:type="dxa"/>
          </w:tcPr>
          <w:p w14:paraId="1812155F" w14:textId="20D65567" w:rsidR="00574E62" w:rsidRPr="00B05FB2" w:rsidRDefault="007B4D4B" w:rsidP="00574E62">
            <w:pPr>
              <w:jc w:val="center"/>
              <w:rPr>
                <w:szCs w:val="24"/>
              </w:rPr>
            </w:pPr>
            <w:r w:rsidRPr="00B05FB2">
              <w:rPr>
                <w:szCs w:val="24"/>
              </w:rPr>
              <w:t>0,813</w:t>
            </w:r>
          </w:p>
        </w:tc>
        <w:tc>
          <w:tcPr>
            <w:tcW w:w="1043" w:type="dxa"/>
          </w:tcPr>
          <w:p w14:paraId="08CA8FA4" w14:textId="77777777" w:rsidR="00574E62" w:rsidRPr="00B05FB2" w:rsidRDefault="00574E62" w:rsidP="00574E62">
            <w:pPr>
              <w:jc w:val="center"/>
              <w:rPr>
                <w:szCs w:val="24"/>
              </w:rPr>
            </w:pPr>
            <w:r w:rsidRPr="00B05FB2">
              <w:rPr>
                <w:szCs w:val="24"/>
              </w:rPr>
              <w:t>Valid</w:t>
            </w:r>
          </w:p>
          <w:p w14:paraId="5DF54DE9" w14:textId="77777777" w:rsidR="00574E62" w:rsidRPr="00B05FB2" w:rsidRDefault="00574E62" w:rsidP="00574E62">
            <w:pPr>
              <w:jc w:val="center"/>
              <w:rPr>
                <w:szCs w:val="24"/>
              </w:rPr>
            </w:pPr>
          </w:p>
        </w:tc>
      </w:tr>
    </w:tbl>
    <w:p w14:paraId="0A84E861" w14:textId="174BC351" w:rsidR="003D5A09" w:rsidRPr="009E300F" w:rsidRDefault="009E300F" w:rsidP="009E300F">
      <w:pPr>
        <w:spacing w:line="360" w:lineRule="auto"/>
        <w:jc w:val="center"/>
        <w:rPr>
          <w:rFonts w:cs="Times New Roman"/>
          <w:sz w:val="18"/>
          <w:szCs w:val="18"/>
        </w:rPr>
      </w:pPr>
      <w:r w:rsidRPr="00177BF2">
        <w:rPr>
          <w:rFonts w:cs="Times New Roman"/>
          <w:sz w:val="18"/>
          <w:szCs w:val="18"/>
        </w:rPr>
        <w:t>Sumber: Data Personal (2025)</w:t>
      </w:r>
    </w:p>
    <w:p w14:paraId="495F869B" w14:textId="53F21E65" w:rsidR="00EF2C0D" w:rsidRPr="00B05FB2" w:rsidRDefault="00EB5042" w:rsidP="00EF2C0D">
      <w:pPr>
        <w:spacing w:line="360" w:lineRule="auto"/>
        <w:jc w:val="both"/>
        <w:rPr>
          <w:rFonts w:cs="Times New Roman"/>
          <w:szCs w:val="24"/>
        </w:rPr>
      </w:pPr>
      <w:r w:rsidRPr="00B05FB2">
        <w:rPr>
          <w:rFonts w:cs="Times New Roman"/>
          <w:szCs w:val="24"/>
        </w:rPr>
        <w:tab/>
      </w:r>
      <w:r w:rsidR="00EF2C0D" w:rsidRPr="00B05FB2">
        <w:rPr>
          <w:rFonts w:cs="Times New Roman"/>
          <w:szCs w:val="24"/>
        </w:rPr>
        <w:t>Berdasarkan pengukuran validitas yang dikemukakan oleh Malhotra (2017;712), terdapat beberapa syarat validitas yaitu,</w:t>
      </w:r>
    </w:p>
    <w:p w14:paraId="00E7C1BB" w14:textId="77777777" w:rsidR="00EF2C0D" w:rsidRPr="00B05FB2" w:rsidRDefault="00EF2C0D">
      <w:pPr>
        <w:pStyle w:val="ListParagraph"/>
        <w:numPr>
          <w:ilvl w:val="0"/>
          <w:numId w:val="27"/>
        </w:numPr>
        <w:spacing w:line="360" w:lineRule="auto"/>
        <w:jc w:val="both"/>
        <w:rPr>
          <w:rFonts w:cs="Times New Roman"/>
          <w:i/>
          <w:iCs/>
          <w:szCs w:val="24"/>
        </w:rPr>
      </w:pPr>
      <w:r w:rsidRPr="00B05FB2">
        <w:rPr>
          <w:rFonts w:cs="Times New Roman"/>
          <w:i/>
          <w:iCs/>
          <w:szCs w:val="24"/>
        </w:rPr>
        <w:t>Kaiser Meyer-Olkin (KMO) Measure of Sampling Adequacy</w:t>
      </w:r>
    </w:p>
    <w:p w14:paraId="3FB2326D" w14:textId="3735B325" w:rsidR="00EF2C0D" w:rsidRPr="00B05FB2" w:rsidRDefault="00EF2C0D" w:rsidP="00EF2C0D">
      <w:pPr>
        <w:pStyle w:val="ListParagraph"/>
        <w:spacing w:line="360" w:lineRule="auto"/>
        <w:jc w:val="both"/>
        <w:rPr>
          <w:rFonts w:cs="Times New Roman"/>
          <w:szCs w:val="24"/>
        </w:rPr>
      </w:pPr>
      <w:r w:rsidRPr="00B05FB2">
        <w:rPr>
          <w:rFonts w:cs="Times New Roman"/>
          <w:szCs w:val="24"/>
        </w:rPr>
        <w:t xml:space="preserve">Dinilai </w:t>
      </w:r>
      <w:r w:rsidRPr="00B05FB2">
        <w:rPr>
          <w:rFonts w:cs="Times New Roman"/>
          <w:b/>
          <w:bCs/>
          <w:szCs w:val="24"/>
        </w:rPr>
        <w:t xml:space="preserve">VALID </w:t>
      </w:r>
      <w:r w:rsidRPr="00B05FB2">
        <w:rPr>
          <w:rFonts w:cs="Times New Roman"/>
          <w:szCs w:val="24"/>
        </w:rPr>
        <w:t>jika KMO ≥ 0.5</w:t>
      </w:r>
    </w:p>
    <w:p w14:paraId="48A903F9" w14:textId="77777777" w:rsidR="00EF2C0D" w:rsidRPr="00B05FB2" w:rsidRDefault="00EF2C0D">
      <w:pPr>
        <w:pStyle w:val="ListParagraph"/>
        <w:numPr>
          <w:ilvl w:val="0"/>
          <w:numId w:val="27"/>
        </w:numPr>
        <w:spacing w:line="360" w:lineRule="auto"/>
        <w:jc w:val="both"/>
        <w:rPr>
          <w:rFonts w:cs="Times New Roman"/>
          <w:szCs w:val="24"/>
        </w:rPr>
      </w:pPr>
      <w:r w:rsidRPr="00B05FB2">
        <w:rPr>
          <w:rFonts w:cs="Times New Roman"/>
          <w:i/>
          <w:iCs/>
          <w:szCs w:val="24"/>
        </w:rPr>
        <w:t>Bartlett's Test of Sphericity</w:t>
      </w:r>
      <w:r w:rsidRPr="00B05FB2">
        <w:rPr>
          <w:rFonts w:cs="Times New Roman"/>
          <w:szCs w:val="24"/>
        </w:rPr>
        <w:t xml:space="preserve"> </w:t>
      </w:r>
    </w:p>
    <w:p w14:paraId="7354A173" w14:textId="1289B9C9" w:rsidR="00EF2C0D" w:rsidRPr="00B05FB2" w:rsidRDefault="00EF2C0D" w:rsidP="00EF2C0D">
      <w:pPr>
        <w:pStyle w:val="ListParagraph"/>
        <w:spacing w:line="360" w:lineRule="auto"/>
        <w:jc w:val="both"/>
        <w:rPr>
          <w:rFonts w:cs="Times New Roman"/>
          <w:szCs w:val="24"/>
        </w:rPr>
      </w:pPr>
      <w:r w:rsidRPr="00B05FB2">
        <w:rPr>
          <w:rFonts w:cs="Times New Roman"/>
          <w:szCs w:val="24"/>
        </w:rPr>
        <w:t xml:space="preserve">Dinilai </w:t>
      </w:r>
      <w:r w:rsidRPr="00B05FB2">
        <w:rPr>
          <w:rFonts w:cs="Times New Roman"/>
          <w:b/>
          <w:bCs/>
          <w:szCs w:val="24"/>
        </w:rPr>
        <w:t xml:space="preserve">VALID </w:t>
      </w:r>
      <w:r w:rsidRPr="00B05FB2">
        <w:rPr>
          <w:rFonts w:cs="Times New Roman"/>
          <w:szCs w:val="24"/>
        </w:rPr>
        <w:t>jika Sig. &lt; 0.05</w:t>
      </w:r>
    </w:p>
    <w:p w14:paraId="640BE5DF" w14:textId="2BBC56A4" w:rsidR="00EF2C0D" w:rsidRPr="00B05FB2" w:rsidRDefault="00EF2C0D">
      <w:pPr>
        <w:pStyle w:val="ListParagraph"/>
        <w:numPr>
          <w:ilvl w:val="0"/>
          <w:numId w:val="27"/>
        </w:numPr>
        <w:spacing w:line="360" w:lineRule="auto"/>
        <w:jc w:val="both"/>
        <w:rPr>
          <w:rFonts w:cs="Times New Roman"/>
          <w:szCs w:val="24"/>
        </w:rPr>
      </w:pPr>
      <w:r w:rsidRPr="00B05FB2">
        <w:rPr>
          <w:rFonts w:cs="Times New Roman"/>
          <w:i/>
          <w:iCs/>
          <w:szCs w:val="24"/>
        </w:rPr>
        <w:t>Anti-image Correlation Matrix</w:t>
      </w:r>
    </w:p>
    <w:p w14:paraId="21CEB886" w14:textId="77777777" w:rsidR="00EF2C0D" w:rsidRPr="00B05FB2" w:rsidRDefault="00EF2C0D" w:rsidP="00EF2C0D">
      <w:pPr>
        <w:pStyle w:val="ListParagraph"/>
        <w:spacing w:line="360" w:lineRule="auto"/>
        <w:jc w:val="both"/>
        <w:rPr>
          <w:rFonts w:cs="Times New Roman"/>
          <w:szCs w:val="24"/>
        </w:rPr>
      </w:pPr>
      <w:r w:rsidRPr="00B05FB2">
        <w:rPr>
          <w:rFonts w:cs="Times New Roman"/>
          <w:szCs w:val="24"/>
        </w:rPr>
        <w:t xml:space="preserve">Dinilai </w:t>
      </w:r>
      <w:r w:rsidRPr="00B05FB2">
        <w:rPr>
          <w:rFonts w:cs="Times New Roman"/>
          <w:b/>
          <w:bCs/>
          <w:szCs w:val="24"/>
        </w:rPr>
        <w:t xml:space="preserve">VALID </w:t>
      </w:r>
      <w:r w:rsidRPr="00B05FB2">
        <w:rPr>
          <w:rFonts w:cs="Times New Roman"/>
          <w:szCs w:val="24"/>
        </w:rPr>
        <w:t>jika CM ≥ 0.5</w:t>
      </w:r>
    </w:p>
    <w:p w14:paraId="0D3652EF" w14:textId="6486C8B5" w:rsidR="00EF2C0D" w:rsidRPr="00B05FB2" w:rsidRDefault="00EF2C0D">
      <w:pPr>
        <w:pStyle w:val="ListParagraph"/>
        <w:numPr>
          <w:ilvl w:val="0"/>
          <w:numId w:val="27"/>
        </w:numPr>
        <w:spacing w:line="360" w:lineRule="auto"/>
        <w:jc w:val="both"/>
        <w:rPr>
          <w:rFonts w:cs="Times New Roman"/>
          <w:szCs w:val="24"/>
        </w:rPr>
      </w:pPr>
      <w:r w:rsidRPr="00B05FB2">
        <w:rPr>
          <w:rFonts w:cs="Times New Roman"/>
          <w:i/>
          <w:iCs/>
          <w:szCs w:val="24"/>
        </w:rPr>
        <w:t>Factor Loading of Component Matrix</w:t>
      </w:r>
    </w:p>
    <w:p w14:paraId="4066D457" w14:textId="78185ABC" w:rsidR="00EF2C0D" w:rsidRPr="00B05FB2" w:rsidRDefault="00EF2C0D" w:rsidP="00EF2C0D">
      <w:pPr>
        <w:pStyle w:val="ListParagraph"/>
        <w:spacing w:line="360" w:lineRule="auto"/>
        <w:jc w:val="both"/>
        <w:rPr>
          <w:rFonts w:cs="Times New Roman"/>
          <w:szCs w:val="24"/>
        </w:rPr>
      </w:pPr>
      <w:r w:rsidRPr="00B05FB2">
        <w:rPr>
          <w:rFonts w:cs="Times New Roman"/>
          <w:szCs w:val="24"/>
        </w:rPr>
        <w:t xml:space="preserve">Dinilai </w:t>
      </w:r>
      <w:r w:rsidRPr="00B05FB2">
        <w:rPr>
          <w:rFonts w:cs="Times New Roman"/>
          <w:b/>
          <w:bCs/>
          <w:szCs w:val="24"/>
        </w:rPr>
        <w:t xml:space="preserve">VALID </w:t>
      </w:r>
      <w:r w:rsidRPr="00B05FB2">
        <w:rPr>
          <w:rFonts w:cs="Times New Roman"/>
          <w:szCs w:val="24"/>
        </w:rPr>
        <w:t>jika CM ≥ 0.5</w:t>
      </w:r>
    </w:p>
    <w:p w14:paraId="026215DC" w14:textId="39FBFC2C" w:rsidR="002F7EE4" w:rsidRPr="00B05FB2" w:rsidRDefault="00EB5042" w:rsidP="00FE71E8">
      <w:pPr>
        <w:spacing w:line="360" w:lineRule="auto"/>
        <w:ind w:firstLine="720"/>
        <w:jc w:val="both"/>
        <w:rPr>
          <w:rFonts w:cs="Times New Roman"/>
          <w:szCs w:val="24"/>
        </w:rPr>
      </w:pPr>
      <w:r w:rsidRPr="00B05FB2">
        <w:rPr>
          <w:rFonts w:cs="Times New Roman"/>
          <w:szCs w:val="24"/>
        </w:rPr>
        <w:lastRenderedPageBreak/>
        <w:t xml:space="preserve">Maka, dapat disimpulkan dari </w:t>
      </w:r>
      <w:r w:rsidRPr="00B05FB2">
        <w:rPr>
          <w:rFonts w:cs="Times New Roman"/>
          <w:b/>
          <w:bCs/>
          <w:szCs w:val="24"/>
        </w:rPr>
        <w:t>Tabel 4.</w:t>
      </w:r>
      <w:r w:rsidR="00DF203C">
        <w:rPr>
          <w:rFonts w:cs="Times New Roman"/>
          <w:b/>
          <w:bCs/>
          <w:szCs w:val="24"/>
        </w:rPr>
        <w:t>7</w:t>
      </w:r>
      <w:r w:rsidRPr="00B05FB2">
        <w:rPr>
          <w:rFonts w:cs="Times New Roman"/>
          <w:szCs w:val="24"/>
        </w:rPr>
        <w:t xml:space="preserve"> yaitu hasil uji validitas yang telah dilaksanakan oleh peneliti termasuk ke kategori valid dan telah sesuai dengan syarat validita</w:t>
      </w:r>
      <w:r w:rsidR="00FE71E8" w:rsidRPr="00B05FB2">
        <w:rPr>
          <w:rFonts w:cs="Times New Roman"/>
          <w:szCs w:val="24"/>
        </w:rPr>
        <w:t xml:space="preserve">s </w:t>
      </w:r>
      <w:r w:rsidR="0087764C" w:rsidRPr="00B05FB2">
        <w:rPr>
          <w:rFonts w:cs="Times New Roman"/>
          <w:szCs w:val="24"/>
        </w:rPr>
        <w:t>Malhotra</w:t>
      </w:r>
      <w:r w:rsidRPr="00B05FB2">
        <w:rPr>
          <w:rFonts w:cs="Times New Roman"/>
          <w:szCs w:val="24"/>
        </w:rPr>
        <w:t>.</w:t>
      </w:r>
    </w:p>
    <w:p w14:paraId="5818B2FF" w14:textId="15FAB595" w:rsidR="00476A1C" w:rsidRPr="00B05FB2" w:rsidRDefault="002F7EE4" w:rsidP="003138CF">
      <w:pPr>
        <w:pStyle w:val="Heading3"/>
        <w:spacing w:line="360" w:lineRule="auto"/>
        <w:ind w:left="0"/>
        <w:rPr>
          <w:rFonts w:cs="Times New Roman"/>
          <w:b/>
          <w:bCs/>
        </w:rPr>
      </w:pPr>
      <w:bookmarkStart w:id="201" w:name="_Toc200489992"/>
      <w:r w:rsidRPr="00B05FB2">
        <w:rPr>
          <w:rFonts w:cs="Times New Roman"/>
          <w:b/>
          <w:bCs/>
        </w:rPr>
        <w:t xml:space="preserve">4.3.2 </w:t>
      </w:r>
      <w:r w:rsidR="00476A1C" w:rsidRPr="00B05FB2">
        <w:rPr>
          <w:rFonts w:cs="Times New Roman"/>
          <w:b/>
          <w:bCs/>
        </w:rPr>
        <w:t>Uji Reliabilitas</w:t>
      </w:r>
      <w:bookmarkEnd w:id="201"/>
    </w:p>
    <w:p w14:paraId="1F283D97" w14:textId="015D9D75" w:rsidR="003138CF" w:rsidRPr="009E300F" w:rsidRDefault="007431EA" w:rsidP="009E300F">
      <w:pPr>
        <w:pStyle w:val="Caption"/>
        <w:spacing w:line="360" w:lineRule="auto"/>
        <w:jc w:val="center"/>
        <w:rPr>
          <w:i w:val="0"/>
          <w:iCs w:val="0"/>
          <w:color w:val="auto"/>
        </w:rPr>
      </w:pPr>
      <w:bookmarkStart w:id="202" w:name="_Toc202221056"/>
      <w:r w:rsidRPr="007431EA">
        <w:rPr>
          <w:i w:val="0"/>
          <w:iCs w:val="0"/>
          <w:color w:val="auto"/>
        </w:rPr>
        <w:t>Tabel 4</w:t>
      </w:r>
      <w:r w:rsidR="003756DC">
        <w:rPr>
          <w:i w:val="0"/>
          <w:iCs w:val="0"/>
          <w:color w:val="auto"/>
        </w:rPr>
        <w:t>.</w:t>
      </w:r>
      <w:r w:rsidR="003756DC">
        <w:rPr>
          <w:i w:val="0"/>
          <w:iCs w:val="0"/>
          <w:color w:val="auto"/>
        </w:rPr>
        <w:fldChar w:fldCharType="begin"/>
      </w:r>
      <w:r w:rsidR="003756DC">
        <w:rPr>
          <w:i w:val="0"/>
          <w:iCs w:val="0"/>
          <w:color w:val="auto"/>
        </w:rPr>
        <w:instrText xml:space="preserve"> SEQ Tabel \* ARABIC \s 1 </w:instrText>
      </w:r>
      <w:r w:rsidR="003756DC">
        <w:rPr>
          <w:i w:val="0"/>
          <w:iCs w:val="0"/>
          <w:color w:val="auto"/>
        </w:rPr>
        <w:fldChar w:fldCharType="separate"/>
      </w:r>
      <w:r w:rsidR="005B476A">
        <w:rPr>
          <w:i w:val="0"/>
          <w:iCs w:val="0"/>
          <w:noProof/>
          <w:color w:val="auto"/>
        </w:rPr>
        <w:t>8</w:t>
      </w:r>
      <w:r w:rsidR="003756DC">
        <w:rPr>
          <w:i w:val="0"/>
          <w:iCs w:val="0"/>
          <w:color w:val="auto"/>
        </w:rPr>
        <w:fldChar w:fldCharType="end"/>
      </w:r>
      <w:r w:rsidRPr="007431EA">
        <w:rPr>
          <w:i w:val="0"/>
          <w:iCs w:val="0"/>
          <w:color w:val="auto"/>
        </w:rPr>
        <w:t xml:space="preserve"> Hasil Pre-Test Uji Reliabilitas</w:t>
      </w:r>
      <w:bookmarkEnd w:id="202"/>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15"/>
        <w:gridCol w:w="1860"/>
        <w:gridCol w:w="1290"/>
        <w:gridCol w:w="1602"/>
        <w:gridCol w:w="1278"/>
      </w:tblGrid>
      <w:tr w:rsidR="002F7EE4" w:rsidRPr="00B05FB2" w14:paraId="6161AB3C" w14:textId="77777777" w:rsidTr="002F7EE4">
        <w:trPr>
          <w:jc w:val="center"/>
        </w:trPr>
        <w:tc>
          <w:tcPr>
            <w:tcW w:w="615" w:type="dxa"/>
          </w:tcPr>
          <w:p w14:paraId="41121D92" w14:textId="77777777" w:rsidR="002F7EE4" w:rsidRPr="00B05FB2" w:rsidRDefault="002F7EE4" w:rsidP="00210AD3">
            <w:pPr>
              <w:jc w:val="center"/>
              <w:rPr>
                <w:b/>
                <w:bCs/>
                <w:szCs w:val="24"/>
              </w:rPr>
            </w:pPr>
            <w:r w:rsidRPr="00B05FB2">
              <w:rPr>
                <w:b/>
                <w:bCs/>
                <w:szCs w:val="24"/>
              </w:rPr>
              <w:t>No.</w:t>
            </w:r>
          </w:p>
        </w:tc>
        <w:tc>
          <w:tcPr>
            <w:tcW w:w="1860" w:type="dxa"/>
          </w:tcPr>
          <w:p w14:paraId="6F0553FC" w14:textId="77777777" w:rsidR="002F7EE4" w:rsidRPr="00B05FB2" w:rsidRDefault="002F7EE4" w:rsidP="00210AD3">
            <w:pPr>
              <w:jc w:val="center"/>
              <w:rPr>
                <w:b/>
                <w:bCs/>
                <w:szCs w:val="24"/>
              </w:rPr>
            </w:pPr>
            <w:r w:rsidRPr="00B05FB2">
              <w:rPr>
                <w:b/>
                <w:bCs/>
                <w:szCs w:val="24"/>
              </w:rPr>
              <w:t>Variables</w:t>
            </w:r>
          </w:p>
        </w:tc>
        <w:tc>
          <w:tcPr>
            <w:tcW w:w="1290" w:type="dxa"/>
          </w:tcPr>
          <w:p w14:paraId="3A73E49B" w14:textId="77777777" w:rsidR="002F7EE4" w:rsidRPr="00B05FB2" w:rsidRDefault="002F7EE4" w:rsidP="00210AD3">
            <w:pPr>
              <w:jc w:val="center"/>
              <w:rPr>
                <w:b/>
                <w:bCs/>
                <w:szCs w:val="24"/>
              </w:rPr>
            </w:pPr>
            <w:r w:rsidRPr="00B05FB2">
              <w:rPr>
                <w:b/>
                <w:bCs/>
                <w:szCs w:val="24"/>
              </w:rPr>
              <w:t>Code</w:t>
            </w:r>
          </w:p>
        </w:tc>
        <w:tc>
          <w:tcPr>
            <w:tcW w:w="1602" w:type="dxa"/>
          </w:tcPr>
          <w:p w14:paraId="0B15E41B" w14:textId="3C111BB1" w:rsidR="002F7EE4" w:rsidRPr="00B05FB2" w:rsidRDefault="002F7EE4" w:rsidP="002F7EE4">
            <w:pPr>
              <w:jc w:val="center"/>
              <w:rPr>
                <w:b/>
                <w:bCs/>
                <w:szCs w:val="24"/>
              </w:rPr>
            </w:pPr>
            <w:r w:rsidRPr="00B05FB2">
              <w:rPr>
                <w:b/>
                <w:bCs/>
                <w:szCs w:val="24"/>
              </w:rPr>
              <w:t>Chronbach’s Alpha</w:t>
            </w:r>
          </w:p>
        </w:tc>
        <w:tc>
          <w:tcPr>
            <w:tcW w:w="1278" w:type="dxa"/>
          </w:tcPr>
          <w:p w14:paraId="3F70B1CC" w14:textId="77777777" w:rsidR="002F7EE4" w:rsidRPr="00B05FB2" w:rsidRDefault="002F7EE4" w:rsidP="00210AD3">
            <w:pPr>
              <w:jc w:val="center"/>
              <w:rPr>
                <w:b/>
                <w:bCs/>
                <w:szCs w:val="24"/>
              </w:rPr>
            </w:pPr>
            <w:r w:rsidRPr="00B05FB2">
              <w:rPr>
                <w:b/>
                <w:bCs/>
                <w:szCs w:val="24"/>
              </w:rPr>
              <w:t>Criteria</w:t>
            </w:r>
          </w:p>
        </w:tc>
      </w:tr>
      <w:tr w:rsidR="00933597" w:rsidRPr="00B05FB2" w14:paraId="6604DB3F" w14:textId="77777777" w:rsidTr="002F7EE4">
        <w:trPr>
          <w:jc w:val="center"/>
        </w:trPr>
        <w:tc>
          <w:tcPr>
            <w:tcW w:w="615" w:type="dxa"/>
            <w:vMerge w:val="restart"/>
          </w:tcPr>
          <w:p w14:paraId="05BC978E" w14:textId="730A1E2D" w:rsidR="00933597" w:rsidRPr="00B05FB2" w:rsidRDefault="00933597" w:rsidP="00210AD3">
            <w:pPr>
              <w:jc w:val="center"/>
              <w:rPr>
                <w:szCs w:val="24"/>
              </w:rPr>
            </w:pPr>
            <w:r w:rsidRPr="00B05FB2">
              <w:rPr>
                <w:szCs w:val="24"/>
              </w:rPr>
              <w:t>1</w:t>
            </w:r>
          </w:p>
        </w:tc>
        <w:tc>
          <w:tcPr>
            <w:tcW w:w="1860" w:type="dxa"/>
            <w:vMerge w:val="restart"/>
          </w:tcPr>
          <w:p w14:paraId="2F0ED7C9" w14:textId="0C7AB852" w:rsidR="00933597" w:rsidRPr="00B05FB2" w:rsidRDefault="00080E40" w:rsidP="00210AD3">
            <w:pPr>
              <w:jc w:val="center"/>
              <w:rPr>
                <w:i/>
                <w:iCs/>
                <w:szCs w:val="24"/>
              </w:rPr>
            </w:pPr>
            <w:r w:rsidRPr="00080E40">
              <w:rPr>
                <w:i/>
                <w:iCs/>
                <w:szCs w:val="24"/>
              </w:rPr>
              <w:t>Job Autonomy</w:t>
            </w:r>
          </w:p>
        </w:tc>
        <w:tc>
          <w:tcPr>
            <w:tcW w:w="1290" w:type="dxa"/>
          </w:tcPr>
          <w:p w14:paraId="67791282" w14:textId="08E6CB96" w:rsidR="00933597" w:rsidRPr="00B05FB2" w:rsidRDefault="00933597" w:rsidP="00210AD3">
            <w:pPr>
              <w:jc w:val="center"/>
              <w:rPr>
                <w:szCs w:val="24"/>
              </w:rPr>
            </w:pPr>
            <w:r w:rsidRPr="00B05FB2">
              <w:rPr>
                <w:szCs w:val="24"/>
              </w:rPr>
              <w:t>JA1</w:t>
            </w:r>
          </w:p>
        </w:tc>
        <w:tc>
          <w:tcPr>
            <w:tcW w:w="1602" w:type="dxa"/>
            <w:vMerge w:val="restart"/>
          </w:tcPr>
          <w:p w14:paraId="2AC7F2EC" w14:textId="7DFE78B5" w:rsidR="00933597" w:rsidRPr="00B05FB2" w:rsidRDefault="00933597" w:rsidP="002F7EE4">
            <w:pPr>
              <w:jc w:val="center"/>
              <w:rPr>
                <w:szCs w:val="24"/>
              </w:rPr>
            </w:pPr>
            <w:r w:rsidRPr="00B05FB2">
              <w:rPr>
                <w:szCs w:val="24"/>
              </w:rPr>
              <w:t>0,</w:t>
            </w:r>
            <w:r w:rsidR="008D3A33" w:rsidRPr="00B05FB2">
              <w:rPr>
                <w:szCs w:val="24"/>
              </w:rPr>
              <w:t>922</w:t>
            </w:r>
          </w:p>
        </w:tc>
        <w:tc>
          <w:tcPr>
            <w:tcW w:w="1278" w:type="dxa"/>
          </w:tcPr>
          <w:p w14:paraId="03F3239D" w14:textId="77777777" w:rsidR="00933597" w:rsidRPr="00B05FB2" w:rsidRDefault="00933597" w:rsidP="00210AD3">
            <w:pPr>
              <w:jc w:val="center"/>
              <w:rPr>
                <w:szCs w:val="24"/>
              </w:rPr>
            </w:pPr>
            <w:r w:rsidRPr="00B05FB2">
              <w:rPr>
                <w:szCs w:val="24"/>
              </w:rPr>
              <w:t>Reliabel</w:t>
            </w:r>
          </w:p>
          <w:p w14:paraId="53BF1E93" w14:textId="7AC84D4C" w:rsidR="00933597" w:rsidRPr="00B05FB2" w:rsidRDefault="00933597" w:rsidP="00210AD3">
            <w:pPr>
              <w:jc w:val="center"/>
              <w:rPr>
                <w:szCs w:val="24"/>
              </w:rPr>
            </w:pPr>
          </w:p>
        </w:tc>
      </w:tr>
      <w:tr w:rsidR="00933597" w:rsidRPr="00B05FB2" w14:paraId="25AA140B" w14:textId="77777777" w:rsidTr="002F7EE4">
        <w:trPr>
          <w:jc w:val="center"/>
        </w:trPr>
        <w:tc>
          <w:tcPr>
            <w:tcW w:w="615" w:type="dxa"/>
            <w:vMerge/>
          </w:tcPr>
          <w:p w14:paraId="145331B0" w14:textId="77777777" w:rsidR="00933597" w:rsidRPr="00B05FB2" w:rsidRDefault="00933597" w:rsidP="00210AD3">
            <w:pPr>
              <w:jc w:val="center"/>
              <w:rPr>
                <w:szCs w:val="24"/>
              </w:rPr>
            </w:pPr>
          </w:p>
        </w:tc>
        <w:tc>
          <w:tcPr>
            <w:tcW w:w="1860" w:type="dxa"/>
            <w:vMerge/>
          </w:tcPr>
          <w:p w14:paraId="56A5F71E" w14:textId="77777777" w:rsidR="00933597" w:rsidRPr="00B05FB2" w:rsidRDefault="00933597" w:rsidP="00210AD3">
            <w:pPr>
              <w:jc w:val="center"/>
              <w:rPr>
                <w:i/>
                <w:iCs/>
                <w:szCs w:val="24"/>
              </w:rPr>
            </w:pPr>
          </w:p>
        </w:tc>
        <w:tc>
          <w:tcPr>
            <w:tcW w:w="1290" w:type="dxa"/>
          </w:tcPr>
          <w:p w14:paraId="38060CFF" w14:textId="5633D2FC" w:rsidR="00933597" w:rsidRPr="00B05FB2" w:rsidRDefault="00933597" w:rsidP="00210AD3">
            <w:pPr>
              <w:jc w:val="center"/>
              <w:rPr>
                <w:szCs w:val="24"/>
              </w:rPr>
            </w:pPr>
            <w:r w:rsidRPr="00B05FB2">
              <w:rPr>
                <w:szCs w:val="24"/>
              </w:rPr>
              <w:t>JA2</w:t>
            </w:r>
          </w:p>
        </w:tc>
        <w:tc>
          <w:tcPr>
            <w:tcW w:w="1602" w:type="dxa"/>
            <w:vMerge/>
          </w:tcPr>
          <w:p w14:paraId="5B2D56F8" w14:textId="77777777" w:rsidR="00933597" w:rsidRPr="00B05FB2" w:rsidRDefault="00933597" w:rsidP="002F7EE4">
            <w:pPr>
              <w:jc w:val="center"/>
              <w:rPr>
                <w:szCs w:val="24"/>
              </w:rPr>
            </w:pPr>
          </w:p>
        </w:tc>
        <w:tc>
          <w:tcPr>
            <w:tcW w:w="1278" w:type="dxa"/>
          </w:tcPr>
          <w:p w14:paraId="11EA8603" w14:textId="77777777" w:rsidR="00933597" w:rsidRPr="00B05FB2" w:rsidRDefault="00933597" w:rsidP="00933597">
            <w:pPr>
              <w:jc w:val="center"/>
              <w:rPr>
                <w:szCs w:val="24"/>
              </w:rPr>
            </w:pPr>
            <w:r w:rsidRPr="00B05FB2">
              <w:rPr>
                <w:szCs w:val="24"/>
              </w:rPr>
              <w:t>Reliabel</w:t>
            </w:r>
          </w:p>
          <w:p w14:paraId="6D23DB88" w14:textId="77777777" w:rsidR="00933597" w:rsidRPr="00B05FB2" w:rsidRDefault="00933597" w:rsidP="00933597">
            <w:pPr>
              <w:jc w:val="center"/>
              <w:rPr>
                <w:szCs w:val="24"/>
              </w:rPr>
            </w:pPr>
            <w:r w:rsidRPr="00B05FB2">
              <w:rPr>
                <w:szCs w:val="24"/>
              </w:rPr>
              <w:t>Reliabel</w:t>
            </w:r>
          </w:p>
          <w:p w14:paraId="756E5B1B" w14:textId="77777777" w:rsidR="00933597" w:rsidRPr="00B05FB2" w:rsidRDefault="00933597" w:rsidP="00210AD3">
            <w:pPr>
              <w:jc w:val="center"/>
              <w:rPr>
                <w:szCs w:val="24"/>
              </w:rPr>
            </w:pPr>
          </w:p>
        </w:tc>
      </w:tr>
      <w:tr w:rsidR="00933597" w:rsidRPr="00B05FB2" w14:paraId="2E942AD2" w14:textId="77777777" w:rsidTr="002F7EE4">
        <w:trPr>
          <w:jc w:val="center"/>
        </w:trPr>
        <w:tc>
          <w:tcPr>
            <w:tcW w:w="615" w:type="dxa"/>
            <w:vMerge/>
          </w:tcPr>
          <w:p w14:paraId="727D1A27" w14:textId="77777777" w:rsidR="00933597" w:rsidRPr="00B05FB2" w:rsidRDefault="00933597" w:rsidP="00210AD3">
            <w:pPr>
              <w:jc w:val="center"/>
              <w:rPr>
                <w:szCs w:val="24"/>
              </w:rPr>
            </w:pPr>
          </w:p>
        </w:tc>
        <w:tc>
          <w:tcPr>
            <w:tcW w:w="1860" w:type="dxa"/>
            <w:vMerge/>
          </w:tcPr>
          <w:p w14:paraId="4461480C" w14:textId="77777777" w:rsidR="00933597" w:rsidRPr="00B05FB2" w:rsidRDefault="00933597" w:rsidP="00210AD3">
            <w:pPr>
              <w:jc w:val="center"/>
              <w:rPr>
                <w:i/>
                <w:iCs/>
                <w:szCs w:val="24"/>
              </w:rPr>
            </w:pPr>
          </w:p>
        </w:tc>
        <w:tc>
          <w:tcPr>
            <w:tcW w:w="1290" w:type="dxa"/>
          </w:tcPr>
          <w:p w14:paraId="6315D431" w14:textId="2D66C510" w:rsidR="00933597" w:rsidRPr="00B05FB2" w:rsidRDefault="00933597" w:rsidP="00210AD3">
            <w:pPr>
              <w:jc w:val="center"/>
              <w:rPr>
                <w:szCs w:val="24"/>
              </w:rPr>
            </w:pPr>
            <w:r w:rsidRPr="00B05FB2">
              <w:rPr>
                <w:szCs w:val="24"/>
              </w:rPr>
              <w:t>JA3</w:t>
            </w:r>
          </w:p>
        </w:tc>
        <w:tc>
          <w:tcPr>
            <w:tcW w:w="1602" w:type="dxa"/>
            <w:vMerge/>
          </w:tcPr>
          <w:p w14:paraId="577A41DA" w14:textId="77777777" w:rsidR="00933597" w:rsidRPr="00B05FB2" w:rsidRDefault="00933597" w:rsidP="002F7EE4">
            <w:pPr>
              <w:jc w:val="center"/>
              <w:rPr>
                <w:szCs w:val="24"/>
              </w:rPr>
            </w:pPr>
          </w:p>
        </w:tc>
        <w:tc>
          <w:tcPr>
            <w:tcW w:w="1278" w:type="dxa"/>
          </w:tcPr>
          <w:p w14:paraId="13A9E453" w14:textId="77777777" w:rsidR="00933597" w:rsidRPr="00B05FB2" w:rsidRDefault="00933597" w:rsidP="00933597">
            <w:pPr>
              <w:jc w:val="center"/>
              <w:rPr>
                <w:szCs w:val="24"/>
              </w:rPr>
            </w:pPr>
            <w:r w:rsidRPr="00B05FB2">
              <w:rPr>
                <w:szCs w:val="24"/>
              </w:rPr>
              <w:t>Reliabel</w:t>
            </w:r>
          </w:p>
          <w:p w14:paraId="083D312C" w14:textId="77777777" w:rsidR="00933597" w:rsidRPr="00B05FB2" w:rsidRDefault="00933597" w:rsidP="00210AD3">
            <w:pPr>
              <w:jc w:val="center"/>
              <w:rPr>
                <w:szCs w:val="24"/>
              </w:rPr>
            </w:pPr>
          </w:p>
        </w:tc>
      </w:tr>
      <w:tr w:rsidR="00933597" w:rsidRPr="00B05FB2" w14:paraId="1AA3E380" w14:textId="77777777" w:rsidTr="002F7EE4">
        <w:trPr>
          <w:jc w:val="center"/>
        </w:trPr>
        <w:tc>
          <w:tcPr>
            <w:tcW w:w="615" w:type="dxa"/>
            <w:vMerge/>
          </w:tcPr>
          <w:p w14:paraId="364C548F" w14:textId="77777777" w:rsidR="00933597" w:rsidRPr="00B05FB2" w:rsidRDefault="00933597" w:rsidP="00210AD3">
            <w:pPr>
              <w:jc w:val="center"/>
              <w:rPr>
                <w:szCs w:val="24"/>
              </w:rPr>
            </w:pPr>
          </w:p>
        </w:tc>
        <w:tc>
          <w:tcPr>
            <w:tcW w:w="1860" w:type="dxa"/>
            <w:vMerge/>
          </w:tcPr>
          <w:p w14:paraId="2954B9E2" w14:textId="77777777" w:rsidR="00933597" w:rsidRPr="00B05FB2" w:rsidRDefault="00933597" w:rsidP="00210AD3">
            <w:pPr>
              <w:jc w:val="center"/>
              <w:rPr>
                <w:i/>
                <w:iCs/>
                <w:szCs w:val="24"/>
              </w:rPr>
            </w:pPr>
          </w:p>
        </w:tc>
        <w:tc>
          <w:tcPr>
            <w:tcW w:w="1290" w:type="dxa"/>
          </w:tcPr>
          <w:p w14:paraId="326BD4F7" w14:textId="1B55C36C" w:rsidR="00933597" w:rsidRPr="00B05FB2" w:rsidRDefault="00933597" w:rsidP="00210AD3">
            <w:pPr>
              <w:jc w:val="center"/>
              <w:rPr>
                <w:szCs w:val="24"/>
              </w:rPr>
            </w:pPr>
            <w:r w:rsidRPr="00B05FB2">
              <w:rPr>
                <w:szCs w:val="24"/>
              </w:rPr>
              <w:t>JA4</w:t>
            </w:r>
          </w:p>
        </w:tc>
        <w:tc>
          <w:tcPr>
            <w:tcW w:w="1602" w:type="dxa"/>
            <w:vMerge/>
          </w:tcPr>
          <w:p w14:paraId="6DD5D49B" w14:textId="77777777" w:rsidR="00933597" w:rsidRPr="00B05FB2" w:rsidRDefault="00933597" w:rsidP="002F7EE4">
            <w:pPr>
              <w:jc w:val="center"/>
              <w:rPr>
                <w:szCs w:val="24"/>
              </w:rPr>
            </w:pPr>
          </w:p>
        </w:tc>
        <w:tc>
          <w:tcPr>
            <w:tcW w:w="1278" w:type="dxa"/>
          </w:tcPr>
          <w:p w14:paraId="77A8F7A0" w14:textId="77777777" w:rsidR="00933597" w:rsidRPr="00B05FB2" w:rsidRDefault="00933597" w:rsidP="00933597">
            <w:pPr>
              <w:jc w:val="center"/>
              <w:rPr>
                <w:szCs w:val="24"/>
              </w:rPr>
            </w:pPr>
            <w:r w:rsidRPr="00B05FB2">
              <w:rPr>
                <w:szCs w:val="24"/>
              </w:rPr>
              <w:t>Reliabel</w:t>
            </w:r>
          </w:p>
          <w:p w14:paraId="3F4A2616" w14:textId="77777777" w:rsidR="00933597" w:rsidRPr="00B05FB2" w:rsidRDefault="00933597" w:rsidP="00210AD3">
            <w:pPr>
              <w:jc w:val="center"/>
              <w:rPr>
                <w:szCs w:val="24"/>
              </w:rPr>
            </w:pPr>
          </w:p>
        </w:tc>
      </w:tr>
      <w:tr w:rsidR="00933597" w:rsidRPr="00B05FB2" w14:paraId="01DD1444" w14:textId="77777777" w:rsidTr="002F7EE4">
        <w:trPr>
          <w:jc w:val="center"/>
        </w:trPr>
        <w:tc>
          <w:tcPr>
            <w:tcW w:w="615" w:type="dxa"/>
            <w:vMerge/>
          </w:tcPr>
          <w:p w14:paraId="6CEB23D4" w14:textId="77777777" w:rsidR="00933597" w:rsidRPr="00B05FB2" w:rsidRDefault="00933597" w:rsidP="00210AD3">
            <w:pPr>
              <w:jc w:val="center"/>
              <w:rPr>
                <w:szCs w:val="24"/>
              </w:rPr>
            </w:pPr>
          </w:p>
        </w:tc>
        <w:tc>
          <w:tcPr>
            <w:tcW w:w="1860" w:type="dxa"/>
            <w:vMerge/>
          </w:tcPr>
          <w:p w14:paraId="13CA6046" w14:textId="77777777" w:rsidR="00933597" w:rsidRPr="00B05FB2" w:rsidRDefault="00933597" w:rsidP="00210AD3">
            <w:pPr>
              <w:jc w:val="center"/>
              <w:rPr>
                <w:i/>
                <w:iCs/>
                <w:szCs w:val="24"/>
              </w:rPr>
            </w:pPr>
          </w:p>
        </w:tc>
        <w:tc>
          <w:tcPr>
            <w:tcW w:w="1290" w:type="dxa"/>
          </w:tcPr>
          <w:p w14:paraId="55DC1267" w14:textId="7C3317D6" w:rsidR="00933597" w:rsidRPr="00B05FB2" w:rsidRDefault="00933597" w:rsidP="00210AD3">
            <w:pPr>
              <w:jc w:val="center"/>
              <w:rPr>
                <w:szCs w:val="24"/>
              </w:rPr>
            </w:pPr>
            <w:r w:rsidRPr="00B05FB2">
              <w:rPr>
                <w:szCs w:val="24"/>
              </w:rPr>
              <w:t>JA5</w:t>
            </w:r>
          </w:p>
        </w:tc>
        <w:tc>
          <w:tcPr>
            <w:tcW w:w="1602" w:type="dxa"/>
            <w:vMerge/>
          </w:tcPr>
          <w:p w14:paraId="76BAE35D" w14:textId="77777777" w:rsidR="00933597" w:rsidRPr="00B05FB2" w:rsidRDefault="00933597" w:rsidP="002F7EE4">
            <w:pPr>
              <w:jc w:val="center"/>
              <w:rPr>
                <w:szCs w:val="24"/>
              </w:rPr>
            </w:pPr>
          </w:p>
        </w:tc>
        <w:tc>
          <w:tcPr>
            <w:tcW w:w="1278" w:type="dxa"/>
          </w:tcPr>
          <w:p w14:paraId="2830AD29" w14:textId="77777777" w:rsidR="00933597" w:rsidRPr="00B05FB2" w:rsidRDefault="00933597" w:rsidP="00933597">
            <w:pPr>
              <w:jc w:val="center"/>
              <w:rPr>
                <w:szCs w:val="24"/>
              </w:rPr>
            </w:pPr>
            <w:r w:rsidRPr="00B05FB2">
              <w:rPr>
                <w:szCs w:val="24"/>
              </w:rPr>
              <w:t>Reliabel</w:t>
            </w:r>
          </w:p>
          <w:p w14:paraId="7AB160D7" w14:textId="77777777" w:rsidR="00933597" w:rsidRPr="00B05FB2" w:rsidRDefault="00933597" w:rsidP="00210AD3">
            <w:pPr>
              <w:jc w:val="center"/>
              <w:rPr>
                <w:szCs w:val="24"/>
              </w:rPr>
            </w:pPr>
          </w:p>
        </w:tc>
      </w:tr>
      <w:tr w:rsidR="008D0D87" w:rsidRPr="00B05FB2" w14:paraId="081E6895" w14:textId="77777777" w:rsidTr="002F7EE4">
        <w:trPr>
          <w:jc w:val="center"/>
        </w:trPr>
        <w:tc>
          <w:tcPr>
            <w:tcW w:w="615" w:type="dxa"/>
            <w:vMerge w:val="restart"/>
          </w:tcPr>
          <w:p w14:paraId="737836F1" w14:textId="7D44D48F" w:rsidR="008D0D87" w:rsidRPr="00B05FB2" w:rsidRDefault="008D0D87" w:rsidP="00384FEB">
            <w:pPr>
              <w:jc w:val="center"/>
              <w:rPr>
                <w:szCs w:val="24"/>
              </w:rPr>
            </w:pPr>
            <w:r w:rsidRPr="00B05FB2">
              <w:rPr>
                <w:szCs w:val="24"/>
              </w:rPr>
              <w:t>2</w:t>
            </w:r>
          </w:p>
        </w:tc>
        <w:tc>
          <w:tcPr>
            <w:tcW w:w="1860" w:type="dxa"/>
            <w:vMerge w:val="restart"/>
          </w:tcPr>
          <w:p w14:paraId="65E0A87F" w14:textId="3DAFEBC4" w:rsidR="008D0D87" w:rsidRPr="00B05FB2" w:rsidRDefault="00080E40" w:rsidP="00384FEB">
            <w:pPr>
              <w:jc w:val="center"/>
              <w:rPr>
                <w:i/>
                <w:iCs/>
                <w:szCs w:val="24"/>
              </w:rPr>
            </w:pPr>
            <w:r w:rsidRPr="00080E40">
              <w:rPr>
                <w:i/>
                <w:iCs/>
                <w:szCs w:val="24"/>
              </w:rPr>
              <w:t>Supervisory Support</w:t>
            </w:r>
          </w:p>
        </w:tc>
        <w:tc>
          <w:tcPr>
            <w:tcW w:w="1290" w:type="dxa"/>
          </w:tcPr>
          <w:p w14:paraId="76ACEE2B" w14:textId="1AD75BF7" w:rsidR="008D0D87" w:rsidRPr="00B05FB2" w:rsidRDefault="008D0D87" w:rsidP="00384FEB">
            <w:pPr>
              <w:jc w:val="center"/>
              <w:rPr>
                <w:szCs w:val="24"/>
              </w:rPr>
            </w:pPr>
            <w:r w:rsidRPr="00B05FB2">
              <w:rPr>
                <w:szCs w:val="24"/>
              </w:rPr>
              <w:t>SS1</w:t>
            </w:r>
          </w:p>
        </w:tc>
        <w:tc>
          <w:tcPr>
            <w:tcW w:w="1602" w:type="dxa"/>
            <w:vMerge w:val="restart"/>
          </w:tcPr>
          <w:p w14:paraId="6339E640" w14:textId="1A0C2324" w:rsidR="008D0D87" w:rsidRPr="00B05FB2" w:rsidRDefault="008D0D87" w:rsidP="00384FEB">
            <w:pPr>
              <w:jc w:val="center"/>
              <w:rPr>
                <w:szCs w:val="24"/>
              </w:rPr>
            </w:pPr>
            <w:r w:rsidRPr="00B05FB2">
              <w:rPr>
                <w:szCs w:val="24"/>
              </w:rPr>
              <w:t>0,</w:t>
            </w:r>
            <w:r w:rsidR="008D3A33" w:rsidRPr="00B05FB2">
              <w:rPr>
                <w:szCs w:val="24"/>
              </w:rPr>
              <w:t>854</w:t>
            </w:r>
          </w:p>
        </w:tc>
        <w:tc>
          <w:tcPr>
            <w:tcW w:w="1278" w:type="dxa"/>
          </w:tcPr>
          <w:p w14:paraId="2AF163EE" w14:textId="77777777" w:rsidR="008D0D87" w:rsidRPr="00B05FB2" w:rsidRDefault="008D0D87" w:rsidP="00384FEB">
            <w:pPr>
              <w:jc w:val="center"/>
              <w:rPr>
                <w:szCs w:val="24"/>
              </w:rPr>
            </w:pPr>
            <w:r w:rsidRPr="00B05FB2">
              <w:rPr>
                <w:szCs w:val="24"/>
              </w:rPr>
              <w:t>Reliabel</w:t>
            </w:r>
          </w:p>
          <w:p w14:paraId="3F42FE31" w14:textId="77777777" w:rsidR="008D0D87" w:rsidRPr="00B05FB2" w:rsidRDefault="008D0D87" w:rsidP="00384FEB">
            <w:pPr>
              <w:jc w:val="center"/>
              <w:rPr>
                <w:szCs w:val="24"/>
              </w:rPr>
            </w:pPr>
          </w:p>
        </w:tc>
      </w:tr>
      <w:tr w:rsidR="008D0D87" w:rsidRPr="00B05FB2" w14:paraId="2F37CC97" w14:textId="77777777" w:rsidTr="002F7EE4">
        <w:trPr>
          <w:jc w:val="center"/>
        </w:trPr>
        <w:tc>
          <w:tcPr>
            <w:tcW w:w="615" w:type="dxa"/>
            <w:vMerge/>
          </w:tcPr>
          <w:p w14:paraId="4E0B1363" w14:textId="77777777" w:rsidR="008D0D87" w:rsidRPr="00B05FB2" w:rsidRDefault="008D0D87" w:rsidP="00384FEB">
            <w:pPr>
              <w:jc w:val="center"/>
              <w:rPr>
                <w:szCs w:val="24"/>
              </w:rPr>
            </w:pPr>
          </w:p>
        </w:tc>
        <w:tc>
          <w:tcPr>
            <w:tcW w:w="1860" w:type="dxa"/>
            <w:vMerge/>
          </w:tcPr>
          <w:p w14:paraId="19F39070" w14:textId="77777777" w:rsidR="008D0D87" w:rsidRPr="00B05FB2" w:rsidRDefault="008D0D87" w:rsidP="00384FEB">
            <w:pPr>
              <w:jc w:val="center"/>
              <w:rPr>
                <w:i/>
                <w:iCs/>
                <w:szCs w:val="24"/>
              </w:rPr>
            </w:pPr>
          </w:p>
        </w:tc>
        <w:tc>
          <w:tcPr>
            <w:tcW w:w="1290" w:type="dxa"/>
          </w:tcPr>
          <w:p w14:paraId="2FF8D980" w14:textId="5E1E0791" w:rsidR="008D0D87" w:rsidRPr="00B05FB2" w:rsidRDefault="008D0D87" w:rsidP="00384FEB">
            <w:pPr>
              <w:jc w:val="center"/>
              <w:rPr>
                <w:szCs w:val="24"/>
              </w:rPr>
            </w:pPr>
            <w:r w:rsidRPr="00B05FB2">
              <w:rPr>
                <w:szCs w:val="24"/>
              </w:rPr>
              <w:t>SS2</w:t>
            </w:r>
          </w:p>
        </w:tc>
        <w:tc>
          <w:tcPr>
            <w:tcW w:w="1602" w:type="dxa"/>
            <w:vMerge/>
          </w:tcPr>
          <w:p w14:paraId="78BCE1E8" w14:textId="77777777" w:rsidR="008D0D87" w:rsidRPr="00B05FB2" w:rsidRDefault="008D0D87" w:rsidP="00384FEB">
            <w:pPr>
              <w:jc w:val="center"/>
              <w:rPr>
                <w:szCs w:val="24"/>
              </w:rPr>
            </w:pPr>
          </w:p>
        </w:tc>
        <w:tc>
          <w:tcPr>
            <w:tcW w:w="1278" w:type="dxa"/>
          </w:tcPr>
          <w:p w14:paraId="308CCAA1" w14:textId="77777777" w:rsidR="008D0D87" w:rsidRPr="00B05FB2" w:rsidRDefault="008D0D87" w:rsidP="00384FEB">
            <w:pPr>
              <w:jc w:val="center"/>
              <w:rPr>
                <w:szCs w:val="24"/>
              </w:rPr>
            </w:pPr>
            <w:r w:rsidRPr="00B05FB2">
              <w:rPr>
                <w:szCs w:val="24"/>
              </w:rPr>
              <w:t>Reliabel</w:t>
            </w:r>
          </w:p>
          <w:p w14:paraId="01337C65" w14:textId="77777777" w:rsidR="008D0D87" w:rsidRPr="00B05FB2" w:rsidRDefault="008D0D87" w:rsidP="00384FEB">
            <w:pPr>
              <w:rPr>
                <w:szCs w:val="24"/>
              </w:rPr>
            </w:pPr>
          </w:p>
        </w:tc>
      </w:tr>
      <w:tr w:rsidR="008D0D87" w:rsidRPr="00B05FB2" w14:paraId="36571E51" w14:textId="77777777" w:rsidTr="002F7EE4">
        <w:trPr>
          <w:jc w:val="center"/>
        </w:trPr>
        <w:tc>
          <w:tcPr>
            <w:tcW w:w="615" w:type="dxa"/>
            <w:vMerge/>
          </w:tcPr>
          <w:p w14:paraId="7EC72A37" w14:textId="77777777" w:rsidR="008D0D87" w:rsidRPr="00B05FB2" w:rsidRDefault="008D0D87" w:rsidP="00384FEB">
            <w:pPr>
              <w:jc w:val="center"/>
              <w:rPr>
                <w:szCs w:val="24"/>
              </w:rPr>
            </w:pPr>
          </w:p>
        </w:tc>
        <w:tc>
          <w:tcPr>
            <w:tcW w:w="1860" w:type="dxa"/>
            <w:vMerge/>
          </w:tcPr>
          <w:p w14:paraId="39AB85E1" w14:textId="77777777" w:rsidR="008D0D87" w:rsidRPr="00B05FB2" w:rsidRDefault="008D0D87" w:rsidP="00384FEB">
            <w:pPr>
              <w:jc w:val="center"/>
              <w:rPr>
                <w:i/>
                <w:iCs/>
                <w:szCs w:val="24"/>
              </w:rPr>
            </w:pPr>
          </w:p>
        </w:tc>
        <w:tc>
          <w:tcPr>
            <w:tcW w:w="1290" w:type="dxa"/>
          </w:tcPr>
          <w:p w14:paraId="043BD2FF" w14:textId="622CE633" w:rsidR="008D0D87" w:rsidRPr="00B05FB2" w:rsidRDefault="008D0D87" w:rsidP="00384FEB">
            <w:pPr>
              <w:jc w:val="center"/>
              <w:rPr>
                <w:szCs w:val="24"/>
              </w:rPr>
            </w:pPr>
            <w:r w:rsidRPr="00B05FB2">
              <w:rPr>
                <w:szCs w:val="24"/>
              </w:rPr>
              <w:t>SS3</w:t>
            </w:r>
          </w:p>
        </w:tc>
        <w:tc>
          <w:tcPr>
            <w:tcW w:w="1602" w:type="dxa"/>
            <w:vMerge/>
          </w:tcPr>
          <w:p w14:paraId="061A3457" w14:textId="77777777" w:rsidR="008D0D87" w:rsidRPr="00B05FB2" w:rsidRDefault="008D0D87" w:rsidP="00384FEB">
            <w:pPr>
              <w:jc w:val="center"/>
              <w:rPr>
                <w:szCs w:val="24"/>
              </w:rPr>
            </w:pPr>
          </w:p>
        </w:tc>
        <w:tc>
          <w:tcPr>
            <w:tcW w:w="1278" w:type="dxa"/>
          </w:tcPr>
          <w:p w14:paraId="04B30B7C" w14:textId="77777777" w:rsidR="008D0D87" w:rsidRPr="00B05FB2" w:rsidRDefault="008D0D87" w:rsidP="00384FEB">
            <w:pPr>
              <w:jc w:val="center"/>
              <w:rPr>
                <w:szCs w:val="24"/>
              </w:rPr>
            </w:pPr>
            <w:r w:rsidRPr="00B05FB2">
              <w:rPr>
                <w:szCs w:val="24"/>
              </w:rPr>
              <w:t>Reliabel</w:t>
            </w:r>
          </w:p>
          <w:p w14:paraId="3656ADD2" w14:textId="77777777" w:rsidR="008D0D87" w:rsidRPr="00B05FB2" w:rsidRDefault="008D0D87" w:rsidP="00384FEB">
            <w:pPr>
              <w:jc w:val="center"/>
              <w:rPr>
                <w:szCs w:val="24"/>
              </w:rPr>
            </w:pPr>
          </w:p>
        </w:tc>
      </w:tr>
      <w:tr w:rsidR="008D0D87" w:rsidRPr="00B05FB2" w14:paraId="19AFB0E3" w14:textId="77777777" w:rsidTr="002F7EE4">
        <w:trPr>
          <w:jc w:val="center"/>
        </w:trPr>
        <w:tc>
          <w:tcPr>
            <w:tcW w:w="615" w:type="dxa"/>
            <w:vMerge/>
          </w:tcPr>
          <w:p w14:paraId="5EAC3CBF" w14:textId="77777777" w:rsidR="008D0D87" w:rsidRPr="00B05FB2" w:rsidRDefault="008D0D87" w:rsidP="00384FEB">
            <w:pPr>
              <w:jc w:val="center"/>
              <w:rPr>
                <w:szCs w:val="24"/>
              </w:rPr>
            </w:pPr>
          </w:p>
        </w:tc>
        <w:tc>
          <w:tcPr>
            <w:tcW w:w="1860" w:type="dxa"/>
            <w:vMerge/>
          </w:tcPr>
          <w:p w14:paraId="10A3667F" w14:textId="77777777" w:rsidR="008D0D87" w:rsidRPr="00B05FB2" w:rsidRDefault="008D0D87" w:rsidP="00384FEB">
            <w:pPr>
              <w:jc w:val="center"/>
              <w:rPr>
                <w:i/>
                <w:iCs/>
                <w:szCs w:val="24"/>
              </w:rPr>
            </w:pPr>
          </w:p>
        </w:tc>
        <w:tc>
          <w:tcPr>
            <w:tcW w:w="1290" w:type="dxa"/>
          </w:tcPr>
          <w:p w14:paraId="679FDA52" w14:textId="0D1C707E" w:rsidR="008D0D87" w:rsidRPr="00B05FB2" w:rsidRDefault="008D0D87" w:rsidP="00384FEB">
            <w:pPr>
              <w:jc w:val="center"/>
              <w:rPr>
                <w:szCs w:val="24"/>
              </w:rPr>
            </w:pPr>
            <w:r w:rsidRPr="00B05FB2">
              <w:rPr>
                <w:szCs w:val="24"/>
              </w:rPr>
              <w:t>SS4</w:t>
            </w:r>
          </w:p>
        </w:tc>
        <w:tc>
          <w:tcPr>
            <w:tcW w:w="1602" w:type="dxa"/>
            <w:vMerge/>
          </w:tcPr>
          <w:p w14:paraId="7A8760DD" w14:textId="77777777" w:rsidR="008D0D87" w:rsidRPr="00B05FB2" w:rsidRDefault="008D0D87" w:rsidP="00384FEB">
            <w:pPr>
              <w:jc w:val="center"/>
              <w:rPr>
                <w:szCs w:val="24"/>
              </w:rPr>
            </w:pPr>
          </w:p>
        </w:tc>
        <w:tc>
          <w:tcPr>
            <w:tcW w:w="1278" w:type="dxa"/>
          </w:tcPr>
          <w:p w14:paraId="1B232F7E" w14:textId="77777777" w:rsidR="008D0D87" w:rsidRPr="00B05FB2" w:rsidRDefault="008D0D87" w:rsidP="00384FEB">
            <w:pPr>
              <w:jc w:val="center"/>
              <w:rPr>
                <w:szCs w:val="24"/>
              </w:rPr>
            </w:pPr>
            <w:r w:rsidRPr="00B05FB2">
              <w:rPr>
                <w:szCs w:val="24"/>
              </w:rPr>
              <w:t>Reliabel</w:t>
            </w:r>
          </w:p>
          <w:p w14:paraId="369BFFC3" w14:textId="77777777" w:rsidR="008D0D87" w:rsidRPr="00B05FB2" w:rsidRDefault="008D0D87" w:rsidP="00384FEB">
            <w:pPr>
              <w:jc w:val="center"/>
              <w:rPr>
                <w:szCs w:val="24"/>
              </w:rPr>
            </w:pPr>
          </w:p>
        </w:tc>
      </w:tr>
      <w:tr w:rsidR="008D0D87" w:rsidRPr="00B05FB2" w14:paraId="07B7AE0E" w14:textId="77777777" w:rsidTr="002F7EE4">
        <w:trPr>
          <w:jc w:val="center"/>
        </w:trPr>
        <w:tc>
          <w:tcPr>
            <w:tcW w:w="615" w:type="dxa"/>
            <w:vMerge/>
          </w:tcPr>
          <w:p w14:paraId="57A83793" w14:textId="77777777" w:rsidR="008D0D87" w:rsidRPr="00B05FB2" w:rsidRDefault="008D0D87" w:rsidP="00384FEB">
            <w:pPr>
              <w:jc w:val="center"/>
              <w:rPr>
                <w:szCs w:val="24"/>
              </w:rPr>
            </w:pPr>
          </w:p>
        </w:tc>
        <w:tc>
          <w:tcPr>
            <w:tcW w:w="1860" w:type="dxa"/>
            <w:vMerge/>
          </w:tcPr>
          <w:p w14:paraId="6B68DC9D" w14:textId="77777777" w:rsidR="008D0D87" w:rsidRPr="00B05FB2" w:rsidRDefault="008D0D87" w:rsidP="00384FEB">
            <w:pPr>
              <w:jc w:val="center"/>
              <w:rPr>
                <w:i/>
                <w:iCs/>
                <w:szCs w:val="24"/>
              </w:rPr>
            </w:pPr>
          </w:p>
        </w:tc>
        <w:tc>
          <w:tcPr>
            <w:tcW w:w="1290" w:type="dxa"/>
          </w:tcPr>
          <w:p w14:paraId="30E4678D" w14:textId="71B3692D" w:rsidR="008D0D87" w:rsidRPr="00B05FB2" w:rsidRDefault="008D0D87" w:rsidP="00384FEB">
            <w:pPr>
              <w:jc w:val="center"/>
              <w:rPr>
                <w:szCs w:val="24"/>
              </w:rPr>
            </w:pPr>
            <w:r w:rsidRPr="00B05FB2">
              <w:rPr>
                <w:szCs w:val="24"/>
              </w:rPr>
              <w:t>SS5</w:t>
            </w:r>
          </w:p>
        </w:tc>
        <w:tc>
          <w:tcPr>
            <w:tcW w:w="1602" w:type="dxa"/>
            <w:vMerge/>
          </w:tcPr>
          <w:p w14:paraId="45655115" w14:textId="77777777" w:rsidR="008D0D87" w:rsidRPr="00B05FB2" w:rsidRDefault="008D0D87" w:rsidP="00384FEB">
            <w:pPr>
              <w:jc w:val="center"/>
              <w:rPr>
                <w:szCs w:val="24"/>
              </w:rPr>
            </w:pPr>
          </w:p>
        </w:tc>
        <w:tc>
          <w:tcPr>
            <w:tcW w:w="1278" w:type="dxa"/>
          </w:tcPr>
          <w:p w14:paraId="1E418272" w14:textId="77777777" w:rsidR="008D0D87" w:rsidRPr="00B05FB2" w:rsidRDefault="008D0D87" w:rsidP="00384FEB">
            <w:pPr>
              <w:jc w:val="center"/>
              <w:rPr>
                <w:szCs w:val="24"/>
              </w:rPr>
            </w:pPr>
            <w:r w:rsidRPr="00B05FB2">
              <w:rPr>
                <w:szCs w:val="24"/>
              </w:rPr>
              <w:t>Reliabel</w:t>
            </w:r>
          </w:p>
          <w:p w14:paraId="5AE469B2" w14:textId="77777777" w:rsidR="008D0D87" w:rsidRPr="00B05FB2" w:rsidRDefault="008D0D87" w:rsidP="00384FEB">
            <w:pPr>
              <w:jc w:val="center"/>
              <w:rPr>
                <w:szCs w:val="24"/>
              </w:rPr>
            </w:pPr>
          </w:p>
        </w:tc>
      </w:tr>
      <w:tr w:rsidR="008D3A33" w:rsidRPr="00B05FB2" w14:paraId="04FE98B8" w14:textId="77777777" w:rsidTr="008D0D87">
        <w:tblPrEx>
          <w:jc w:val="left"/>
        </w:tblPrEx>
        <w:tc>
          <w:tcPr>
            <w:tcW w:w="615" w:type="dxa"/>
            <w:vMerge w:val="restart"/>
          </w:tcPr>
          <w:p w14:paraId="0055BB7E" w14:textId="64465641" w:rsidR="008D3A33" w:rsidRPr="00B05FB2" w:rsidRDefault="008D3A33" w:rsidP="008D3A33">
            <w:pPr>
              <w:jc w:val="center"/>
              <w:rPr>
                <w:szCs w:val="24"/>
              </w:rPr>
            </w:pPr>
            <w:r w:rsidRPr="00B05FB2">
              <w:rPr>
                <w:szCs w:val="24"/>
              </w:rPr>
              <w:t>3</w:t>
            </w:r>
          </w:p>
        </w:tc>
        <w:tc>
          <w:tcPr>
            <w:tcW w:w="1860" w:type="dxa"/>
            <w:vMerge w:val="restart"/>
          </w:tcPr>
          <w:p w14:paraId="74067D94" w14:textId="249ED953" w:rsidR="008D3A33" w:rsidRPr="00B05FB2" w:rsidRDefault="008D3A33" w:rsidP="008D3A33">
            <w:pPr>
              <w:jc w:val="center"/>
              <w:rPr>
                <w:i/>
                <w:iCs/>
                <w:szCs w:val="24"/>
              </w:rPr>
            </w:pPr>
            <w:r w:rsidRPr="00B05FB2">
              <w:rPr>
                <w:i/>
                <w:iCs/>
                <w:szCs w:val="24"/>
              </w:rPr>
              <w:t>Performance Feedback</w:t>
            </w:r>
          </w:p>
        </w:tc>
        <w:tc>
          <w:tcPr>
            <w:tcW w:w="1290" w:type="dxa"/>
          </w:tcPr>
          <w:p w14:paraId="380C886F" w14:textId="1FB8E3E2" w:rsidR="008D3A33" w:rsidRPr="00B05FB2" w:rsidRDefault="008D3A33" w:rsidP="008D3A33">
            <w:pPr>
              <w:jc w:val="center"/>
              <w:rPr>
                <w:szCs w:val="24"/>
              </w:rPr>
            </w:pPr>
            <w:r w:rsidRPr="00B05FB2">
              <w:rPr>
                <w:szCs w:val="24"/>
              </w:rPr>
              <w:t>PF1</w:t>
            </w:r>
          </w:p>
        </w:tc>
        <w:tc>
          <w:tcPr>
            <w:tcW w:w="1602" w:type="dxa"/>
            <w:vMerge w:val="restart"/>
          </w:tcPr>
          <w:p w14:paraId="53DAE151" w14:textId="0E3448E7" w:rsidR="008D3A33" w:rsidRPr="00B05FB2" w:rsidRDefault="008D3A33" w:rsidP="008D3A33">
            <w:pPr>
              <w:jc w:val="center"/>
              <w:rPr>
                <w:szCs w:val="24"/>
              </w:rPr>
            </w:pPr>
            <w:r w:rsidRPr="00B05FB2">
              <w:rPr>
                <w:szCs w:val="24"/>
              </w:rPr>
              <w:t>0,918</w:t>
            </w:r>
          </w:p>
        </w:tc>
        <w:tc>
          <w:tcPr>
            <w:tcW w:w="1278" w:type="dxa"/>
          </w:tcPr>
          <w:p w14:paraId="729964FD" w14:textId="77777777" w:rsidR="008D3A33" w:rsidRPr="00B05FB2" w:rsidRDefault="008D3A33" w:rsidP="008D3A33">
            <w:pPr>
              <w:jc w:val="center"/>
              <w:rPr>
                <w:szCs w:val="24"/>
              </w:rPr>
            </w:pPr>
            <w:r w:rsidRPr="00B05FB2">
              <w:rPr>
                <w:szCs w:val="24"/>
              </w:rPr>
              <w:t>Reliabel</w:t>
            </w:r>
          </w:p>
          <w:p w14:paraId="7606FC01" w14:textId="77777777" w:rsidR="008D3A33" w:rsidRPr="00B05FB2" w:rsidRDefault="008D3A33" w:rsidP="008D3A33">
            <w:pPr>
              <w:jc w:val="center"/>
              <w:rPr>
                <w:szCs w:val="24"/>
              </w:rPr>
            </w:pPr>
          </w:p>
        </w:tc>
      </w:tr>
      <w:tr w:rsidR="008D3A33" w:rsidRPr="00B05FB2" w14:paraId="2B7BE803" w14:textId="77777777" w:rsidTr="008D0D87">
        <w:tblPrEx>
          <w:jc w:val="left"/>
        </w:tblPrEx>
        <w:tc>
          <w:tcPr>
            <w:tcW w:w="615" w:type="dxa"/>
            <w:vMerge/>
          </w:tcPr>
          <w:p w14:paraId="3635831E" w14:textId="77777777" w:rsidR="008D3A33" w:rsidRPr="00B05FB2" w:rsidRDefault="008D3A33" w:rsidP="008D3A33">
            <w:pPr>
              <w:jc w:val="center"/>
              <w:rPr>
                <w:szCs w:val="24"/>
              </w:rPr>
            </w:pPr>
          </w:p>
        </w:tc>
        <w:tc>
          <w:tcPr>
            <w:tcW w:w="1860" w:type="dxa"/>
            <w:vMerge/>
          </w:tcPr>
          <w:p w14:paraId="3DF3D92F" w14:textId="77777777" w:rsidR="008D3A33" w:rsidRPr="00B05FB2" w:rsidRDefault="008D3A33" w:rsidP="008D3A33">
            <w:pPr>
              <w:jc w:val="center"/>
              <w:rPr>
                <w:i/>
                <w:iCs/>
                <w:szCs w:val="24"/>
              </w:rPr>
            </w:pPr>
          </w:p>
        </w:tc>
        <w:tc>
          <w:tcPr>
            <w:tcW w:w="1290" w:type="dxa"/>
          </w:tcPr>
          <w:p w14:paraId="4EDFBE42" w14:textId="701DFC6C" w:rsidR="008D3A33" w:rsidRPr="00B05FB2" w:rsidRDefault="008D3A33" w:rsidP="008D3A33">
            <w:pPr>
              <w:jc w:val="center"/>
              <w:rPr>
                <w:szCs w:val="24"/>
              </w:rPr>
            </w:pPr>
            <w:r w:rsidRPr="00B05FB2">
              <w:rPr>
                <w:szCs w:val="24"/>
              </w:rPr>
              <w:t>PF2</w:t>
            </w:r>
          </w:p>
        </w:tc>
        <w:tc>
          <w:tcPr>
            <w:tcW w:w="1602" w:type="dxa"/>
            <w:vMerge/>
          </w:tcPr>
          <w:p w14:paraId="7892D02D" w14:textId="77777777" w:rsidR="008D3A33" w:rsidRPr="00B05FB2" w:rsidRDefault="008D3A33" w:rsidP="008D3A33">
            <w:pPr>
              <w:jc w:val="center"/>
              <w:rPr>
                <w:szCs w:val="24"/>
              </w:rPr>
            </w:pPr>
          </w:p>
        </w:tc>
        <w:tc>
          <w:tcPr>
            <w:tcW w:w="1278" w:type="dxa"/>
          </w:tcPr>
          <w:p w14:paraId="01C43C51" w14:textId="77777777" w:rsidR="008D3A33" w:rsidRPr="00B05FB2" w:rsidRDefault="008D3A33" w:rsidP="008D3A33">
            <w:pPr>
              <w:jc w:val="center"/>
              <w:rPr>
                <w:szCs w:val="24"/>
              </w:rPr>
            </w:pPr>
            <w:r w:rsidRPr="00B05FB2">
              <w:rPr>
                <w:szCs w:val="24"/>
              </w:rPr>
              <w:t>Reliabel</w:t>
            </w:r>
          </w:p>
          <w:p w14:paraId="1CF2D902" w14:textId="1407C4E1" w:rsidR="008D3A33" w:rsidRPr="00B05FB2" w:rsidRDefault="008D3A33" w:rsidP="008D3A33">
            <w:pPr>
              <w:jc w:val="center"/>
              <w:rPr>
                <w:szCs w:val="24"/>
              </w:rPr>
            </w:pPr>
          </w:p>
        </w:tc>
      </w:tr>
      <w:tr w:rsidR="008D3A33" w:rsidRPr="00B05FB2" w14:paraId="2842425F" w14:textId="77777777" w:rsidTr="008D0D87">
        <w:tblPrEx>
          <w:jc w:val="left"/>
        </w:tblPrEx>
        <w:tc>
          <w:tcPr>
            <w:tcW w:w="615" w:type="dxa"/>
            <w:vMerge/>
          </w:tcPr>
          <w:p w14:paraId="4B807D1A" w14:textId="77777777" w:rsidR="008D3A33" w:rsidRPr="00B05FB2" w:rsidRDefault="008D3A33" w:rsidP="008D3A33">
            <w:pPr>
              <w:jc w:val="center"/>
              <w:rPr>
                <w:szCs w:val="24"/>
              </w:rPr>
            </w:pPr>
          </w:p>
        </w:tc>
        <w:tc>
          <w:tcPr>
            <w:tcW w:w="1860" w:type="dxa"/>
            <w:vMerge/>
          </w:tcPr>
          <w:p w14:paraId="1B4C2943" w14:textId="77777777" w:rsidR="008D3A33" w:rsidRPr="00B05FB2" w:rsidRDefault="008D3A33" w:rsidP="008D3A33">
            <w:pPr>
              <w:jc w:val="center"/>
              <w:rPr>
                <w:i/>
                <w:iCs/>
                <w:szCs w:val="24"/>
              </w:rPr>
            </w:pPr>
          </w:p>
        </w:tc>
        <w:tc>
          <w:tcPr>
            <w:tcW w:w="1290" w:type="dxa"/>
          </w:tcPr>
          <w:p w14:paraId="53D7A882" w14:textId="21A2D99A" w:rsidR="008D3A33" w:rsidRPr="00B05FB2" w:rsidRDefault="008D3A33" w:rsidP="008D3A33">
            <w:pPr>
              <w:jc w:val="center"/>
              <w:rPr>
                <w:szCs w:val="24"/>
              </w:rPr>
            </w:pPr>
            <w:r w:rsidRPr="00B05FB2">
              <w:rPr>
                <w:szCs w:val="24"/>
              </w:rPr>
              <w:t>PF3</w:t>
            </w:r>
          </w:p>
        </w:tc>
        <w:tc>
          <w:tcPr>
            <w:tcW w:w="1602" w:type="dxa"/>
            <w:vMerge/>
          </w:tcPr>
          <w:p w14:paraId="136873C6" w14:textId="77777777" w:rsidR="008D3A33" w:rsidRPr="00B05FB2" w:rsidRDefault="008D3A33" w:rsidP="008D3A33">
            <w:pPr>
              <w:jc w:val="center"/>
              <w:rPr>
                <w:szCs w:val="24"/>
              </w:rPr>
            </w:pPr>
          </w:p>
        </w:tc>
        <w:tc>
          <w:tcPr>
            <w:tcW w:w="1278" w:type="dxa"/>
          </w:tcPr>
          <w:p w14:paraId="604AB362" w14:textId="77777777" w:rsidR="008D3A33" w:rsidRPr="00B05FB2" w:rsidRDefault="008D3A33" w:rsidP="008D3A33">
            <w:pPr>
              <w:jc w:val="center"/>
              <w:rPr>
                <w:szCs w:val="24"/>
              </w:rPr>
            </w:pPr>
            <w:r w:rsidRPr="00B05FB2">
              <w:rPr>
                <w:szCs w:val="24"/>
              </w:rPr>
              <w:t>Reliabel</w:t>
            </w:r>
          </w:p>
          <w:p w14:paraId="69818117" w14:textId="0918B88B" w:rsidR="008D3A33" w:rsidRPr="00B05FB2" w:rsidRDefault="008D3A33" w:rsidP="008D3A33">
            <w:pPr>
              <w:jc w:val="center"/>
              <w:rPr>
                <w:szCs w:val="24"/>
              </w:rPr>
            </w:pPr>
          </w:p>
        </w:tc>
      </w:tr>
      <w:tr w:rsidR="008D3A33" w:rsidRPr="00B05FB2" w14:paraId="1FED5CB7" w14:textId="77777777" w:rsidTr="008D0D87">
        <w:tblPrEx>
          <w:jc w:val="left"/>
        </w:tblPrEx>
        <w:tc>
          <w:tcPr>
            <w:tcW w:w="615" w:type="dxa"/>
            <w:vMerge/>
          </w:tcPr>
          <w:p w14:paraId="10F90963" w14:textId="77777777" w:rsidR="008D3A33" w:rsidRPr="00B05FB2" w:rsidRDefault="008D3A33" w:rsidP="008D3A33">
            <w:pPr>
              <w:jc w:val="center"/>
              <w:rPr>
                <w:szCs w:val="24"/>
              </w:rPr>
            </w:pPr>
          </w:p>
        </w:tc>
        <w:tc>
          <w:tcPr>
            <w:tcW w:w="1860" w:type="dxa"/>
            <w:vMerge/>
          </w:tcPr>
          <w:p w14:paraId="3CE9CA65" w14:textId="77777777" w:rsidR="008D3A33" w:rsidRPr="00B05FB2" w:rsidRDefault="008D3A33" w:rsidP="008D3A33">
            <w:pPr>
              <w:jc w:val="center"/>
              <w:rPr>
                <w:i/>
                <w:iCs/>
                <w:szCs w:val="24"/>
              </w:rPr>
            </w:pPr>
          </w:p>
        </w:tc>
        <w:tc>
          <w:tcPr>
            <w:tcW w:w="1290" w:type="dxa"/>
          </w:tcPr>
          <w:p w14:paraId="70065DB4" w14:textId="430B92D3" w:rsidR="008D3A33" w:rsidRPr="00B05FB2" w:rsidRDefault="008D3A33" w:rsidP="008D3A33">
            <w:pPr>
              <w:jc w:val="center"/>
              <w:rPr>
                <w:szCs w:val="24"/>
              </w:rPr>
            </w:pPr>
            <w:r w:rsidRPr="00B05FB2">
              <w:rPr>
                <w:szCs w:val="24"/>
              </w:rPr>
              <w:t>PF4</w:t>
            </w:r>
          </w:p>
        </w:tc>
        <w:tc>
          <w:tcPr>
            <w:tcW w:w="1602" w:type="dxa"/>
            <w:vMerge/>
          </w:tcPr>
          <w:p w14:paraId="3F45BA80" w14:textId="77777777" w:rsidR="008D3A33" w:rsidRPr="00B05FB2" w:rsidRDefault="008D3A33" w:rsidP="008D3A33">
            <w:pPr>
              <w:jc w:val="center"/>
              <w:rPr>
                <w:szCs w:val="24"/>
              </w:rPr>
            </w:pPr>
          </w:p>
        </w:tc>
        <w:tc>
          <w:tcPr>
            <w:tcW w:w="1278" w:type="dxa"/>
          </w:tcPr>
          <w:p w14:paraId="2CD0AD24" w14:textId="77777777" w:rsidR="008D3A33" w:rsidRPr="00B05FB2" w:rsidRDefault="008D3A33" w:rsidP="008D3A33">
            <w:pPr>
              <w:jc w:val="center"/>
              <w:rPr>
                <w:szCs w:val="24"/>
              </w:rPr>
            </w:pPr>
            <w:r w:rsidRPr="00B05FB2">
              <w:rPr>
                <w:szCs w:val="24"/>
              </w:rPr>
              <w:t>Reliabel</w:t>
            </w:r>
          </w:p>
          <w:p w14:paraId="25FAC1E6" w14:textId="146C66F1" w:rsidR="008D3A33" w:rsidRPr="00B05FB2" w:rsidRDefault="008D3A33" w:rsidP="008D3A33">
            <w:pPr>
              <w:jc w:val="center"/>
              <w:rPr>
                <w:szCs w:val="24"/>
              </w:rPr>
            </w:pPr>
          </w:p>
        </w:tc>
      </w:tr>
      <w:tr w:rsidR="008D3A33" w:rsidRPr="00B05FB2" w14:paraId="7128D434" w14:textId="77777777" w:rsidTr="008D0D87">
        <w:tblPrEx>
          <w:jc w:val="left"/>
        </w:tblPrEx>
        <w:tc>
          <w:tcPr>
            <w:tcW w:w="615" w:type="dxa"/>
            <w:vMerge/>
          </w:tcPr>
          <w:p w14:paraId="700A88E2" w14:textId="77777777" w:rsidR="008D3A33" w:rsidRPr="00B05FB2" w:rsidRDefault="008D3A33" w:rsidP="008D3A33">
            <w:pPr>
              <w:jc w:val="center"/>
              <w:rPr>
                <w:szCs w:val="24"/>
              </w:rPr>
            </w:pPr>
          </w:p>
        </w:tc>
        <w:tc>
          <w:tcPr>
            <w:tcW w:w="1860" w:type="dxa"/>
            <w:vMerge/>
          </w:tcPr>
          <w:p w14:paraId="5F322CFA" w14:textId="77777777" w:rsidR="008D3A33" w:rsidRPr="00B05FB2" w:rsidRDefault="008D3A33" w:rsidP="008D3A33">
            <w:pPr>
              <w:jc w:val="center"/>
              <w:rPr>
                <w:i/>
                <w:iCs/>
                <w:szCs w:val="24"/>
              </w:rPr>
            </w:pPr>
          </w:p>
        </w:tc>
        <w:tc>
          <w:tcPr>
            <w:tcW w:w="1290" w:type="dxa"/>
          </w:tcPr>
          <w:p w14:paraId="22F45BCC" w14:textId="31B76F68" w:rsidR="008D3A33" w:rsidRPr="00B05FB2" w:rsidRDefault="008D3A33" w:rsidP="008D3A33">
            <w:pPr>
              <w:jc w:val="center"/>
              <w:rPr>
                <w:szCs w:val="24"/>
              </w:rPr>
            </w:pPr>
            <w:r w:rsidRPr="00B05FB2">
              <w:rPr>
                <w:szCs w:val="24"/>
              </w:rPr>
              <w:t>PF5</w:t>
            </w:r>
          </w:p>
        </w:tc>
        <w:tc>
          <w:tcPr>
            <w:tcW w:w="1602" w:type="dxa"/>
            <w:vMerge/>
          </w:tcPr>
          <w:p w14:paraId="137266F2" w14:textId="77777777" w:rsidR="008D3A33" w:rsidRPr="00B05FB2" w:rsidRDefault="008D3A33" w:rsidP="008D3A33">
            <w:pPr>
              <w:jc w:val="center"/>
              <w:rPr>
                <w:szCs w:val="24"/>
              </w:rPr>
            </w:pPr>
          </w:p>
        </w:tc>
        <w:tc>
          <w:tcPr>
            <w:tcW w:w="1278" w:type="dxa"/>
          </w:tcPr>
          <w:p w14:paraId="5C8F1631" w14:textId="77777777" w:rsidR="008D3A33" w:rsidRPr="00B05FB2" w:rsidRDefault="008D3A33" w:rsidP="008D3A33">
            <w:pPr>
              <w:jc w:val="center"/>
              <w:rPr>
                <w:szCs w:val="24"/>
              </w:rPr>
            </w:pPr>
            <w:r w:rsidRPr="00B05FB2">
              <w:rPr>
                <w:szCs w:val="24"/>
              </w:rPr>
              <w:t>Reliabel</w:t>
            </w:r>
          </w:p>
          <w:p w14:paraId="16590BDD" w14:textId="1DB5F91B" w:rsidR="008D3A33" w:rsidRPr="00B05FB2" w:rsidRDefault="008D3A33" w:rsidP="008D3A33">
            <w:pPr>
              <w:jc w:val="center"/>
              <w:rPr>
                <w:szCs w:val="24"/>
              </w:rPr>
            </w:pPr>
          </w:p>
        </w:tc>
      </w:tr>
      <w:tr w:rsidR="008D0D87" w:rsidRPr="00B05FB2" w14:paraId="0BC847E6" w14:textId="77777777" w:rsidTr="008D0D87">
        <w:tblPrEx>
          <w:jc w:val="left"/>
        </w:tblPrEx>
        <w:tc>
          <w:tcPr>
            <w:tcW w:w="615" w:type="dxa"/>
            <w:vMerge w:val="restart"/>
          </w:tcPr>
          <w:p w14:paraId="74A41727" w14:textId="7C18EA8E" w:rsidR="008D0D87" w:rsidRPr="00B05FB2" w:rsidRDefault="008D0D87" w:rsidP="00210AD3">
            <w:pPr>
              <w:jc w:val="center"/>
              <w:rPr>
                <w:szCs w:val="24"/>
              </w:rPr>
            </w:pPr>
            <w:r w:rsidRPr="00B05FB2">
              <w:rPr>
                <w:szCs w:val="24"/>
              </w:rPr>
              <w:t>4</w:t>
            </w:r>
          </w:p>
        </w:tc>
        <w:tc>
          <w:tcPr>
            <w:tcW w:w="1860" w:type="dxa"/>
            <w:vMerge w:val="restart"/>
          </w:tcPr>
          <w:p w14:paraId="561937B7" w14:textId="66B1B216" w:rsidR="008D0D87" w:rsidRPr="00B05FB2" w:rsidRDefault="00164C86" w:rsidP="00210AD3">
            <w:pPr>
              <w:jc w:val="center"/>
              <w:rPr>
                <w:i/>
                <w:iCs/>
                <w:szCs w:val="24"/>
              </w:rPr>
            </w:pPr>
            <w:r w:rsidRPr="00164C86">
              <w:rPr>
                <w:i/>
                <w:iCs/>
                <w:szCs w:val="24"/>
              </w:rPr>
              <w:t>Employee Engagement</w:t>
            </w:r>
          </w:p>
        </w:tc>
        <w:tc>
          <w:tcPr>
            <w:tcW w:w="1290" w:type="dxa"/>
          </w:tcPr>
          <w:p w14:paraId="207B4DC3" w14:textId="5D62ED0F" w:rsidR="008D0D87" w:rsidRPr="00B05FB2" w:rsidRDefault="008D0D87" w:rsidP="00210AD3">
            <w:pPr>
              <w:jc w:val="center"/>
              <w:rPr>
                <w:szCs w:val="24"/>
              </w:rPr>
            </w:pPr>
            <w:r w:rsidRPr="00B05FB2">
              <w:rPr>
                <w:szCs w:val="24"/>
              </w:rPr>
              <w:t>EE1</w:t>
            </w:r>
          </w:p>
        </w:tc>
        <w:tc>
          <w:tcPr>
            <w:tcW w:w="1602" w:type="dxa"/>
            <w:vMerge w:val="restart"/>
          </w:tcPr>
          <w:p w14:paraId="3562E2FE" w14:textId="220DAB0D" w:rsidR="008D0D87" w:rsidRPr="00B05FB2" w:rsidRDefault="008D0D87" w:rsidP="00210AD3">
            <w:pPr>
              <w:jc w:val="center"/>
              <w:rPr>
                <w:szCs w:val="24"/>
              </w:rPr>
            </w:pPr>
            <w:r w:rsidRPr="00B05FB2">
              <w:rPr>
                <w:szCs w:val="24"/>
              </w:rPr>
              <w:t>0,</w:t>
            </w:r>
            <w:r w:rsidR="008D3A33" w:rsidRPr="00B05FB2">
              <w:rPr>
                <w:szCs w:val="24"/>
              </w:rPr>
              <w:t>839</w:t>
            </w:r>
          </w:p>
        </w:tc>
        <w:tc>
          <w:tcPr>
            <w:tcW w:w="1278" w:type="dxa"/>
          </w:tcPr>
          <w:p w14:paraId="2DAB0A1C" w14:textId="77777777" w:rsidR="008D0D87" w:rsidRPr="00B05FB2" w:rsidRDefault="008D0D87" w:rsidP="00210AD3">
            <w:pPr>
              <w:jc w:val="center"/>
              <w:rPr>
                <w:szCs w:val="24"/>
              </w:rPr>
            </w:pPr>
            <w:r w:rsidRPr="00B05FB2">
              <w:rPr>
                <w:szCs w:val="24"/>
              </w:rPr>
              <w:t>Reliabel</w:t>
            </w:r>
          </w:p>
          <w:p w14:paraId="15AF93DD" w14:textId="77777777" w:rsidR="008D0D87" w:rsidRPr="00B05FB2" w:rsidRDefault="008D0D87" w:rsidP="00210AD3">
            <w:pPr>
              <w:jc w:val="center"/>
              <w:rPr>
                <w:szCs w:val="24"/>
              </w:rPr>
            </w:pPr>
          </w:p>
        </w:tc>
      </w:tr>
      <w:tr w:rsidR="008D0D87" w:rsidRPr="00B05FB2" w14:paraId="71BF74DE" w14:textId="77777777" w:rsidTr="008D0D87">
        <w:tblPrEx>
          <w:jc w:val="left"/>
        </w:tblPrEx>
        <w:tc>
          <w:tcPr>
            <w:tcW w:w="615" w:type="dxa"/>
            <w:vMerge/>
          </w:tcPr>
          <w:p w14:paraId="1D7B0864" w14:textId="77777777" w:rsidR="008D0D87" w:rsidRPr="00B05FB2" w:rsidRDefault="008D0D87" w:rsidP="00210AD3">
            <w:pPr>
              <w:jc w:val="center"/>
              <w:rPr>
                <w:szCs w:val="24"/>
              </w:rPr>
            </w:pPr>
          </w:p>
        </w:tc>
        <w:tc>
          <w:tcPr>
            <w:tcW w:w="1860" w:type="dxa"/>
            <w:vMerge/>
          </w:tcPr>
          <w:p w14:paraId="13FDA2E5" w14:textId="77777777" w:rsidR="008D0D87" w:rsidRPr="00B05FB2" w:rsidRDefault="008D0D87" w:rsidP="00210AD3">
            <w:pPr>
              <w:jc w:val="center"/>
              <w:rPr>
                <w:i/>
                <w:iCs/>
                <w:szCs w:val="24"/>
              </w:rPr>
            </w:pPr>
          </w:p>
        </w:tc>
        <w:tc>
          <w:tcPr>
            <w:tcW w:w="1290" w:type="dxa"/>
          </w:tcPr>
          <w:p w14:paraId="045EF85F" w14:textId="2B2A6411" w:rsidR="008D0D87" w:rsidRPr="00B05FB2" w:rsidRDefault="008D0D87" w:rsidP="00210AD3">
            <w:pPr>
              <w:jc w:val="center"/>
              <w:rPr>
                <w:szCs w:val="24"/>
              </w:rPr>
            </w:pPr>
            <w:r w:rsidRPr="00B05FB2">
              <w:rPr>
                <w:szCs w:val="24"/>
              </w:rPr>
              <w:t>EE2</w:t>
            </w:r>
          </w:p>
        </w:tc>
        <w:tc>
          <w:tcPr>
            <w:tcW w:w="1602" w:type="dxa"/>
            <w:vMerge/>
          </w:tcPr>
          <w:p w14:paraId="4A6B0B6F" w14:textId="77777777" w:rsidR="008D0D87" w:rsidRPr="00B05FB2" w:rsidRDefault="008D0D87" w:rsidP="00210AD3">
            <w:pPr>
              <w:jc w:val="center"/>
              <w:rPr>
                <w:szCs w:val="24"/>
              </w:rPr>
            </w:pPr>
          </w:p>
        </w:tc>
        <w:tc>
          <w:tcPr>
            <w:tcW w:w="1278" w:type="dxa"/>
          </w:tcPr>
          <w:p w14:paraId="07A280A3" w14:textId="77777777" w:rsidR="008D0D87" w:rsidRPr="00B05FB2" w:rsidRDefault="008D0D87" w:rsidP="00210AD3">
            <w:pPr>
              <w:jc w:val="center"/>
              <w:rPr>
                <w:szCs w:val="24"/>
              </w:rPr>
            </w:pPr>
            <w:r w:rsidRPr="00B05FB2">
              <w:rPr>
                <w:szCs w:val="24"/>
              </w:rPr>
              <w:t>Reliabel</w:t>
            </w:r>
          </w:p>
          <w:p w14:paraId="002DA27E" w14:textId="77777777" w:rsidR="008D0D87" w:rsidRPr="00B05FB2" w:rsidRDefault="008D0D87" w:rsidP="00210AD3">
            <w:pPr>
              <w:rPr>
                <w:szCs w:val="24"/>
              </w:rPr>
            </w:pPr>
          </w:p>
        </w:tc>
      </w:tr>
      <w:tr w:rsidR="008D0D87" w:rsidRPr="00B05FB2" w14:paraId="34A927D5" w14:textId="77777777" w:rsidTr="008D0D87">
        <w:tblPrEx>
          <w:jc w:val="left"/>
        </w:tblPrEx>
        <w:tc>
          <w:tcPr>
            <w:tcW w:w="615" w:type="dxa"/>
            <w:vMerge/>
          </w:tcPr>
          <w:p w14:paraId="58F35239" w14:textId="77777777" w:rsidR="008D0D87" w:rsidRPr="00B05FB2" w:rsidRDefault="008D0D87" w:rsidP="00210AD3">
            <w:pPr>
              <w:jc w:val="center"/>
              <w:rPr>
                <w:szCs w:val="24"/>
              </w:rPr>
            </w:pPr>
          </w:p>
        </w:tc>
        <w:tc>
          <w:tcPr>
            <w:tcW w:w="1860" w:type="dxa"/>
            <w:vMerge/>
          </w:tcPr>
          <w:p w14:paraId="09A63A63" w14:textId="77777777" w:rsidR="008D0D87" w:rsidRPr="00B05FB2" w:rsidRDefault="008D0D87" w:rsidP="00210AD3">
            <w:pPr>
              <w:jc w:val="center"/>
              <w:rPr>
                <w:i/>
                <w:iCs/>
                <w:szCs w:val="24"/>
              </w:rPr>
            </w:pPr>
          </w:p>
        </w:tc>
        <w:tc>
          <w:tcPr>
            <w:tcW w:w="1290" w:type="dxa"/>
          </w:tcPr>
          <w:p w14:paraId="491AAE19" w14:textId="17D5B8A6" w:rsidR="008D0D87" w:rsidRPr="00B05FB2" w:rsidRDefault="008D0D87" w:rsidP="00210AD3">
            <w:pPr>
              <w:jc w:val="center"/>
              <w:rPr>
                <w:szCs w:val="24"/>
              </w:rPr>
            </w:pPr>
            <w:r w:rsidRPr="00B05FB2">
              <w:rPr>
                <w:szCs w:val="24"/>
              </w:rPr>
              <w:t>EE3</w:t>
            </w:r>
          </w:p>
        </w:tc>
        <w:tc>
          <w:tcPr>
            <w:tcW w:w="1602" w:type="dxa"/>
            <w:vMerge/>
          </w:tcPr>
          <w:p w14:paraId="1F95CF86" w14:textId="77777777" w:rsidR="008D0D87" w:rsidRPr="00B05FB2" w:rsidRDefault="008D0D87" w:rsidP="00210AD3">
            <w:pPr>
              <w:jc w:val="center"/>
              <w:rPr>
                <w:szCs w:val="24"/>
              </w:rPr>
            </w:pPr>
          </w:p>
        </w:tc>
        <w:tc>
          <w:tcPr>
            <w:tcW w:w="1278" w:type="dxa"/>
          </w:tcPr>
          <w:p w14:paraId="5147045F" w14:textId="77777777" w:rsidR="008D0D87" w:rsidRPr="00B05FB2" w:rsidRDefault="008D0D87" w:rsidP="00210AD3">
            <w:pPr>
              <w:jc w:val="center"/>
              <w:rPr>
                <w:szCs w:val="24"/>
              </w:rPr>
            </w:pPr>
            <w:r w:rsidRPr="00B05FB2">
              <w:rPr>
                <w:szCs w:val="24"/>
              </w:rPr>
              <w:t>Reliabel</w:t>
            </w:r>
          </w:p>
          <w:p w14:paraId="2C7F8F4C" w14:textId="77777777" w:rsidR="008D0D87" w:rsidRPr="00B05FB2" w:rsidRDefault="008D0D87" w:rsidP="00210AD3">
            <w:pPr>
              <w:jc w:val="center"/>
              <w:rPr>
                <w:szCs w:val="24"/>
              </w:rPr>
            </w:pPr>
          </w:p>
        </w:tc>
      </w:tr>
      <w:tr w:rsidR="008D0D87" w:rsidRPr="00B05FB2" w14:paraId="518645F6" w14:textId="77777777" w:rsidTr="008D0D87">
        <w:tblPrEx>
          <w:jc w:val="left"/>
        </w:tblPrEx>
        <w:tc>
          <w:tcPr>
            <w:tcW w:w="615" w:type="dxa"/>
            <w:vMerge/>
          </w:tcPr>
          <w:p w14:paraId="5869EC52" w14:textId="77777777" w:rsidR="008D0D87" w:rsidRPr="00B05FB2" w:rsidRDefault="008D0D87" w:rsidP="00210AD3">
            <w:pPr>
              <w:jc w:val="center"/>
              <w:rPr>
                <w:szCs w:val="24"/>
              </w:rPr>
            </w:pPr>
          </w:p>
        </w:tc>
        <w:tc>
          <w:tcPr>
            <w:tcW w:w="1860" w:type="dxa"/>
            <w:vMerge/>
          </w:tcPr>
          <w:p w14:paraId="729BECBD" w14:textId="77777777" w:rsidR="008D0D87" w:rsidRPr="00B05FB2" w:rsidRDefault="008D0D87" w:rsidP="00210AD3">
            <w:pPr>
              <w:jc w:val="center"/>
              <w:rPr>
                <w:i/>
                <w:iCs/>
                <w:szCs w:val="24"/>
              </w:rPr>
            </w:pPr>
          </w:p>
        </w:tc>
        <w:tc>
          <w:tcPr>
            <w:tcW w:w="1290" w:type="dxa"/>
          </w:tcPr>
          <w:p w14:paraId="62D5FE87" w14:textId="1D6FC0DF" w:rsidR="008D0D87" w:rsidRPr="00B05FB2" w:rsidRDefault="008D0D87" w:rsidP="00210AD3">
            <w:pPr>
              <w:jc w:val="center"/>
              <w:rPr>
                <w:szCs w:val="24"/>
              </w:rPr>
            </w:pPr>
            <w:r w:rsidRPr="00B05FB2">
              <w:rPr>
                <w:szCs w:val="24"/>
              </w:rPr>
              <w:t>EE4</w:t>
            </w:r>
          </w:p>
        </w:tc>
        <w:tc>
          <w:tcPr>
            <w:tcW w:w="1602" w:type="dxa"/>
            <w:vMerge/>
          </w:tcPr>
          <w:p w14:paraId="4692623A" w14:textId="77777777" w:rsidR="008D0D87" w:rsidRPr="00B05FB2" w:rsidRDefault="008D0D87" w:rsidP="00210AD3">
            <w:pPr>
              <w:jc w:val="center"/>
              <w:rPr>
                <w:szCs w:val="24"/>
              </w:rPr>
            </w:pPr>
          </w:p>
        </w:tc>
        <w:tc>
          <w:tcPr>
            <w:tcW w:w="1278" w:type="dxa"/>
          </w:tcPr>
          <w:p w14:paraId="78CF1519" w14:textId="77777777" w:rsidR="008D0D87" w:rsidRPr="00B05FB2" w:rsidRDefault="008D0D87" w:rsidP="00210AD3">
            <w:pPr>
              <w:jc w:val="center"/>
              <w:rPr>
                <w:szCs w:val="24"/>
              </w:rPr>
            </w:pPr>
            <w:r w:rsidRPr="00B05FB2">
              <w:rPr>
                <w:szCs w:val="24"/>
              </w:rPr>
              <w:t>Reliabel</w:t>
            </w:r>
          </w:p>
          <w:p w14:paraId="3B694B9B" w14:textId="77777777" w:rsidR="008D0D87" w:rsidRPr="00B05FB2" w:rsidRDefault="008D0D87" w:rsidP="00210AD3">
            <w:pPr>
              <w:jc w:val="center"/>
              <w:rPr>
                <w:szCs w:val="24"/>
              </w:rPr>
            </w:pPr>
          </w:p>
        </w:tc>
      </w:tr>
      <w:tr w:rsidR="008D0D87" w:rsidRPr="00B05FB2" w14:paraId="0BD6D70F" w14:textId="77777777" w:rsidTr="008D0D87">
        <w:tblPrEx>
          <w:jc w:val="left"/>
        </w:tblPrEx>
        <w:tc>
          <w:tcPr>
            <w:tcW w:w="615" w:type="dxa"/>
            <w:vMerge/>
          </w:tcPr>
          <w:p w14:paraId="2736C13D" w14:textId="77777777" w:rsidR="008D0D87" w:rsidRPr="00B05FB2" w:rsidRDefault="008D0D87" w:rsidP="00210AD3">
            <w:pPr>
              <w:jc w:val="center"/>
              <w:rPr>
                <w:szCs w:val="24"/>
              </w:rPr>
            </w:pPr>
          </w:p>
        </w:tc>
        <w:tc>
          <w:tcPr>
            <w:tcW w:w="1860" w:type="dxa"/>
            <w:vMerge/>
          </w:tcPr>
          <w:p w14:paraId="7AA016F3" w14:textId="77777777" w:rsidR="008D0D87" w:rsidRPr="00B05FB2" w:rsidRDefault="008D0D87" w:rsidP="00210AD3">
            <w:pPr>
              <w:jc w:val="center"/>
              <w:rPr>
                <w:i/>
                <w:iCs/>
                <w:szCs w:val="24"/>
              </w:rPr>
            </w:pPr>
          </w:p>
        </w:tc>
        <w:tc>
          <w:tcPr>
            <w:tcW w:w="1290" w:type="dxa"/>
          </w:tcPr>
          <w:p w14:paraId="6A9D67A7" w14:textId="4EB391FA" w:rsidR="008D0D87" w:rsidRPr="00B05FB2" w:rsidRDefault="008D0D87" w:rsidP="00210AD3">
            <w:pPr>
              <w:jc w:val="center"/>
              <w:rPr>
                <w:szCs w:val="24"/>
              </w:rPr>
            </w:pPr>
            <w:r w:rsidRPr="00B05FB2">
              <w:rPr>
                <w:szCs w:val="24"/>
              </w:rPr>
              <w:t>EE5</w:t>
            </w:r>
          </w:p>
        </w:tc>
        <w:tc>
          <w:tcPr>
            <w:tcW w:w="1602" w:type="dxa"/>
            <w:vMerge/>
          </w:tcPr>
          <w:p w14:paraId="339E69C7" w14:textId="77777777" w:rsidR="008D0D87" w:rsidRPr="00B05FB2" w:rsidRDefault="008D0D87" w:rsidP="00210AD3">
            <w:pPr>
              <w:jc w:val="center"/>
              <w:rPr>
                <w:szCs w:val="24"/>
              </w:rPr>
            </w:pPr>
          </w:p>
        </w:tc>
        <w:tc>
          <w:tcPr>
            <w:tcW w:w="1278" w:type="dxa"/>
          </w:tcPr>
          <w:p w14:paraId="5F4CD7A6" w14:textId="77777777" w:rsidR="008D0D87" w:rsidRPr="00B05FB2" w:rsidRDefault="008D0D87" w:rsidP="00210AD3">
            <w:pPr>
              <w:jc w:val="center"/>
              <w:rPr>
                <w:szCs w:val="24"/>
              </w:rPr>
            </w:pPr>
            <w:r w:rsidRPr="00B05FB2">
              <w:rPr>
                <w:szCs w:val="24"/>
              </w:rPr>
              <w:t>Reliabel</w:t>
            </w:r>
          </w:p>
          <w:p w14:paraId="21F9EBC6" w14:textId="77777777" w:rsidR="008D0D87" w:rsidRPr="00B05FB2" w:rsidRDefault="008D0D87" w:rsidP="00210AD3">
            <w:pPr>
              <w:jc w:val="center"/>
              <w:rPr>
                <w:szCs w:val="24"/>
              </w:rPr>
            </w:pPr>
          </w:p>
        </w:tc>
      </w:tr>
      <w:tr w:rsidR="008D0D87" w:rsidRPr="00B05FB2" w14:paraId="6F16EACF" w14:textId="77777777" w:rsidTr="008D0D87">
        <w:tblPrEx>
          <w:jc w:val="left"/>
        </w:tblPrEx>
        <w:tc>
          <w:tcPr>
            <w:tcW w:w="615" w:type="dxa"/>
            <w:vMerge w:val="restart"/>
          </w:tcPr>
          <w:p w14:paraId="5781EA66" w14:textId="196099C1" w:rsidR="008D0D87" w:rsidRPr="00B05FB2" w:rsidRDefault="008D0D87" w:rsidP="00210AD3">
            <w:pPr>
              <w:jc w:val="center"/>
              <w:rPr>
                <w:szCs w:val="24"/>
              </w:rPr>
            </w:pPr>
            <w:r w:rsidRPr="00B05FB2">
              <w:rPr>
                <w:szCs w:val="24"/>
              </w:rPr>
              <w:t>5</w:t>
            </w:r>
          </w:p>
        </w:tc>
        <w:tc>
          <w:tcPr>
            <w:tcW w:w="1860" w:type="dxa"/>
            <w:vMerge w:val="restart"/>
          </w:tcPr>
          <w:p w14:paraId="2E0A42A4" w14:textId="7A6C3E4C" w:rsidR="008D0D87" w:rsidRPr="00B05FB2" w:rsidRDefault="00590979" w:rsidP="00210AD3">
            <w:pPr>
              <w:jc w:val="center"/>
              <w:rPr>
                <w:i/>
                <w:iCs/>
                <w:szCs w:val="24"/>
              </w:rPr>
            </w:pPr>
            <w:r w:rsidRPr="00590979">
              <w:rPr>
                <w:i/>
                <w:iCs/>
                <w:szCs w:val="24"/>
              </w:rPr>
              <w:t>Turnover</w:t>
            </w:r>
            <w:r w:rsidR="00DA7DFB" w:rsidRPr="00DA7DFB">
              <w:rPr>
                <w:i/>
                <w:iCs/>
                <w:szCs w:val="24"/>
              </w:rPr>
              <w:t xml:space="preserve"> Intention</w:t>
            </w:r>
          </w:p>
        </w:tc>
        <w:tc>
          <w:tcPr>
            <w:tcW w:w="1290" w:type="dxa"/>
          </w:tcPr>
          <w:p w14:paraId="5AAB6385" w14:textId="0233B4FC" w:rsidR="008D0D87" w:rsidRPr="00B05FB2" w:rsidRDefault="008D0D87" w:rsidP="00210AD3">
            <w:pPr>
              <w:jc w:val="center"/>
              <w:rPr>
                <w:szCs w:val="24"/>
              </w:rPr>
            </w:pPr>
            <w:r w:rsidRPr="00B05FB2">
              <w:rPr>
                <w:szCs w:val="24"/>
              </w:rPr>
              <w:t>TI1</w:t>
            </w:r>
          </w:p>
        </w:tc>
        <w:tc>
          <w:tcPr>
            <w:tcW w:w="1602" w:type="dxa"/>
            <w:vMerge w:val="restart"/>
          </w:tcPr>
          <w:p w14:paraId="7C15CC44" w14:textId="6812916C" w:rsidR="008D0D87" w:rsidRPr="00B05FB2" w:rsidRDefault="008D0D87" w:rsidP="00210AD3">
            <w:pPr>
              <w:jc w:val="center"/>
              <w:rPr>
                <w:szCs w:val="24"/>
              </w:rPr>
            </w:pPr>
            <w:r w:rsidRPr="00B05FB2">
              <w:rPr>
                <w:szCs w:val="24"/>
              </w:rPr>
              <w:t>0,8</w:t>
            </w:r>
            <w:r w:rsidR="008D3A33" w:rsidRPr="00B05FB2">
              <w:rPr>
                <w:szCs w:val="24"/>
              </w:rPr>
              <w:t>64</w:t>
            </w:r>
          </w:p>
        </w:tc>
        <w:tc>
          <w:tcPr>
            <w:tcW w:w="1278" w:type="dxa"/>
          </w:tcPr>
          <w:p w14:paraId="6B4A3C92" w14:textId="77777777" w:rsidR="008D0D87" w:rsidRPr="00B05FB2" w:rsidRDefault="008D0D87" w:rsidP="00210AD3">
            <w:pPr>
              <w:jc w:val="center"/>
              <w:rPr>
                <w:szCs w:val="24"/>
              </w:rPr>
            </w:pPr>
            <w:r w:rsidRPr="00B05FB2">
              <w:rPr>
                <w:szCs w:val="24"/>
              </w:rPr>
              <w:t>Reliabel</w:t>
            </w:r>
          </w:p>
          <w:p w14:paraId="1A028E39" w14:textId="77777777" w:rsidR="008D0D87" w:rsidRPr="00B05FB2" w:rsidRDefault="008D0D87" w:rsidP="00210AD3">
            <w:pPr>
              <w:jc w:val="center"/>
              <w:rPr>
                <w:szCs w:val="24"/>
              </w:rPr>
            </w:pPr>
          </w:p>
        </w:tc>
      </w:tr>
      <w:tr w:rsidR="008D0D87" w:rsidRPr="00B05FB2" w14:paraId="2D48150A" w14:textId="77777777" w:rsidTr="008D0D87">
        <w:tblPrEx>
          <w:jc w:val="left"/>
        </w:tblPrEx>
        <w:tc>
          <w:tcPr>
            <w:tcW w:w="615" w:type="dxa"/>
            <w:vMerge/>
          </w:tcPr>
          <w:p w14:paraId="5D3AF9B0" w14:textId="77777777" w:rsidR="008D0D87" w:rsidRPr="00B05FB2" w:rsidRDefault="008D0D87" w:rsidP="00210AD3">
            <w:pPr>
              <w:jc w:val="center"/>
              <w:rPr>
                <w:szCs w:val="24"/>
              </w:rPr>
            </w:pPr>
          </w:p>
        </w:tc>
        <w:tc>
          <w:tcPr>
            <w:tcW w:w="1860" w:type="dxa"/>
            <w:vMerge/>
          </w:tcPr>
          <w:p w14:paraId="3A89C3C2" w14:textId="77777777" w:rsidR="008D0D87" w:rsidRPr="00B05FB2" w:rsidRDefault="008D0D87" w:rsidP="00210AD3">
            <w:pPr>
              <w:jc w:val="center"/>
              <w:rPr>
                <w:i/>
                <w:iCs/>
                <w:szCs w:val="24"/>
              </w:rPr>
            </w:pPr>
          </w:p>
        </w:tc>
        <w:tc>
          <w:tcPr>
            <w:tcW w:w="1290" w:type="dxa"/>
          </w:tcPr>
          <w:p w14:paraId="5227B5C1" w14:textId="64D6D301" w:rsidR="008D0D87" w:rsidRPr="00B05FB2" w:rsidRDefault="008D0D87" w:rsidP="00210AD3">
            <w:pPr>
              <w:jc w:val="center"/>
              <w:rPr>
                <w:szCs w:val="24"/>
              </w:rPr>
            </w:pPr>
            <w:r w:rsidRPr="00B05FB2">
              <w:rPr>
                <w:szCs w:val="24"/>
              </w:rPr>
              <w:t>TI2</w:t>
            </w:r>
          </w:p>
        </w:tc>
        <w:tc>
          <w:tcPr>
            <w:tcW w:w="1602" w:type="dxa"/>
            <w:vMerge/>
          </w:tcPr>
          <w:p w14:paraId="58748381" w14:textId="77777777" w:rsidR="008D0D87" w:rsidRPr="00B05FB2" w:rsidRDefault="008D0D87" w:rsidP="00210AD3">
            <w:pPr>
              <w:jc w:val="center"/>
              <w:rPr>
                <w:szCs w:val="24"/>
              </w:rPr>
            </w:pPr>
          </w:p>
        </w:tc>
        <w:tc>
          <w:tcPr>
            <w:tcW w:w="1278" w:type="dxa"/>
          </w:tcPr>
          <w:p w14:paraId="08E5D644" w14:textId="77777777" w:rsidR="008D0D87" w:rsidRPr="00B05FB2" w:rsidRDefault="008D0D87" w:rsidP="00210AD3">
            <w:pPr>
              <w:jc w:val="center"/>
              <w:rPr>
                <w:szCs w:val="24"/>
              </w:rPr>
            </w:pPr>
            <w:r w:rsidRPr="00B05FB2">
              <w:rPr>
                <w:szCs w:val="24"/>
              </w:rPr>
              <w:t>Reliabel</w:t>
            </w:r>
          </w:p>
          <w:p w14:paraId="74599F7B" w14:textId="77777777" w:rsidR="008D0D87" w:rsidRPr="00B05FB2" w:rsidRDefault="008D0D87" w:rsidP="00210AD3">
            <w:pPr>
              <w:rPr>
                <w:szCs w:val="24"/>
              </w:rPr>
            </w:pPr>
          </w:p>
        </w:tc>
      </w:tr>
      <w:tr w:rsidR="008D0D87" w:rsidRPr="00B05FB2" w14:paraId="3BA41325" w14:textId="77777777" w:rsidTr="008D0D87">
        <w:tblPrEx>
          <w:jc w:val="left"/>
        </w:tblPrEx>
        <w:tc>
          <w:tcPr>
            <w:tcW w:w="615" w:type="dxa"/>
            <w:vMerge/>
          </w:tcPr>
          <w:p w14:paraId="415BF514" w14:textId="77777777" w:rsidR="008D0D87" w:rsidRPr="00B05FB2" w:rsidRDefault="008D0D87" w:rsidP="00210AD3">
            <w:pPr>
              <w:jc w:val="center"/>
              <w:rPr>
                <w:szCs w:val="24"/>
              </w:rPr>
            </w:pPr>
          </w:p>
        </w:tc>
        <w:tc>
          <w:tcPr>
            <w:tcW w:w="1860" w:type="dxa"/>
            <w:vMerge/>
          </w:tcPr>
          <w:p w14:paraId="7FD5CEF0" w14:textId="77777777" w:rsidR="008D0D87" w:rsidRPr="00B05FB2" w:rsidRDefault="008D0D87" w:rsidP="00210AD3">
            <w:pPr>
              <w:jc w:val="center"/>
              <w:rPr>
                <w:i/>
                <w:iCs/>
                <w:szCs w:val="24"/>
              </w:rPr>
            </w:pPr>
          </w:p>
        </w:tc>
        <w:tc>
          <w:tcPr>
            <w:tcW w:w="1290" w:type="dxa"/>
          </w:tcPr>
          <w:p w14:paraId="4870C2C0" w14:textId="3A50E396" w:rsidR="008D0D87" w:rsidRPr="00B05FB2" w:rsidRDefault="008D0D87" w:rsidP="00210AD3">
            <w:pPr>
              <w:jc w:val="center"/>
              <w:rPr>
                <w:szCs w:val="24"/>
              </w:rPr>
            </w:pPr>
            <w:r w:rsidRPr="00B05FB2">
              <w:rPr>
                <w:szCs w:val="24"/>
              </w:rPr>
              <w:t>TI3</w:t>
            </w:r>
          </w:p>
        </w:tc>
        <w:tc>
          <w:tcPr>
            <w:tcW w:w="1602" w:type="dxa"/>
            <w:vMerge/>
          </w:tcPr>
          <w:p w14:paraId="28EC1971" w14:textId="77777777" w:rsidR="008D0D87" w:rsidRPr="00B05FB2" w:rsidRDefault="008D0D87" w:rsidP="00210AD3">
            <w:pPr>
              <w:jc w:val="center"/>
              <w:rPr>
                <w:szCs w:val="24"/>
              </w:rPr>
            </w:pPr>
          </w:p>
        </w:tc>
        <w:tc>
          <w:tcPr>
            <w:tcW w:w="1278" w:type="dxa"/>
          </w:tcPr>
          <w:p w14:paraId="0498C7CA" w14:textId="77777777" w:rsidR="008D0D87" w:rsidRPr="00B05FB2" w:rsidRDefault="008D0D87" w:rsidP="00210AD3">
            <w:pPr>
              <w:jc w:val="center"/>
              <w:rPr>
                <w:szCs w:val="24"/>
              </w:rPr>
            </w:pPr>
            <w:r w:rsidRPr="00B05FB2">
              <w:rPr>
                <w:szCs w:val="24"/>
              </w:rPr>
              <w:t>Reliabel</w:t>
            </w:r>
          </w:p>
          <w:p w14:paraId="74354BA6" w14:textId="77777777" w:rsidR="008D0D87" w:rsidRPr="00B05FB2" w:rsidRDefault="008D0D87" w:rsidP="00210AD3">
            <w:pPr>
              <w:jc w:val="center"/>
              <w:rPr>
                <w:szCs w:val="24"/>
              </w:rPr>
            </w:pPr>
          </w:p>
        </w:tc>
      </w:tr>
      <w:tr w:rsidR="008D0D87" w:rsidRPr="00B05FB2" w14:paraId="0C31CD04" w14:textId="77777777" w:rsidTr="008D0D87">
        <w:tblPrEx>
          <w:jc w:val="left"/>
        </w:tblPrEx>
        <w:tc>
          <w:tcPr>
            <w:tcW w:w="615" w:type="dxa"/>
            <w:vMerge/>
          </w:tcPr>
          <w:p w14:paraId="207F4564" w14:textId="77777777" w:rsidR="008D0D87" w:rsidRPr="00B05FB2" w:rsidRDefault="008D0D87" w:rsidP="00210AD3">
            <w:pPr>
              <w:jc w:val="center"/>
              <w:rPr>
                <w:szCs w:val="24"/>
              </w:rPr>
            </w:pPr>
          </w:p>
        </w:tc>
        <w:tc>
          <w:tcPr>
            <w:tcW w:w="1860" w:type="dxa"/>
            <w:vMerge/>
          </w:tcPr>
          <w:p w14:paraId="4D95C3BA" w14:textId="77777777" w:rsidR="008D0D87" w:rsidRPr="00B05FB2" w:rsidRDefault="008D0D87" w:rsidP="00210AD3">
            <w:pPr>
              <w:jc w:val="center"/>
              <w:rPr>
                <w:i/>
                <w:iCs/>
                <w:szCs w:val="24"/>
              </w:rPr>
            </w:pPr>
          </w:p>
        </w:tc>
        <w:tc>
          <w:tcPr>
            <w:tcW w:w="1290" w:type="dxa"/>
          </w:tcPr>
          <w:p w14:paraId="05828B78" w14:textId="33DBAA17" w:rsidR="008D0D87" w:rsidRPr="00B05FB2" w:rsidRDefault="008D0D87" w:rsidP="00210AD3">
            <w:pPr>
              <w:jc w:val="center"/>
              <w:rPr>
                <w:szCs w:val="24"/>
              </w:rPr>
            </w:pPr>
            <w:r w:rsidRPr="00B05FB2">
              <w:rPr>
                <w:szCs w:val="24"/>
              </w:rPr>
              <w:t>TI4</w:t>
            </w:r>
          </w:p>
        </w:tc>
        <w:tc>
          <w:tcPr>
            <w:tcW w:w="1602" w:type="dxa"/>
            <w:vMerge/>
          </w:tcPr>
          <w:p w14:paraId="7C2D2659" w14:textId="77777777" w:rsidR="008D0D87" w:rsidRPr="00B05FB2" w:rsidRDefault="008D0D87" w:rsidP="00210AD3">
            <w:pPr>
              <w:jc w:val="center"/>
              <w:rPr>
                <w:szCs w:val="24"/>
              </w:rPr>
            </w:pPr>
          </w:p>
        </w:tc>
        <w:tc>
          <w:tcPr>
            <w:tcW w:w="1278" w:type="dxa"/>
          </w:tcPr>
          <w:p w14:paraId="6B252787" w14:textId="77777777" w:rsidR="008D0D87" w:rsidRPr="00B05FB2" w:rsidRDefault="008D0D87" w:rsidP="00210AD3">
            <w:pPr>
              <w:jc w:val="center"/>
              <w:rPr>
                <w:szCs w:val="24"/>
              </w:rPr>
            </w:pPr>
            <w:r w:rsidRPr="00B05FB2">
              <w:rPr>
                <w:szCs w:val="24"/>
              </w:rPr>
              <w:t>Reliabel</w:t>
            </w:r>
          </w:p>
          <w:p w14:paraId="0B6A6859" w14:textId="77777777" w:rsidR="008D0D87" w:rsidRPr="00B05FB2" w:rsidRDefault="008D0D87" w:rsidP="00210AD3">
            <w:pPr>
              <w:jc w:val="center"/>
              <w:rPr>
                <w:szCs w:val="24"/>
              </w:rPr>
            </w:pPr>
          </w:p>
        </w:tc>
      </w:tr>
      <w:tr w:rsidR="008D0D87" w:rsidRPr="00B05FB2" w14:paraId="0AFAEC25" w14:textId="77777777" w:rsidTr="008D0D87">
        <w:tblPrEx>
          <w:jc w:val="left"/>
        </w:tblPrEx>
        <w:tc>
          <w:tcPr>
            <w:tcW w:w="615" w:type="dxa"/>
            <w:vMerge/>
          </w:tcPr>
          <w:p w14:paraId="6D92CC25" w14:textId="77777777" w:rsidR="008D0D87" w:rsidRPr="00B05FB2" w:rsidRDefault="008D0D87" w:rsidP="00210AD3">
            <w:pPr>
              <w:jc w:val="center"/>
              <w:rPr>
                <w:szCs w:val="24"/>
              </w:rPr>
            </w:pPr>
          </w:p>
        </w:tc>
        <w:tc>
          <w:tcPr>
            <w:tcW w:w="1860" w:type="dxa"/>
            <w:vMerge/>
          </w:tcPr>
          <w:p w14:paraId="33AEA266" w14:textId="77777777" w:rsidR="008D0D87" w:rsidRPr="00B05FB2" w:rsidRDefault="008D0D87" w:rsidP="00210AD3">
            <w:pPr>
              <w:jc w:val="center"/>
              <w:rPr>
                <w:i/>
                <w:iCs/>
                <w:szCs w:val="24"/>
              </w:rPr>
            </w:pPr>
          </w:p>
        </w:tc>
        <w:tc>
          <w:tcPr>
            <w:tcW w:w="1290" w:type="dxa"/>
          </w:tcPr>
          <w:p w14:paraId="4D98FFBE" w14:textId="49A76ED3" w:rsidR="008D0D87" w:rsidRPr="00B05FB2" w:rsidRDefault="008D0D87" w:rsidP="00210AD3">
            <w:pPr>
              <w:jc w:val="center"/>
              <w:rPr>
                <w:szCs w:val="24"/>
              </w:rPr>
            </w:pPr>
            <w:r w:rsidRPr="00B05FB2">
              <w:rPr>
                <w:szCs w:val="24"/>
              </w:rPr>
              <w:t>TI5</w:t>
            </w:r>
          </w:p>
        </w:tc>
        <w:tc>
          <w:tcPr>
            <w:tcW w:w="1602" w:type="dxa"/>
            <w:vMerge/>
          </w:tcPr>
          <w:p w14:paraId="0197E9F4" w14:textId="77777777" w:rsidR="008D0D87" w:rsidRPr="00B05FB2" w:rsidRDefault="008D0D87" w:rsidP="00210AD3">
            <w:pPr>
              <w:jc w:val="center"/>
              <w:rPr>
                <w:szCs w:val="24"/>
              </w:rPr>
            </w:pPr>
          </w:p>
        </w:tc>
        <w:tc>
          <w:tcPr>
            <w:tcW w:w="1278" w:type="dxa"/>
          </w:tcPr>
          <w:p w14:paraId="7DE0C824" w14:textId="336AF621" w:rsidR="001E308A" w:rsidRPr="00B05FB2" w:rsidRDefault="008D0D87" w:rsidP="001E308A">
            <w:pPr>
              <w:jc w:val="center"/>
              <w:rPr>
                <w:szCs w:val="24"/>
              </w:rPr>
            </w:pPr>
            <w:r w:rsidRPr="00B05FB2">
              <w:rPr>
                <w:szCs w:val="24"/>
              </w:rPr>
              <w:t>Reliabel</w:t>
            </w:r>
          </w:p>
          <w:p w14:paraId="09CFFBC8" w14:textId="77777777" w:rsidR="008D0D87" w:rsidRPr="00B05FB2" w:rsidRDefault="008D0D87" w:rsidP="00210AD3">
            <w:pPr>
              <w:jc w:val="center"/>
              <w:rPr>
                <w:szCs w:val="24"/>
              </w:rPr>
            </w:pPr>
          </w:p>
        </w:tc>
      </w:tr>
    </w:tbl>
    <w:p w14:paraId="27BC92F1" w14:textId="77777777" w:rsidR="009E300F" w:rsidRPr="00177BF2" w:rsidRDefault="009E300F" w:rsidP="009E300F">
      <w:pPr>
        <w:spacing w:line="360" w:lineRule="auto"/>
        <w:jc w:val="center"/>
        <w:rPr>
          <w:rFonts w:cs="Times New Roman"/>
          <w:sz w:val="18"/>
          <w:szCs w:val="18"/>
        </w:rPr>
      </w:pPr>
      <w:r w:rsidRPr="00177BF2">
        <w:rPr>
          <w:rFonts w:cs="Times New Roman"/>
          <w:sz w:val="18"/>
          <w:szCs w:val="18"/>
        </w:rPr>
        <w:t>Sumber: Data Personal (2025)</w:t>
      </w:r>
    </w:p>
    <w:p w14:paraId="5542049B" w14:textId="77777777" w:rsidR="00A86DEF" w:rsidRPr="00B05FB2" w:rsidRDefault="00A86DEF" w:rsidP="00A86DEF">
      <w:pPr>
        <w:spacing w:line="360" w:lineRule="auto"/>
        <w:ind w:firstLine="720"/>
        <w:jc w:val="both"/>
        <w:rPr>
          <w:rFonts w:cs="Times New Roman"/>
          <w:szCs w:val="24"/>
        </w:rPr>
      </w:pPr>
    </w:p>
    <w:p w14:paraId="4EC109FF" w14:textId="77777777" w:rsidR="00A86DEF" w:rsidRPr="00B05FB2" w:rsidRDefault="0077496E" w:rsidP="00A86DEF">
      <w:pPr>
        <w:spacing w:line="360" w:lineRule="auto"/>
        <w:ind w:firstLine="720"/>
        <w:jc w:val="both"/>
        <w:rPr>
          <w:rFonts w:cs="Times New Roman"/>
          <w:szCs w:val="24"/>
        </w:rPr>
      </w:pPr>
      <w:r w:rsidRPr="00B05FB2">
        <w:rPr>
          <w:rFonts w:cs="Times New Roman"/>
          <w:szCs w:val="24"/>
        </w:rPr>
        <w:t xml:space="preserve">Berdasarkan dari pengukuran reliabilitas yang dikemukakan oleh Malhotra (2017), terdapat syarat reliabilitas suatu indikator yaitu nilai </w:t>
      </w:r>
      <w:r w:rsidRPr="00B05FB2">
        <w:rPr>
          <w:rFonts w:cs="Times New Roman"/>
          <w:i/>
          <w:iCs/>
          <w:szCs w:val="24"/>
        </w:rPr>
        <w:t xml:space="preserve">Cronbach’s Alpha </w:t>
      </w:r>
      <w:r w:rsidRPr="00B05FB2">
        <w:rPr>
          <w:rFonts w:cs="Times New Roman"/>
          <w:szCs w:val="24"/>
        </w:rPr>
        <w:t xml:space="preserve">akan dinilai </w:t>
      </w:r>
      <w:r w:rsidRPr="00B05FB2">
        <w:rPr>
          <w:rFonts w:cs="Times New Roman"/>
          <w:b/>
          <w:bCs/>
          <w:szCs w:val="24"/>
        </w:rPr>
        <w:t xml:space="preserve">VALID </w:t>
      </w:r>
      <w:r w:rsidRPr="00B05FB2">
        <w:rPr>
          <w:rFonts w:cs="Times New Roman"/>
          <w:szCs w:val="24"/>
        </w:rPr>
        <w:t>jika &gt; 0.6</w:t>
      </w:r>
    </w:p>
    <w:p w14:paraId="5EC24308" w14:textId="67B39BA6" w:rsidR="0077496E" w:rsidRPr="00B05FB2" w:rsidRDefault="0077496E" w:rsidP="00A86DEF">
      <w:pPr>
        <w:spacing w:line="360" w:lineRule="auto"/>
        <w:ind w:firstLine="720"/>
        <w:jc w:val="both"/>
        <w:rPr>
          <w:rFonts w:cs="Times New Roman"/>
          <w:szCs w:val="24"/>
        </w:rPr>
      </w:pPr>
      <w:r w:rsidRPr="00B05FB2">
        <w:rPr>
          <w:rFonts w:cs="Times New Roman"/>
          <w:szCs w:val="24"/>
        </w:rPr>
        <w:t xml:space="preserve">Maka, dapat disimpulkan dari </w:t>
      </w:r>
      <w:r w:rsidRPr="00B05FB2">
        <w:rPr>
          <w:rFonts w:cs="Times New Roman"/>
          <w:b/>
          <w:bCs/>
          <w:szCs w:val="24"/>
        </w:rPr>
        <w:t>Tabel 4.</w:t>
      </w:r>
      <w:r w:rsidR="00DF203C">
        <w:rPr>
          <w:rFonts w:cs="Times New Roman"/>
          <w:b/>
          <w:bCs/>
          <w:szCs w:val="24"/>
        </w:rPr>
        <w:t>8</w:t>
      </w:r>
      <w:r w:rsidRPr="00B05FB2">
        <w:rPr>
          <w:rFonts w:cs="Times New Roman"/>
          <w:szCs w:val="24"/>
        </w:rPr>
        <w:t xml:space="preserve"> yaitu hasil uji reliabilitas yang telah dilaksanakan oleh peneliti termasuk kategori reliabel dan telah sesuai dengan syarat reliabilitas Malhotra.</w:t>
      </w:r>
    </w:p>
    <w:p w14:paraId="29BCF1A5" w14:textId="18747049" w:rsidR="00A73C86" w:rsidRPr="00B05FB2" w:rsidRDefault="00A73C86" w:rsidP="006F2518">
      <w:pPr>
        <w:pStyle w:val="Heading2"/>
        <w:spacing w:line="360" w:lineRule="auto"/>
        <w:rPr>
          <w:rFonts w:cs="Times New Roman"/>
          <w:b/>
          <w:bCs/>
          <w:szCs w:val="24"/>
        </w:rPr>
      </w:pPr>
      <w:bookmarkStart w:id="203" w:name="_Toc200489993"/>
      <w:r w:rsidRPr="00B05FB2">
        <w:rPr>
          <w:rFonts w:cs="Times New Roman"/>
          <w:b/>
          <w:bCs/>
          <w:szCs w:val="24"/>
        </w:rPr>
        <w:t>4.4 Uji Hipotesis</w:t>
      </w:r>
      <w:bookmarkEnd w:id="203"/>
    </w:p>
    <w:p w14:paraId="2EB293D6" w14:textId="2651F18B" w:rsidR="00A73C86" w:rsidRPr="00B05FB2" w:rsidRDefault="00A73C86" w:rsidP="006F2518">
      <w:pPr>
        <w:pStyle w:val="Heading3"/>
        <w:spacing w:line="360" w:lineRule="auto"/>
        <w:ind w:left="0"/>
        <w:rPr>
          <w:rFonts w:cs="Times New Roman"/>
          <w:b/>
          <w:bCs/>
        </w:rPr>
      </w:pPr>
      <w:bookmarkStart w:id="204" w:name="_Toc200489994"/>
      <w:r w:rsidRPr="00B05FB2">
        <w:rPr>
          <w:rFonts w:cs="Times New Roman"/>
          <w:b/>
          <w:bCs/>
        </w:rPr>
        <w:t>4.4.1 Hasil Uji Measurement (Outer) Model</w:t>
      </w:r>
      <w:bookmarkEnd w:id="204"/>
    </w:p>
    <w:p w14:paraId="13C1C031" w14:textId="50E157D5" w:rsidR="00344CEC" w:rsidRPr="00B05FB2" w:rsidRDefault="00344CEC" w:rsidP="00A73C86">
      <w:pPr>
        <w:spacing w:line="360" w:lineRule="auto"/>
        <w:jc w:val="both"/>
        <w:rPr>
          <w:rFonts w:cs="Times New Roman"/>
          <w:szCs w:val="24"/>
        </w:rPr>
      </w:pPr>
      <w:r w:rsidRPr="00B05FB2">
        <w:rPr>
          <w:rFonts w:cs="Times New Roman"/>
          <w:szCs w:val="24"/>
        </w:rPr>
        <w:t xml:space="preserve">Berdasarkan Hair et. al. (2017) terdapat 3 pengukuran pada </w:t>
      </w:r>
      <w:r w:rsidRPr="00B05FB2">
        <w:rPr>
          <w:rFonts w:cs="Times New Roman"/>
          <w:i/>
          <w:iCs/>
          <w:szCs w:val="24"/>
        </w:rPr>
        <w:t xml:space="preserve">measurement model </w:t>
      </w:r>
      <w:r w:rsidRPr="00B05FB2">
        <w:rPr>
          <w:rFonts w:cs="Times New Roman"/>
          <w:szCs w:val="24"/>
        </w:rPr>
        <w:t xml:space="preserve">yaitu </w:t>
      </w:r>
      <w:r w:rsidRPr="00B05FB2">
        <w:rPr>
          <w:rFonts w:cs="Times New Roman"/>
          <w:i/>
          <w:iCs/>
          <w:szCs w:val="24"/>
        </w:rPr>
        <w:t xml:space="preserve">convergent validity, discriminant validity, </w:t>
      </w:r>
      <w:r w:rsidRPr="00B05FB2">
        <w:rPr>
          <w:rFonts w:cs="Times New Roman"/>
          <w:szCs w:val="24"/>
        </w:rPr>
        <w:t xml:space="preserve">dan </w:t>
      </w:r>
      <w:r w:rsidRPr="00B05FB2">
        <w:rPr>
          <w:rFonts w:cs="Times New Roman"/>
          <w:i/>
          <w:iCs/>
          <w:szCs w:val="24"/>
        </w:rPr>
        <w:t xml:space="preserve">reliability. </w:t>
      </w:r>
      <w:r w:rsidRPr="00B05FB2">
        <w:rPr>
          <w:rFonts w:cs="Times New Roman"/>
          <w:szCs w:val="24"/>
        </w:rPr>
        <w:t xml:space="preserve">Berikut ini merupakan hasil dari pengukuran uji </w:t>
      </w:r>
      <w:r w:rsidRPr="00B05FB2">
        <w:rPr>
          <w:rFonts w:cs="Times New Roman"/>
          <w:i/>
          <w:iCs/>
          <w:szCs w:val="24"/>
        </w:rPr>
        <w:t xml:space="preserve">measurement </w:t>
      </w:r>
      <w:r w:rsidRPr="00B05FB2">
        <w:rPr>
          <w:rFonts w:cs="Times New Roman"/>
          <w:szCs w:val="24"/>
        </w:rPr>
        <w:t xml:space="preserve">atau </w:t>
      </w:r>
      <w:r w:rsidR="00AD72B0" w:rsidRPr="00B05FB2">
        <w:rPr>
          <w:rFonts w:cs="Times New Roman"/>
          <w:i/>
          <w:iCs/>
          <w:szCs w:val="24"/>
        </w:rPr>
        <w:t xml:space="preserve">outer </w:t>
      </w:r>
      <w:r w:rsidR="00AD72B0" w:rsidRPr="00B05FB2">
        <w:rPr>
          <w:rFonts w:cs="Times New Roman"/>
          <w:szCs w:val="24"/>
        </w:rPr>
        <w:t>model.</w:t>
      </w:r>
    </w:p>
    <w:p w14:paraId="4E6A9CA9" w14:textId="77777777" w:rsidR="00177BF2" w:rsidRDefault="004978EE" w:rsidP="00177BF2">
      <w:pPr>
        <w:keepNext/>
        <w:spacing w:line="360" w:lineRule="auto"/>
        <w:jc w:val="center"/>
      </w:pPr>
      <w:r w:rsidRPr="00B05FB2">
        <w:rPr>
          <w:rFonts w:cs="Times New Roman"/>
          <w:noProof/>
          <w:szCs w:val="24"/>
        </w:rPr>
        <w:lastRenderedPageBreak/>
        <w:drawing>
          <wp:inline distT="0" distB="0" distL="0" distR="0" wp14:anchorId="715EEB04" wp14:editId="191F9A5B">
            <wp:extent cx="4603714" cy="2760952"/>
            <wp:effectExtent l="0" t="0" r="6985" b="1905"/>
            <wp:docPr id="9489097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09721" name="Picture 94890972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08272" cy="2763686"/>
                    </a:xfrm>
                    <a:prstGeom prst="rect">
                      <a:avLst/>
                    </a:prstGeom>
                  </pic:spPr>
                </pic:pic>
              </a:graphicData>
            </a:graphic>
          </wp:inline>
        </w:drawing>
      </w:r>
    </w:p>
    <w:p w14:paraId="02976D2A" w14:textId="0E48DC37" w:rsidR="00177BF2" w:rsidRPr="00177BF2" w:rsidRDefault="00177BF2" w:rsidP="00177BF2">
      <w:pPr>
        <w:pStyle w:val="Caption"/>
        <w:jc w:val="center"/>
        <w:rPr>
          <w:rFonts w:cs="Times New Roman"/>
          <w:i w:val="0"/>
          <w:iCs w:val="0"/>
          <w:color w:val="auto"/>
        </w:rPr>
      </w:pPr>
      <w:bookmarkStart w:id="205" w:name="_Toc202219660"/>
      <w:r w:rsidRPr="00177BF2">
        <w:rPr>
          <w:i w:val="0"/>
          <w:iCs w:val="0"/>
          <w:color w:val="auto"/>
        </w:rPr>
        <w:t>Gambar 4</w:t>
      </w:r>
      <w:r w:rsidR="00150AAB">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8</w:t>
      </w:r>
      <w:r w:rsidR="00831936">
        <w:rPr>
          <w:i w:val="0"/>
          <w:iCs w:val="0"/>
          <w:color w:val="auto"/>
        </w:rPr>
        <w:fldChar w:fldCharType="end"/>
      </w:r>
      <w:r w:rsidRPr="00177BF2">
        <w:rPr>
          <w:i w:val="0"/>
          <w:iCs w:val="0"/>
          <w:color w:val="auto"/>
        </w:rPr>
        <w:t xml:space="preserve">  Hasil Uji Outer Model</w:t>
      </w:r>
      <w:bookmarkEnd w:id="205"/>
    </w:p>
    <w:p w14:paraId="74E0ED37" w14:textId="0CB6F7B5" w:rsidR="00E450B0" w:rsidRPr="00177BF2" w:rsidRDefault="00E450B0" w:rsidP="00E450B0">
      <w:pPr>
        <w:spacing w:line="360" w:lineRule="auto"/>
        <w:jc w:val="center"/>
        <w:rPr>
          <w:rFonts w:cs="Times New Roman"/>
          <w:sz w:val="18"/>
          <w:szCs w:val="18"/>
        </w:rPr>
      </w:pPr>
      <w:r w:rsidRPr="00177BF2">
        <w:rPr>
          <w:rFonts w:cs="Times New Roman"/>
          <w:sz w:val="18"/>
          <w:szCs w:val="18"/>
        </w:rPr>
        <w:t>Sumber: Data Personal (2025)</w:t>
      </w:r>
    </w:p>
    <w:p w14:paraId="02E421F3" w14:textId="618DF0C5" w:rsidR="007F412B" w:rsidRPr="00B05FB2" w:rsidRDefault="00E450B0" w:rsidP="00A73C86">
      <w:pPr>
        <w:spacing w:line="360" w:lineRule="auto"/>
        <w:jc w:val="both"/>
        <w:rPr>
          <w:rFonts w:cs="Times New Roman"/>
          <w:i/>
          <w:iCs/>
          <w:szCs w:val="24"/>
        </w:rPr>
      </w:pPr>
      <w:r w:rsidRPr="00B05FB2">
        <w:rPr>
          <w:rFonts w:cs="Times New Roman"/>
          <w:szCs w:val="24"/>
        </w:rPr>
        <w:t xml:space="preserve">Pada </w:t>
      </w:r>
      <w:r w:rsidR="005D6253">
        <w:rPr>
          <w:rFonts w:cs="Times New Roman"/>
          <w:b/>
          <w:bCs/>
          <w:szCs w:val="24"/>
        </w:rPr>
        <w:t>Gambar 4</w:t>
      </w:r>
      <w:r w:rsidR="00177BF2">
        <w:rPr>
          <w:rFonts w:cs="Times New Roman"/>
          <w:b/>
          <w:bCs/>
          <w:szCs w:val="24"/>
        </w:rPr>
        <w:t>.</w:t>
      </w:r>
      <w:r w:rsidR="00DF203C">
        <w:rPr>
          <w:rFonts w:cs="Times New Roman"/>
          <w:b/>
          <w:bCs/>
          <w:szCs w:val="24"/>
        </w:rPr>
        <w:t xml:space="preserve">8 </w:t>
      </w:r>
      <w:r w:rsidRPr="00B05FB2">
        <w:rPr>
          <w:rFonts w:cs="Times New Roman"/>
          <w:szCs w:val="24"/>
        </w:rPr>
        <w:t xml:space="preserve">yang ditampilkan, peneliti menunjukkan keseluruhan hasil dari uji </w:t>
      </w:r>
      <w:r w:rsidRPr="00B05FB2">
        <w:rPr>
          <w:rFonts w:cs="Times New Roman"/>
          <w:i/>
          <w:iCs/>
          <w:szCs w:val="24"/>
        </w:rPr>
        <w:t xml:space="preserve">outer model, </w:t>
      </w:r>
      <w:r w:rsidRPr="00B05FB2">
        <w:rPr>
          <w:rFonts w:cs="Times New Roman"/>
          <w:szCs w:val="24"/>
        </w:rPr>
        <w:t xml:space="preserve">dengan pengukuran menggunakan SEM-PLS </w:t>
      </w:r>
      <w:r w:rsidRPr="00B05FB2">
        <w:rPr>
          <w:rFonts w:cs="Times New Roman"/>
          <w:i/>
          <w:iCs/>
          <w:szCs w:val="24"/>
        </w:rPr>
        <w:t xml:space="preserve">algorithm. </w:t>
      </w:r>
      <w:r w:rsidRPr="00B05FB2">
        <w:rPr>
          <w:rFonts w:cs="Times New Roman"/>
          <w:szCs w:val="24"/>
        </w:rPr>
        <w:t xml:space="preserve">Berikut merupakan hasil-hasil dari pengukuran </w:t>
      </w:r>
      <w:r w:rsidRPr="00B05FB2">
        <w:rPr>
          <w:rFonts w:cs="Times New Roman"/>
          <w:i/>
          <w:iCs/>
          <w:szCs w:val="24"/>
        </w:rPr>
        <w:t>outer model.</w:t>
      </w:r>
    </w:p>
    <w:p w14:paraId="032BDBC6" w14:textId="689C30EE" w:rsidR="000C1B7A" w:rsidRPr="007F412B" w:rsidRDefault="00A66766" w:rsidP="00A66766">
      <w:pPr>
        <w:pStyle w:val="Caption"/>
        <w:jc w:val="center"/>
        <w:rPr>
          <w:rFonts w:cs="Times New Roman"/>
          <w:i w:val="0"/>
          <w:iCs w:val="0"/>
          <w:color w:val="auto"/>
        </w:rPr>
      </w:pPr>
      <w:bookmarkStart w:id="206" w:name="_Toc202221057"/>
      <w:r w:rsidRPr="007F412B">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9</w:t>
      </w:r>
      <w:r w:rsidR="003756DC">
        <w:rPr>
          <w:rFonts w:cs="Times New Roman"/>
          <w:i w:val="0"/>
          <w:iCs w:val="0"/>
          <w:color w:val="auto"/>
        </w:rPr>
        <w:fldChar w:fldCharType="end"/>
      </w:r>
      <w:r w:rsidRPr="007F412B">
        <w:rPr>
          <w:rFonts w:cs="Times New Roman"/>
          <w:i w:val="0"/>
          <w:iCs w:val="0"/>
          <w:color w:val="auto"/>
        </w:rPr>
        <w:t xml:space="preserve"> Discriminant Validity &amp; Reliability</w:t>
      </w:r>
      <w:bookmarkEnd w:id="206"/>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470"/>
        <w:gridCol w:w="1302"/>
        <w:gridCol w:w="1290"/>
        <w:gridCol w:w="1053"/>
        <w:gridCol w:w="1375"/>
        <w:gridCol w:w="1417"/>
      </w:tblGrid>
      <w:tr w:rsidR="007E5047" w:rsidRPr="00B05FB2" w14:paraId="4521B401" w14:textId="3A6084D5" w:rsidTr="00701E0A">
        <w:tc>
          <w:tcPr>
            <w:tcW w:w="1366" w:type="dxa"/>
          </w:tcPr>
          <w:p w14:paraId="67EF6958" w14:textId="6B580474" w:rsidR="00E450B0" w:rsidRPr="00B05FB2" w:rsidRDefault="00E450B0" w:rsidP="00E450B0">
            <w:pPr>
              <w:spacing w:line="360" w:lineRule="auto"/>
              <w:jc w:val="center"/>
              <w:rPr>
                <w:b/>
                <w:bCs/>
                <w:szCs w:val="24"/>
              </w:rPr>
            </w:pPr>
            <w:r w:rsidRPr="00B05FB2">
              <w:rPr>
                <w:b/>
                <w:bCs/>
                <w:szCs w:val="24"/>
              </w:rPr>
              <w:t>Variabel</w:t>
            </w:r>
          </w:p>
        </w:tc>
        <w:tc>
          <w:tcPr>
            <w:tcW w:w="1336" w:type="dxa"/>
          </w:tcPr>
          <w:p w14:paraId="66A95060" w14:textId="2576C3EF" w:rsidR="00E450B0" w:rsidRPr="00B05FB2" w:rsidRDefault="00E450B0" w:rsidP="00E450B0">
            <w:pPr>
              <w:spacing w:line="360" w:lineRule="auto"/>
              <w:jc w:val="center"/>
              <w:rPr>
                <w:b/>
                <w:bCs/>
                <w:szCs w:val="24"/>
              </w:rPr>
            </w:pPr>
            <w:r w:rsidRPr="00B05FB2">
              <w:rPr>
                <w:b/>
                <w:bCs/>
                <w:szCs w:val="24"/>
              </w:rPr>
              <w:t>Kode Indikator</w:t>
            </w:r>
          </w:p>
        </w:tc>
        <w:tc>
          <w:tcPr>
            <w:tcW w:w="1334" w:type="dxa"/>
          </w:tcPr>
          <w:p w14:paraId="087D52F0" w14:textId="0D57BBB5" w:rsidR="00E450B0" w:rsidRPr="00B05FB2" w:rsidRDefault="00E450B0" w:rsidP="00E450B0">
            <w:pPr>
              <w:spacing w:line="360" w:lineRule="auto"/>
              <w:jc w:val="center"/>
              <w:rPr>
                <w:b/>
                <w:bCs/>
                <w:szCs w:val="24"/>
              </w:rPr>
            </w:pPr>
            <w:r w:rsidRPr="00B05FB2">
              <w:rPr>
                <w:b/>
                <w:bCs/>
                <w:szCs w:val="24"/>
              </w:rPr>
              <w:t>Outer Loadings</w:t>
            </w:r>
          </w:p>
        </w:tc>
        <w:tc>
          <w:tcPr>
            <w:tcW w:w="1156" w:type="dxa"/>
          </w:tcPr>
          <w:p w14:paraId="4AE36F6B" w14:textId="79B77D72" w:rsidR="00E450B0" w:rsidRPr="00B05FB2" w:rsidRDefault="00E450B0" w:rsidP="00E450B0">
            <w:pPr>
              <w:spacing w:line="360" w:lineRule="auto"/>
              <w:jc w:val="center"/>
              <w:rPr>
                <w:b/>
                <w:bCs/>
                <w:szCs w:val="24"/>
              </w:rPr>
            </w:pPr>
            <w:r w:rsidRPr="00B05FB2">
              <w:rPr>
                <w:b/>
                <w:bCs/>
                <w:szCs w:val="24"/>
              </w:rPr>
              <w:t>AVE</w:t>
            </w:r>
          </w:p>
        </w:tc>
        <w:tc>
          <w:tcPr>
            <w:tcW w:w="1398" w:type="dxa"/>
          </w:tcPr>
          <w:p w14:paraId="1236387C" w14:textId="40C11595" w:rsidR="00E450B0" w:rsidRPr="00B05FB2" w:rsidRDefault="00E450B0" w:rsidP="00E450B0">
            <w:pPr>
              <w:spacing w:line="360" w:lineRule="auto"/>
              <w:jc w:val="center"/>
              <w:rPr>
                <w:b/>
                <w:bCs/>
                <w:szCs w:val="24"/>
              </w:rPr>
            </w:pPr>
            <w:r w:rsidRPr="00B05FB2">
              <w:rPr>
                <w:b/>
                <w:bCs/>
                <w:szCs w:val="24"/>
              </w:rPr>
              <w:t>Composite Reliability</w:t>
            </w:r>
          </w:p>
        </w:tc>
        <w:tc>
          <w:tcPr>
            <w:tcW w:w="1317" w:type="dxa"/>
          </w:tcPr>
          <w:p w14:paraId="23D4B9AB" w14:textId="66229738" w:rsidR="00E450B0" w:rsidRPr="00B05FB2" w:rsidRDefault="00E450B0" w:rsidP="00E450B0">
            <w:pPr>
              <w:spacing w:line="360" w:lineRule="auto"/>
              <w:jc w:val="center"/>
              <w:rPr>
                <w:b/>
                <w:bCs/>
                <w:szCs w:val="24"/>
              </w:rPr>
            </w:pPr>
            <w:r w:rsidRPr="00B05FB2">
              <w:rPr>
                <w:b/>
                <w:bCs/>
                <w:szCs w:val="24"/>
              </w:rPr>
              <w:t>Cronbach’s Alpha</w:t>
            </w:r>
          </w:p>
        </w:tc>
      </w:tr>
      <w:tr w:rsidR="00873E28" w:rsidRPr="00B05FB2" w14:paraId="6D39BD7D" w14:textId="32E3AA3E" w:rsidTr="00701E0A">
        <w:tc>
          <w:tcPr>
            <w:tcW w:w="1366" w:type="dxa"/>
            <w:vMerge w:val="restart"/>
          </w:tcPr>
          <w:p w14:paraId="390364BA" w14:textId="5821D568" w:rsidR="00873E28" w:rsidRPr="00B05FB2" w:rsidRDefault="00080E40" w:rsidP="00A73C86">
            <w:pPr>
              <w:spacing w:line="360" w:lineRule="auto"/>
              <w:jc w:val="both"/>
              <w:rPr>
                <w:i/>
                <w:iCs/>
                <w:szCs w:val="24"/>
              </w:rPr>
            </w:pPr>
            <w:r w:rsidRPr="00080E40">
              <w:rPr>
                <w:i/>
                <w:iCs/>
                <w:szCs w:val="24"/>
              </w:rPr>
              <w:t>Job Autonomy</w:t>
            </w:r>
          </w:p>
        </w:tc>
        <w:tc>
          <w:tcPr>
            <w:tcW w:w="1336" w:type="dxa"/>
          </w:tcPr>
          <w:p w14:paraId="523C0FA8" w14:textId="12C1070A" w:rsidR="00873E28" w:rsidRPr="00B05FB2" w:rsidRDefault="00873E28" w:rsidP="00A73C86">
            <w:pPr>
              <w:spacing w:line="360" w:lineRule="auto"/>
              <w:jc w:val="both"/>
              <w:rPr>
                <w:szCs w:val="24"/>
              </w:rPr>
            </w:pPr>
            <w:r w:rsidRPr="00B05FB2">
              <w:rPr>
                <w:szCs w:val="24"/>
              </w:rPr>
              <w:t>JA1</w:t>
            </w:r>
          </w:p>
        </w:tc>
        <w:tc>
          <w:tcPr>
            <w:tcW w:w="1334" w:type="dxa"/>
          </w:tcPr>
          <w:p w14:paraId="653182EF" w14:textId="533798EE" w:rsidR="00873E28" w:rsidRPr="00B05FB2" w:rsidRDefault="00FD26AA" w:rsidP="007E5047">
            <w:pPr>
              <w:spacing w:line="360" w:lineRule="auto"/>
              <w:jc w:val="center"/>
              <w:rPr>
                <w:szCs w:val="24"/>
              </w:rPr>
            </w:pPr>
            <w:r w:rsidRPr="00B05FB2">
              <w:rPr>
                <w:szCs w:val="24"/>
              </w:rPr>
              <w:t>0,826</w:t>
            </w:r>
          </w:p>
        </w:tc>
        <w:tc>
          <w:tcPr>
            <w:tcW w:w="1156" w:type="dxa"/>
            <w:vMerge w:val="restart"/>
          </w:tcPr>
          <w:p w14:paraId="37790209" w14:textId="2EF36F59" w:rsidR="00873E28" w:rsidRPr="00B05FB2" w:rsidRDefault="00FD26AA" w:rsidP="007E5047">
            <w:pPr>
              <w:spacing w:line="360" w:lineRule="auto"/>
              <w:jc w:val="center"/>
              <w:rPr>
                <w:szCs w:val="24"/>
              </w:rPr>
            </w:pPr>
            <w:r w:rsidRPr="00B05FB2">
              <w:rPr>
                <w:szCs w:val="24"/>
              </w:rPr>
              <w:t>0,685</w:t>
            </w:r>
          </w:p>
        </w:tc>
        <w:tc>
          <w:tcPr>
            <w:tcW w:w="1398" w:type="dxa"/>
            <w:vMerge w:val="restart"/>
          </w:tcPr>
          <w:p w14:paraId="384FECBC" w14:textId="5DEBB0A5" w:rsidR="00873E28" w:rsidRPr="00B05FB2" w:rsidRDefault="00605032" w:rsidP="007E5047">
            <w:pPr>
              <w:spacing w:line="360" w:lineRule="auto"/>
              <w:jc w:val="center"/>
              <w:rPr>
                <w:szCs w:val="24"/>
              </w:rPr>
            </w:pPr>
            <w:r w:rsidRPr="00B05FB2">
              <w:rPr>
                <w:szCs w:val="24"/>
              </w:rPr>
              <w:t>0,888</w:t>
            </w:r>
          </w:p>
        </w:tc>
        <w:tc>
          <w:tcPr>
            <w:tcW w:w="1317" w:type="dxa"/>
            <w:vMerge w:val="restart"/>
          </w:tcPr>
          <w:p w14:paraId="6306CD2F" w14:textId="1254EBFC" w:rsidR="00873E28" w:rsidRPr="00B05FB2" w:rsidRDefault="0031047D" w:rsidP="007E5047">
            <w:pPr>
              <w:spacing w:line="360" w:lineRule="auto"/>
              <w:jc w:val="center"/>
              <w:rPr>
                <w:szCs w:val="24"/>
              </w:rPr>
            </w:pPr>
            <w:r w:rsidRPr="00B05FB2">
              <w:rPr>
                <w:szCs w:val="24"/>
              </w:rPr>
              <w:t>0,885</w:t>
            </w:r>
          </w:p>
        </w:tc>
      </w:tr>
      <w:tr w:rsidR="00873E28" w:rsidRPr="00B05FB2" w14:paraId="355EC3F5" w14:textId="16FA7AEA" w:rsidTr="00701E0A">
        <w:tc>
          <w:tcPr>
            <w:tcW w:w="1366" w:type="dxa"/>
            <w:vMerge/>
          </w:tcPr>
          <w:p w14:paraId="5B275267" w14:textId="77777777" w:rsidR="00873E28" w:rsidRPr="00B05FB2" w:rsidRDefault="00873E28" w:rsidP="00A73C86">
            <w:pPr>
              <w:spacing w:line="360" w:lineRule="auto"/>
              <w:jc w:val="both"/>
              <w:rPr>
                <w:szCs w:val="24"/>
              </w:rPr>
            </w:pPr>
          </w:p>
        </w:tc>
        <w:tc>
          <w:tcPr>
            <w:tcW w:w="1336" w:type="dxa"/>
          </w:tcPr>
          <w:p w14:paraId="0E912C23" w14:textId="611D5B1F" w:rsidR="00873E28" w:rsidRPr="00B05FB2" w:rsidRDefault="00873E28" w:rsidP="00A73C86">
            <w:pPr>
              <w:spacing w:line="360" w:lineRule="auto"/>
              <w:jc w:val="both"/>
              <w:rPr>
                <w:szCs w:val="24"/>
              </w:rPr>
            </w:pPr>
            <w:r w:rsidRPr="00B05FB2">
              <w:rPr>
                <w:szCs w:val="24"/>
              </w:rPr>
              <w:t>JA2</w:t>
            </w:r>
          </w:p>
        </w:tc>
        <w:tc>
          <w:tcPr>
            <w:tcW w:w="1334" w:type="dxa"/>
          </w:tcPr>
          <w:p w14:paraId="7256F1B6" w14:textId="4708F292" w:rsidR="00873E28" w:rsidRPr="00B05FB2" w:rsidRDefault="00FD26AA" w:rsidP="007E5047">
            <w:pPr>
              <w:spacing w:line="360" w:lineRule="auto"/>
              <w:jc w:val="center"/>
              <w:rPr>
                <w:szCs w:val="24"/>
              </w:rPr>
            </w:pPr>
            <w:r w:rsidRPr="00B05FB2">
              <w:rPr>
                <w:szCs w:val="24"/>
              </w:rPr>
              <w:t>0,844</w:t>
            </w:r>
          </w:p>
        </w:tc>
        <w:tc>
          <w:tcPr>
            <w:tcW w:w="1156" w:type="dxa"/>
            <w:vMerge/>
          </w:tcPr>
          <w:p w14:paraId="0C83B966" w14:textId="77777777" w:rsidR="00873E28" w:rsidRPr="00B05FB2" w:rsidRDefault="00873E28" w:rsidP="007E5047">
            <w:pPr>
              <w:spacing w:line="360" w:lineRule="auto"/>
              <w:jc w:val="center"/>
              <w:rPr>
                <w:szCs w:val="24"/>
              </w:rPr>
            </w:pPr>
          </w:p>
        </w:tc>
        <w:tc>
          <w:tcPr>
            <w:tcW w:w="1398" w:type="dxa"/>
            <w:vMerge/>
          </w:tcPr>
          <w:p w14:paraId="346C2F49" w14:textId="77777777" w:rsidR="00873E28" w:rsidRPr="00B05FB2" w:rsidRDefault="00873E28" w:rsidP="007E5047">
            <w:pPr>
              <w:spacing w:line="360" w:lineRule="auto"/>
              <w:jc w:val="center"/>
              <w:rPr>
                <w:szCs w:val="24"/>
              </w:rPr>
            </w:pPr>
          </w:p>
        </w:tc>
        <w:tc>
          <w:tcPr>
            <w:tcW w:w="1317" w:type="dxa"/>
            <w:vMerge/>
          </w:tcPr>
          <w:p w14:paraId="224A19A2" w14:textId="77777777" w:rsidR="00873E28" w:rsidRPr="00B05FB2" w:rsidRDefault="00873E28" w:rsidP="007E5047">
            <w:pPr>
              <w:spacing w:line="360" w:lineRule="auto"/>
              <w:jc w:val="center"/>
              <w:rPr>
                <w:szCs w:val="24"/>
              </w:rPr>
            </w:pPr>
          </w:p>
        </w:tc>
      </w:tr>
      <w:tr w:rsidR="00873E28" w:rsidRPr="00B05FB2" w14:paraId="3DBC21B3" w14:textId="77777777" w:rsidTr="00701E0A">
        <w:tc>
          <w:tcPr>
            <w:tcW w:w="1366" w:type="dxa"/>
            <w:vMerge/>
          </w:tcPr>
          <w:p w14:paraId="31874BB4" w14:textId="77777777" w:rsidR="00873E28" w:rsidRPr="00B05FB2" w:rsidRDefault="00873E28" w:rsidP="00A73C86">
            <w:pPr>
              <w:spacing w:line="360" w:lineRule="auto"/>
              <w:jc w:val="both"/>
              <w:rPr>
                <w:szCs w:val="24"/>
              </w:rPr>
            </w:pPr>
          </w:p>
        </w:tc>
        <w:tc>
          <w:tcPr>
            <w:tcW w:w="1336" w:type="dxa"/>
          </w:tcPr>
          <w:p w14:paraId="2E6FFFE0" w14:textId="631BB78A" w:rsidR="00873E28" w:rsidRPr="00B05FB2" w:rsidRDefault="00873E28" w:rsidP="00A73C86">
            <w:pPr>
              <w:spacing w:line="360" w:lineRule="auto"/>
              <w:jc w:val="both"/>
              <w:rPr>
                <w:szCs w:val="24"/>
              </w:rPr>
            </w:pPr>
            <w:r w:rsidRPr="00B05FB2">
              <w:rPr>
                <w:szCs w:val="24"/>
              </w:rPr>
              <w:t>JA3</w:t>
            </w:r>
          </w:p>
        </w:tc>
        <w:tc>
          <w:tcPr>
            <w:tcW w:w="1334" w:type="dxa"/>
          </w:tcPr>
          <w:p w14:paraId="19B7F2CB" w14:textId="0851F3A9" w:rsidR="00873E28" w:rsidRPr="00B05FB2" w:rsidRDefault="00FD26AA" w:rsidP="007E5047">
            <w:pPr>
              <w:spacing w:line="360" w:lineRule="auto"/>
              <w:jc w:val="center"/>
              <w:rPr>
                <w:szCs w:val="24"/>
              </w:rPr>
            </w:pPr>
            <w:r w:rsidRPr="00B05FB2">
              <w:rPr>
                <w:szCs w:val="24"/>
              </w:rPr>
              <w:t>0,852</w:t>
            </w:r>
          </w:p>
        </w:tc>
        <w:tc>
          <w:tcPr>
            <w:tcW w:w="1156" w:type="dxa"/>
            <w:vMerge/>
          </w:tcPr>
          <w:p w14:paraId="40EA14FC" w14:textId="77777777" w:rsidR="00873E28" w:rsidRPr="00B05FB2" w:rsidRDefault="00873E28" w:rsidP="007E5047">
            <w:pPr>
              <w:spacing w:line="360" w:lineRule="auto"/>
              <w:jc w:val="center"/>
              <w:rPr>
                <w:szCs w:val="24"/>
              </w:rPr>
            </w:pPr>
          </w:p>
        </w:tc>
        <w:tc>
          <w:tcPr>
            <w:tcW w:w="1398" w:type="dxa"/>
            <w:vMerge/>
          </w:tcPr>
          <w:p w14:paraId="6F33ED12" w14:textId="77777777" w:rsidR="00873E28" w:rsidRPr="00B05FB2" w:rsidRDefault="00873E28" w:rsidP="007E5047">
            <w:pPr>
              <w:spacing w:line="360" w:lineRule="auto"/>
              <w:jc w:val="center"/>
              <w:rPr>
                <w:szCs w:val="24"/>
              </w:rPr>
            </w:pPr>
          </w:p>
        </w:tc>
        <w:tc>
          <w:tcPr>
            <w:tcW w:w="1317" w:type="dxa"/>
            <w:vMerge/>
          </w:tcPr>
          <w:p w14:paraId="361AD076" w14:textId="77777777" w:rsidR="00873E28" w:rsidRPr="00B05FB2" w:rsidRDefault="00873E28" w:rsidP="007E5047">
            <w:pPr>
              <w:spacing w:line="360" w:lineRule="auto"/>
              <w:jc w:val="center"/>
              <w:rPr>
                <w:szCs w:val="24"/>
              </w:rPr>
            </w:pPr>
          </w:p>
        </w:tc>
      </w:tr>
      <w:tr w:rsidR="00873E28" w:rsidRPr="00B05FB2" w14:paraId="5F372445" w14:textId="77777777" w:rsidTr="00701E0A">
        <w:tc>
          <w:tcPr>
            <w:tcW w:w="1366" w:type="dxa"/>
            <w:vMerge/>
          </w:tcPr>
          <w:p w14:paraId="0C9D35BB" w14:textId="77777777" w:rsidR="00873E28" w:rsidRPr="00B05FB2" w:rsidRDefault="00873E28" w:rsidP="00A73C86">
            <w:pPr>
              <w:spacing w:line="360" w:lineRule="auto"/>
              <w:jc w:val="both"/>
              <w:rPr>
                <w:szCs w:val="24"/>
              </w:rPr>
            </w:pPr>
          </w:p>
        </w:tc>
        <w:tc>
          <w:tcPr>
            <w:tcW w:w="1336" w:type="dxa"/>
          </w:tcPr>
          <w:p w14:paraId="0622F8C4" w14:textId="4E53E4A9" w:rsidR="00873E28" w:rsidRPr="00B05FB2" w:rsidRDefault="00873E28" w:rsidP="00A73C86">
            <w:pPr>
              <w:spacing w:line="360" w:lineRule="auto"/>
              <w:jc w:val="both"/>
              <w:rPr>
                <w:szCs w:val="24"/>
              </w:rPr>
            </w:pPr>
            <w:r w:rsidRPr="00B05FB2">
              <w:rPr>
                <w:szCs w:val="24"/>
              </w:rPr>
              <w:t>JA4</w:t>
            </w:r>
          </w:p>
        </w:tc>
        <w:tc>
          <w:tcPr>
            <w:tcW w:w="1334" w:type="dxa"/>
          </w:tcPr>
          <w:p w14:paraId="06AE22AA" w14:textId="4C8586D0" w:rsidR="00873E28" w:rsidRPr="00B05FB2" w:rsidRDefault="00FD26AA" w:rsidP="007E5047">
            <w:pPr>
              <w:spacing w:line="360" w:lineRule="auto"/>
              <w:jc w:val="center"/>
              <w:rPr>
                <w:szCs w:val="24"/>
              </w:rPr>
            </w:pPr>
            <w:r w:rsidRPr="00B05FB2">
              <w:rPr>
                <w:szCs w:val="24"/>
              </w:rPr>
              <w:t>0,837</w:t>
            </w:r>
          </w:p>
        </w:tc>
        <w:tc>
          <w:tcPr>
            <w:tcW w:w="1156" w:type="dxa"/>
            <w:vMerge/>
          </w:tcPr>
          <w:p w14:paraId="617494B8" w14:textId="77777777" w:rsidR="00873E28" w:rsidRPr="00B05FB2" w:rsidRDefault="00873E28" w:rsidP="007E5047">
            <w:pPr>
              <w:spacing w:line="360" w:lineRule="auto"/>
              <w:jc w:val="center"/>
              <w:rPr>
                <w:szCs w:val="24"/>
              </w:rPr>
            </w:pPr>
          </w:p>
        </w:tc>
        <w:tc>
          <w:tcPr>
            <w:tcW w:w="1398" w:type="dxa"/>
            <w:vMerge/>
          </w:tcPr>
          <w:p w14:paraId="507A4330" w14:textId="77777777" w:rsidR="00873E28" w:rsidRPr="00B05FB2" w:rsidRDefault="00873E28" w:rsidP="007E5047">
            <w:pPr>
              <w:spacing w:line="360" w:lineRule="auto"/>
              <w:jc w:val="center"/>
              <w:rPr>
                <w:szCs w:val="24"/>
              </w:rPr>
            </w:pPr>
          </w:p>
        </w:tc>
        <w:tc>
          <w:tcPr>
            <w:tcW w:w="1317" w:type="dxa"/>
            <w:vMerge/>
          </w:tcPr>
          <w:p w14:paraId="7D707B4D" w14:textId="77777777" w:rsidR="00873E28" w:rsidRPr="00B05FB2" w:rsidRDefault="00873E28" w:rsidP="007E5047">
            <w:pPr>
              <w:spacing w:line="360" w:lineRule="auto"/>
              <w:jc w:val="center"/>
              <w:rPr>
                <w:szCs w:val="24"/>
              </w:rPr>
            </w:pPr>
          </w:p>
        </w:tc>
      </w:tr>
      <w:tr w:rsidR="00873E28" w:rsidRPr="00B05FB2" w14:paraId="7ABE14B7" w14:textId="77777777" w:rsidTr="00701E0A">
        <w:tc>
          <w:tcPr>
            <w:tcW w:w="1366" w:type="dxa"/>
            <w:vMerge/>
          </w:tcPr>
          <w:p w14:paraId="2818221E" w14:textId="77777777" w:rsidR="00873E28" w:rsidRPr="00B05FB2" w:rsidRDefault="00873E28" w:rsidP="00A73C86">
            <w:pPr>
              <w:spacing w:line="360" w:lineRule="auto"/>
              <w:jc w:val="both"/>
              <w:rPr>
                <w:szCs w:val="24"/>
              </w:rPr>
            </w:pPr>
          </w:p>
        </w:tc>
        <w:tc>
          <w:tcPr>
            <w:tcW w:w="1336" w:type="dxa"/>
          </w:tcPr>
          <w:p w14:paraId="40E1A2EE" w14:textId="30457642" w:rsidR="00873E28" w:rsidRPr="00B05FB2" w:rsidRDefault="00873E28" w:rsidP="00A73C86">
            <w:pPr>
              <w:spacing w:line="360" w:lineRule="auto"/>
              <w:jc w:val="both"/>
              <w:rPr>
                <w:szCs w:val="24"/>
              </w:rPr>
            </w:pPr>
            <w:r w:rsidRPr="00B05FB2">
              <w:rPr>
                <w:szCs w:val="24"/>
              </w:rPr>
              <w:t>JA5</w:t>
            </w:r>
          </w:p>
        </w:tc>
        <w:tc>
          <w:tcPr>
            <w:tcW w:w="1334" w:type="dxa"/>
          </w:tcPr>
          <w:p w14:paraId="2B34499F" w14:textId="676FA3B9" w:rsidR="00873E28" w:rsidRPr="00B05FB2" w:rsidRDefault="00FD26AA" w:rsidP="007E5047">
            <w:pPr>
              <w:spacing w:line="360" w:lineRule="auto"/>
              <w:jc w:val="center"/>
              <w:rPr>
                <w:szCs w:val="24"/>
              </w:rPr>
            </w:pPr>
            <w:r w:rsidRPr="00B05FB2">
              <w:rPr>
                <w:szCs w:val="24"/>
              </w:rPr>
              <w:t>0,775</w:t>
            </w:r>
          </w:p>
        </w:tc>
        <w:tc>
          <w:tcPr>
            <w:tcW w:w="1156" w:type="dxa"/>
            <w:vMerge/>
          </w:tcPr>
          <w:p w14:paraId="0FF92557" w14:textId="77777777" w:rsidR="00873E28" w:rsidRPr="00B05FB2" w:rsidRDefault="00873E28" w:rsidP="007E5047">
            <w:pPr>
              <w:spacing w:line="360" w:lineRule="auto"/>
              <w:jc w:val="center"/>
              <w:rPr>
                <w:szCs w:val="24"/>
              </w:rPr>
            </w:pPr>
          </w:p>
        </w:tc>
        <w:tc>
          <w:tcPr>
            <w:tcW w:w="1398" w:type="dxa"/>
            <w:vMerge/>
          </w:tcPr>
          <w:p w14:paraId="641A4682" w14:textId="77777777" w:rsidR="00873E28" w:rsidRPr="00B05FB2" w:rsidRDefault="00873E28" w:rsidP="007E5047">
            <w:pPr>
              <w:spacing w:line="360" w:lineRule="auto"/>
              <w:jc w:val="center"/>
              <w:rPr>
                <w:szCs w:val="24"/>
              </w:rPr>
            </w:pPr>
          </w:p>
        </w:tc>
        <w:tc>
          <w:tcPr>
            <w:tcW w:w="1317" w:type="dxa"/>
            <w:vMerge/>
          </w:tcPr>
          <w:p w14:paraId="5F0FC324" w14:textId="77777777" w:rsidR="00873E28" w:rsidRPr="00B05FB2" w:rsidRDefault="00873E28" w:rsidP="007E5047">
            <w:pPr>
              <w:spacing w:line="360" w:lineRule="auto"/>
              <w:jc w:val="center"/>
              <w:rPr>
                <w:szCs w:val="24"/>
              </w:rPr>
            </w:pPr>
          </w:p>
        </w:tc>
      </w:tr>
      <w:tr w:rsidR="00873E28" w:rsidRPr="00B05FB2" w14:paraId="598ECA31" w14:textId="77777777" w:rsidTr="00701E0A">
        <w:tc>
          <w:tcPr>
            <w:tcW w:w="1366" w:type="dxa"/>
            <w:vMerge w:val="restart"/>
          </w:tcPr>
          <w:p w14:paraId="015C4B8A" w14:textId="60DEA229" w:rsidR="00873E28" w:rsidRPr="00B05FB2" w:rsidRDefault="00080E40" w:rsidP="00A73C86">
            <w:pPr>
              <w:spacing w:line="360" w:lineRule="auto"/>
              <w:jc w:val="both"/>
              <w:rPr>
                <w:i/>
                <w:iCs/>
                <w:szCs w:val="24"/>
              </w:rPr>
            </w:pPr>
            <w:r w:rsidRPr="00080E40">
              <w:rPr>
                <w:i/>
                <w:iCs/>
                <w:szCs w:val="24"/>
              </w:rPr>
              <w:t>Supervisory Support</w:t>
            </w:r>
          </w:p>
        </w:tc>
        <w:tc>
          <w:tcPr>
            <w:tcW w:w="1336" w:type="dxa"/>
          </w:tcPr>
          <w:p w14:paraId="4CCA9F1C" w14:textId="7A085C59" w:rsidR="00873E28" w:rsidRPr="00B05FB2" w:rsidRDefault="00873E28" w:rsidP="00A73C86">
            <w:pPr>
              <w:spacing w:line="360" w:lineRule="auto"/>
              <w:jc w:val="both"/>
              <w:rPr>
                <w:szCs w:val="24"/>
              </w:rPr>
            </w:pPr>
            <w:r w:rsidRPr="00B05FB2">
              <w:rPr>
                <w:szCs w:val="24"/>
              </w:rPr>
              <w:t>SS1</w:t>
            </w:r>
          </w:p>
        </w:tc>
        <w:tc>
          <w:tcPr>
            <w:tcW w:w="1334" w:type="dxa"/>
          </w:tcPr>
          <w:p w14:paraId="1446D4EF" w14:textId="5E6F50AB" w:rsidR="00873E28" w:rsidRPr="00B05FB2" w:rsidRDefault="00FD26AA" w:rsidP="007E5047">
            <w:pPr>
              <w:spacing w:line="360" w:lineRule="auto"/>
              <w:jc w:val="center"/>
              <w:rPr>
                <w:szCs w:val="24"/>
              </w:rPr>
            </w:pPr>
            <w:r w:rsidRPr="00B05FB2">
              <w:rPr>
                <w:szCs w:val="24"/>
              </w:rPr>
              <w:t>0,849</w:t>
            </w:r>
          </w:p>
        </w:tc>
        <w:tc>
          <w:tcPr>
            <w:tcW w:w="1156" w:type="dxa"/>
            <w:vMerge w:val="restart"/>
          </w:tcPr>
          <w:p w14:paraId="7C639901" w14:textId="2D4381D5" w:rsidR="00873E28" w:rsidRPr="00B05FB2" w:rsidRDefault="00FD26AA" w:rsidP="007E5047">
            <w:pPr>
              <w:spacing w:line="360" w:lineRule="auto"/>
              <w:jc w:val="center"/>
              <w:rPr>
                <w:szCs w:val="24"/>
              </w:rPr>
            </w:pPr>
            <w:r w:rsidRPr="00B05FB2">
              <w:rPr>
                <w:szCs w:val="24"/>
              </w:rPr>
              <w:t>0,703</w:t>
            </w:r>
          </w:p>
        </w:tc>
        <w:tc>
          <w:tcPr>
            <w:tcW w:w="1398" w:type="dxa"/>
            <w:vMerge w:val="restart"/>
          </w:tcPr>
          <w:p w14:paraId="13F1C6CF" w14:textId="0DCAB3F6" w:rsidR="00873E28" w:rsidRPr="00B05FB2" w:rsidRDefault="00605032" w:rsidP="007E5047">
            <w:pPr>
              <w:spacing w:line="360" w:lineRule="auto"/>
              <w:jc w:val="center"/>
              <w:rPr>
                <w:szCs w:val="24"/>
              </w:rPr>
            </w:pPr>
            <w:r w:rsidRPr="00B05FB2">
              <w:rPr>
                <w:szCs w:val="24"/>
              </w:rPr>
              <w:t>0,898</w:t>
            </w:r>
          </w:p>
        </w:tc>
        <w:tc>
          <w:tcPr>
            <w:tcW w:w="1317" w:type="dxa"/>
            <w:vMerge w:val="restart"/>
          </w:tcPr>
          <w:p w14:paraId="3D64A806" w14:textId="3E40987C" w:rsidR="00873E28" w:rsidRPr="00B05FB2" w:rsidRDefault="0031047D" w:rsidP="007E5047">
            <w:pPr>
              <w:spacing w:line="360" w:lineRule="auto"/>
              <w:jc w:val="center"/>
              <w:rPr>
                <w:szCs w:val="24"/>
              </w:rPr>
            </w:pPr>
            <w:r w:rsidRPr="00B05FB2">
              <w:rPr>
                <w:szCs w:val="24"/>
              </w:rPr>
              <w:t>0,894</w:t>
            </w:r>
          </w:p>
        </w:tc>
      </w:tr>
      <w:tr w:rsidR="00873E28" w:rsidRPr="00B05FB2" w14:paraId="07906014" w14:textId="77777777" w:rsidTr="00701E0A">
        <w:tc>
          <w:tcPr>
            <w:tcW w:w="1366" w:type="dxa"/>
            <w:vMerge/>
          </w:tcPr>
          <w:p w14:paraId="1EE54369" w14:textId="77777777" w:rsidR="00873E28" w:rsidRPr="00B05FB2" w:rsidRDefault="00873E28" w:rsidP="00A73C86">
            <w:pPr>
              <w:spacing w:line="360" w:lineRule="auto"/>
              <w:jc w:val="both"/>
              <w:rPr>
                <w:i/>
                <w:iCs/>
                <w:szCs w:val="24"/>
              </w:rPr>
            </w:pPr>
          </w:p>
        </w:tc>
        <w:tc>
          <w:tcPr>
            <w:tcW w:w="1336" w:type="dxa"/>
          </w:tcPr>
          <w:p w14:paraId="5C57C51F" w14:textId="1A9B1E77" w:rsidR="00873E28" w:rsidRPr="00B05FB2" w:rsidRDefault="00873E28" w:rsidP="00A73C86">
            <w:pPr>
              <w:spacing w:line="360" w:lineRule="auto"/>
              <w:jc w:val="both"/>
              <w:rPr>
                <w:szCs w:val="24"/>
              </w:rPr>
            </w:pPr>
            <w:r w:rsidRPr="00B05FB2">
              <w:rPr>
                <w:szCs w:val="24"/>
              </w:rPr>
              <w:t>SS2</w:t>
            </w:r>
          </w:p>
        </w:tc>
        <w:tc>
          <w:tcPr>
            <w:tcW w:w="1334" w:type="dxa"/>
          </w:tcPr>
          <w:p w14:paraId="2E321606" w14:textId="5D6660D6" w:rsidR="00873E28" w:rsidRPr="00B05FB2" w:rsidRDefault="00FD26AA" w:rsidP="007E5047">
            <w:pPr>
              <w:spacing w:line="360" w:lineRule="auto"/>
              <w:jc w:val="center"/>
              <w:rPr>
                <w:szCs w:val="24"/>
              </w:rPr>
            </w:pPr>
            <w:r w:rsidRPr="00B05FB2">
              <w:rPr>
                <w:szCs w:val="24"/>
              </w:rPr>
              <w:t>0,845</w:t>
            </w:r>
          </w:p>
        </w:tc>
        <w:tc>
          <w:tcPr>
            <w:tcW w:w="1156" w:type="dxa"/>
            <w:vMerge/>
          </w:tcPr>
          <w:p w14:paraId="52839CE6" w14:textId="77777777" w:rsidR="00873E28" w:rsidRPr="00B05FB2" w:rsidRDefault="00873E28" w:rsidP="007E5047">
            <w:pPr>
              <w:spacing w:line="360" w:lineRule="auto"/>
              <w:jc w:val="center"/>
              <w:rPr>
                <w:szCs w:val="24"/>
              </w:rPr>
            </w:pPr>
          </w:p>
        </w:tc>
        <w:tc>
          <w:tcPr>
            <w:tcW w:w="1398" w:type="dxa"/>
            <w:vMerge/>
          </w:tcPr>
          <w:p w14:paraId="1E2710A7" w14:textId="77777777" w:rsidR="00873E28" w:rsidRPr="00B05FB2" w:rsidRDefault="00873E28" w:rsidP="007E5047">
            <w:pPr>
              <w:spacing w:line="360" w:lineRule="auto"/>
              <w:jc w:val="center"/>
              <w:rPr>
                <w:szCs w:val="24"/>
              </w:rPr>
            </w:pPr>
          </w:p>
        </w:tc>
        <w:tc>
          <w:tcPr>
            <w:tcW w:w="1317" w:type="dxa"/>
            <w:vMerge/>
          </w:tcPr>
          <w:p w14:paraId="5BB69C20" w14:textId="77777777" w:rsidR="00873E28" w:rsidRPr="00B05FB2" w:rsidRDefault="00873E28" w:rsidP="007E5047">
            <w:pPr>
              <w:spacing w:line="360" w:lineRule="auto"/>
              <w:jc w:val="center"/>
              <w:rPr>
                <w:szCs w:val="24"/>
              </w:rPr>
            </w:pPr>
          </w:p>
        </w:tc>
      </w:tr>
      <w:tr w:rsidR="00873E28" w:rsidRPr="00B05FB2" w14:paraId="0970EB95" w14:textId="77777777" w:rsidTr="00701E0A">
        <w:tc>
          <w:tcPr>
            <w:tcW w:w="1366" w:type="dxa"/>
            <w:vMerge/>
          </w:tcPr>
          <w:p w14:paraId="32E0C6C3" w14:textId="77777777" w:rsidR="00873E28" w:rsidRPr="00B05FB2" w:rsidRDefault="00873E28" w:rsidP="00A73C86">
            <w:pPr>
              <w:spacing w:line="360" w:lineRule="auto"/>
              <w:jc w:val="both"/>
              <w:rPr>
                <w:i/>
                <w:iCs/>
                <w:szCs w:val="24"/>
              </w:rPr>
            </w:pPr>
          </w:p>
        </w:tc>
        <w:tc>
          <w:tcPr>
            <w:tcW w:w="1336" w:type="dxa"/>
          </w:tcPr>
          <w:p w14:paraId="7435FD4E" w14:textId="15DBD8C0" w:rsidR="00873E28" w:rsidRPr="00B05FB2" w:rsidRDefault="00873E28" w:rsidP="00A73C86">
            <w:pPr>
              <w:spacing w:line="360" w:lineRule="auto"/>
              <w:jc w:val="both"/>
              <w:rPr>
                <w:szCs w:val="24"/>
              </w:rPr>
            </w:pPr>
            <w:r w:rsidRPr="00B05FB2">
              <w:rPr>
                <w:szCs w:val="24"/>
              </w:rPr>
              <w:t>SS3</w:t>
            </w:r>
          </w:p>
        </w:tc>
        <w:tc>
          <w:tcPr>
            <w:tcW w:w="1334" w:type="dxa"/>
          </w:tcPr>
          <w:p w14:paraId="56438AB4" w14:textId="2FABE9BD" w:rsidR="00873E28" w:rsidRPr="00B05FB2" w:rsidRDefault="00FD26AA" w:rsidP="007E5047">
            <w:pPr>
              <w:spacing w:line="360" w:lineRule="auto"/>
              <w:jc w:val="center"/>
              <w:rPr>
                <w:szCs w:val="24"/>
              </w:rPr>
            </w:pPr>
            <w:r w:rsidRPr="00B05FB2">
              <w:rPr>
                <w:szCs w:val="24"/>
              </w:rPr>
              <w:t>0,826</w:t>
            </w:r>
          </w:p>
        </w:tc>
        <w:tc>
          <w:tcPr>
            <w:tcW w:w="1156" w:type="dxa"/>
            <w:vMerge/>
          </w:tcPr>
          <w:p w14:paraId="782CEE7C" w14:textId="77777777" w:rsidR="00873E28" w:rsidRPr="00B05FB2" w:rsidRDefault="00873E28" w:rsidP="007E5047">
            <w:pPr>
              <w:spacing w:line="360" w:lineRule="auto"/>
              <w:jc w:val="center"/>
              <w:rPr>
                <w:szCs w:val="24"/>
              </w:rPr>
            </w:pPr>
          </w:p>
        </w:tc>
        <w:tc>
          <w:tcPr>
            <w:tcW w:w="1398" w:type="dxa"/>
            <w:vMerge/>
          </w:tcPr>
          <w:p w14:paraId="6EC5F5BE" w14:textId="77777777" w:rsidR="00873E28" w:rsidRPr="00B05FB2" w:rsidRDefault="00873E28" w:rsidP="007E5047">
            <w:pPr>
              <w:spacing w:line="360" w:lineRule="auto"/>
              <w:jc w:val="center"/>
              <w:rPr>
                <w:szCs w:val="24"/>
              </w:rPr>
            </w:pPr>
          </w:p>
        </w:tc>
        <w:tc>
          <w:tcPr>
            <w:tcW w:w="1317" w:type="dxa"/>
            <w:vMerge/>
          </w:tcPr>
          <w:p w14:paraId="3B716D0A" w14:textId="77777777" w:rsidR="00873E28" w:rsidRPr="00B05FB2" w:rsidRDefault="00873E28" w:rsidP="007E5047">
            <w:pPr>
              <w:spacing w:line="360" w:lineRule="auto"/>
              <w:jc w:val="center"/>
              <w:rPr>
                <w:szCs w:val="24"/>
              </w:rPr>
            </w:pPr>
          </w:p>
        </w:tc>
      </w:tr>
      <w:tr w:rsidR="00873E28" w:rsidRPr="00B05FB2" w14:paraId="766799A5" w14:textId="77777777" w:rsidTr="00701E0A">
        <w:tc>
          <w:tcPr>
            <w:tcW w:w="1366" w:type="dxa"/>
            <w:vMerge/>
          </w:tcPr>
          <w:p w14:paraId="39CDE54F" w14:textId="77777777" w:rsidR="00873E28" w:rsidRPr="00B05FB2" w:rsidRDefault="00873E28" w:rsidP="00A73C86">
            <w:pPr>
              <w:spacing w:line="360" w:lineRule="auto"/>
              <w:jc w:val="both"/>
              <w:rPr>
                <w:i/>
                <w:iCs/>
                <w:szCs w:val="24"/>
              </w:rPr>
            </w:pPr>
          </w:p>
        </w:tc>
        <w:tc>
          <w:tcPr>
            <w:tcW w:w="1336" w:type="dxa"/>
          </w:tcPr>
          <w:p w14:paraId="2AE2E4D6" w14:textId="7600D220" w:rsidR="00873E28" w:rsidRPr="00B05FB2" w:rsidRDefault="00873E28" w:rsidP="00A73C86">
            <w:pPr>
              <w:spacing w:line="360" w:lineRule="auto"/>
              <w:jc w:val="both"/>
              <w:rPr>
                <w:szCs w:val="24"/>
              </w:rPr>
            </w:pPr>
            <w:r w:rsidRPr="00B05FB2">
              <w:rPr>
                <w:szCs w:val="24"/>
              </w:rPr>
              <w:t>SS4</w:t>
            </w:r>
          </w:p>
        </w:tc>
        <w:tc>
          <w:tcPr>
            <w:tcW w:w="1334" w:type="dxa"/>
          </w:tcPr>
          <w:p w14:paraId="5D71B71D" w14:textId="4D57E88E" w:rsidR="00873E28" w:rsidRPr="00B05FB2" w:rsidRDefault="00FD26AA" w:rsidP="007E5047">
            <w:pPr>
              <w:spacing w:line="360" w:lineRule="auto"/>
              <w:jc w:val="center"/>
              <w:rPr>
                <w:szCs w:val="24"/>
              </w:rPr>
            </w:pPr>
            <w:r w:rsidRPr="00B05FB2">
              <w:rPr>
                <w:szCs w:val="24"/>
              </w:rPr>
              <w:t>0,813</w:t>
            </w:r>
          </w:p>
        </w:tc>
        <w:tc>
          <w:tcPr>
            <w:tcW w:w="1156" w:type="dxa"/>
            <w:vMerge/>
          </w:tcPr>
          <w:p w14:paraId="6E8AB769" w14:textId="77777777" w:rsidR="00873E28" w:rsidRPr="00B05FB2" w:rsidRDefault="00873E28" w:rsidP="007E5047">
            <w:pPr>
              <w:spacing w:line="360" w:lineRule="auto"/>
              <w:jc w:val="center"/>
              <w:rPr>
                <w:szCs w:val="24"/>
              </w:rPr>
            </w:pPr>
          </w:p>
        </w:tc>
        <w:tc>
          <w:tcPr>
            <w:tcW w:w="1398" w:type="dxa"/>
            <w:vMerge/>
          </w:tcPr>
          <w:p w14:paraId="5AAB3C37" w14:textId="77777777" w:rsidR="00873E28" w:rsidRPr="00B05FB2" w:rsidRDefault="00873E28" w:rsidP="007E5047">
            <w:pPr>
              <w:spacing w:line="360" w:lineRule="auto"/>
              <w:jc w:val="center"/>
              <w:rPr>
                <w:szCs w:val="24"/>
              </w:rPr>
            </w:pPr>
          </w:p>
        </w:tc>
        <w:tc>
          <w:tcPr>
            <w:tcW w:w="1317" w:type="dxa"/>
            <w:vMerge/>
          </w:tcPr>
          <w:p w14:paraId="7631FA98" w14:textId="77777777" w:rsidR="00873E28" w:rsidRPr="00B05FB2" w:rsidRDefault="00873E28" w:rsidP="007E5047">
            <w:pPr>
              <w:spacing w:line="360" w:lineRule="auto"/>
              <w:jc w:val="center"/>
              <w:rPr>
                <w:szCs w:val="24"/>
              </w:rPr>
            </w:pPr>
          </w:p>
        </w:tc>
      </w:tr>
      <w:tr w:rsidR="00873E28" w:rsidRPr="00B05FB2" w14:paraId="0DD888A8" w14:textId="77777777" w:rsidTr="00701E0A">
        <w:tc>
          <w:tcPr>
            <w:tcW w:w="1366" w:type="dxa"/>
            <w:vMerge/>
          </w:tcPr>
          <w:p w14:paraId="31E8AA0C" w14:textId="77777777" w:rsidR="00873E28" w:rsidRPr="00B05FB2" w:rsidRDefault="00873E28" w:rsidP="00A73C86">
            <w:pPr>
              <w:spacing w:line="360" w:lineRule="auto"/>
              <w:jc w:val="both"/>
              <w:rPr>
                <w:i/>
                <w:iCs/>
                <w:szCs w:val="24"/>
              </w:rPr>
            </w:pPr>
          </w:p>
        </w:tc>
        <w:tc>
          <w:tcPr>
            <w:tcW w:w="1336" w:type="dxa"/>
          </w:tcPr>
          <w:p w14:paraId="45D06F04" w14:textId="0165DEAC" w:rsidR="00873E28" w:rsidRPr="00B05FB2" w:rsidRDefault="00873E28" w:rsidP="00A73C86">
            <w:pPr>
              <w:spacing w:line="360" w:lineRule="auto"/>
              <w:jc w:val="both"/>
              <w:rPr>
                <w:szCs w:val="24"/>
              </w:rPr>
            </w:pPr>
            <w:r w:rsidRPr="00B05FB2">
              <w:rPr>
                <w:szCs w:val="24"/>
              </w:rPr>
              <w:t>SS5</w:t>
            </w:r>
          </w:p>
        </w:tc>
        <w:tc>
          <w:tcPr>
            <w:tcW w:w="1334" w:type="dxa"/>
          </w:tcPr>
          <w:p w14:paraId="683FD26E" w14:textId="64854C75" w:rsidR="00873E28" w:rsidRPr="00B05FB2" w:rsidRDefault="00FD26AA" w:rsidP="007E5047">
            <w:pPr>
              <w:spacing w:line="360" w:lineRule="auto"/>
              <w:jc w:val="center"/>
              <w:rPr>
                <w:szCs w:val="24"/>
              </w:rPr>
            </w:pPr>
            <w:r w:rsidRPr="00B05FB2">
              <w:rPr>
                <w:szCs w:val="24"/>
              </w:rPr>
              <w:t>0,857</w:t>
            </w:r>
          </w:p>
        </w:tc>
        <w:tc>
          <w:tcPr>
            <w:tcW w:w="1156" w:type="dxa"/>
            <w:vMerge/>
          </w:tcPr>
          <w:p w14:paraId="7378A7F7" w14:textId="77777777" w:rsidR="00873E28" w:rsidRPr="00B05FB2" w:rsidRDefault="00873E28" w:rsidP="007E5047">
            <w:pPr>
              <w:spacing w:line="360" w:lineRule="auto"/>
              <w:jc w:val="center"/>
              <w:rPr>
                <w:szCs w:val="24"/>
              </w:rPr>
            </w:pPr>
          </w:p>
        </w:tc>
        <w:tc>
          <w:tcPr>
            <w:tcW w:w="1398" w:type="dxa"/>
            <w:vMerge/>
          </w:tcPr>
          <w:p w14:paraId="76D09F0C" w14:textId="77777777" w:rsidR="00873E28" w:rsidRPr="00B05FB2" w:rsidRDefault="00873E28" w:rsidP="007E5047">
            <w:pPr>
              <w:spacing w:line="360" w:lineRule="auto"/>
              <w:jc w:val="center"/>
              <w:rPr>
                <w:szCs w:val="24"/>
              </w:rPr>
            </w:pPr>
          </w:p>
        </w:tc>
        <w:tc>
          <w:tcPr>
            <w:tcW w:w="1317" w:type="dxa"/>
            <w:vMerge/>
          </w:tcPr>
          <w:p w14:paraId="3C7273FD" w14:textId="77777777" w:rsidR="00873E28" w:rsidRPr="00B05FB2" w:rsidRDefault="00873E28" w:rsidP="007E5047">
            <w:pPr>
              <w:spacing w:line="360" w:lineRule="auto"/>
              <w:jc w:val="center"/>
              <w:rPr>
                <w:szCs w:val="24"/>
              </w:rPr>
            </w:pPr>
          </w:p>
        </w:tc>
      </w:tr>
      <w:tr w:rsidR="00873E28" w:rsidRPr="00B05FB2" w14:paraId="03BC6D32" w14:textId="77777777" w:rsidTr="00701E0A">
        <w:tc>
          <w:tcPr>
            <w:tcW w:w="1366" w:type="dxa"/>
            <w:vMerge w:val="restart"/>
          </w:tcPr>
          <w:p w14:paraId="27EB5F32" w14:textId="50DDA011" w:rsidR="00873E28" w:rsidRPr="00B05FB2" w:rsidRDefault="00873E28" w:rsidP="00A73C86">
            <w:pPr>
              <w:spacing w:line="360" w:lineRule="auto"/>
              <w:jc w:val="both"/>
              <w:rPr>
                <w:i/>
                <w:iCs/>
                <w:szCs w:val="24"/>
              </w:rPr>
            </w:pPr>
            <w:r w:rsidRPr="00B05FB2">
              <w:rPr>
                <w:i/>
                <w:iCs/>
                <w:szCs w:val="24"/>
              </w:rPr>
              <w:lastRenderedPageBreak/>
              <w:t>Performance Feedback</w:t>
            </w:r>
          </w:p>
        </w:tc>
        <w:tc>
          <w:tcPr>
            <w:tcW w:w="1336" w:type="dxa"/>
          </w:tcPr>
          <w:p w14:paraId="0BAFC115" w14:textId="7BA2669D" w:rsidR="00873E28" w:rsidRPr="00B05FB2" w:rsidRDefault="00873E28" w:rsidP="00A73C86">
            <w:pPr>
              <w:spacing w:line="360" w:lineRule="auto"/>
              <w:jc w:val="both"/>
              <w:rPr>
                <w:szCs w:val="24"/>
              </w:rPr>
            </w:pPr>
            <w:r w:rsidRPr="00B05FB2">
              <w:rPr>
                <w:szCs w:val="24"/>
              </w:rPr>
              <w:t>PF1</w:t>
            </w:r>
          </w:p>
        </w:tc>
        <w:tc>
          <w:tcPr>
            <w:tcW w:w="1334" w:type="dxa"/>
          </w:tcPr>
          <w:p w14:paraId="708EF3C7" w14:textId="4915C735" w:rsidR="00873E28" w:rsidRPr="00B05FB2" w:rsidRDefault="00FD26AA" w:rsidP="007E5047">
            <w:pPr>
              <w:spacing w:line="360" w:lineRule="auto"/>
              <w:jc w:val="center"/>
              <w:rPr>
                <w:szCs w:val="24"/>
              </w:rPr>
            </w:pPr>
            <w:r w:rsidRPr="00B05FB2">
              <w:rPr>
                <w:szCs w:val="24"/>
              </w:rPr>
              <w:t>0,829</w:t>
            </w:r>
          </w:p>
        </w:tc>
        <w:tc>
          <w:tcPr>
            <w:tcW w:w="1156" w:type="dxa"/>
            <w:vMerge w:val="restart"/>
          </w:tcPr>
          <w:p w14:paraId="372B1F7E" w14:textId="1EE1B925" w:rsidR="00873E28" w:rsidRPr="00B05FB2" w:rsidRDefault="00FD26AA" w:rsidP="007E5047">
            <w:pPr>
              <w:spacing w:line="360" w:lineRule="auto"/>
              <w:jc w:val="center"/>
              <w:rPr>
                <w:szCs w:val="24"/>
              </w:rPr>
            </w:pPr>
            <w:r w:rsidRPr="00B05FB2">
              <w:rPr>
                <w:szCs w:val="24"/>
              </w:rPr>
              <w:t>0,707</w:t>
            </w:r>
          </w:p>
        </w:tc>
        <w:tc>
          <w:tcPr>
            <w:tcW w:w="1398" w:type="dxa"/>
            <w:vMerge w:val="restart"/>
          </w:tcPr>
          <w:p w14:paraId="0C63E48A" w14:textId="7F459C75" w:rsidR="00873E28" w:rsidRPr="00B05FB2" w:rsidRDefault="00605032" w:rsidP="007E5047">
            <w:pPr>
              <w:spacing w:line="360" w:lineRule="auto"/>
              <w:jc w:val="center"/>
              <w:rPr>
                <w:szCs w:val="24"/>
              </w:rPr>
            </w:pPr>
            <w:r w:rsidRPr="00B05FB2">
              <w:rPr>
                <w:szCs w:val="24"/>
              </w:rPr>
              <w:t>0,899</w:t>
            </w:r>
          </w:p>
        </w:tc>
        <w:tc>
          <w:tcPr>
            <w:tcW w:w="1317" w:type="dxa"/>
            <w:vMerge w:val="restart"/>
          </w:tcPr>
          <w:p w14:paraId="6F434BB6" w14:textId="24A1181E" w:rsidR="00873E28" w:rsidRPr="00B05FB2" w:rsidRDefault="0031047D" w:rsidP="007E5047">
            <w:pPr>
              <w:spacing w:line="360" w:lineRule="auto"/>
              <w:jc w:val="center"/>
              <w:rPr>
                <w:szCs w:val="24"/>
              </w:rPr>
            </w:pPr>
            <w:r w:rsidRPr="00B05FB2">
              <w:rPr>
                <w:szCs w:val="24"/>
              </w:rPr>
              <w:t>0,896</w:t>
            </w:r>
          </w:p>
        </w:tc>
      </w:tr>
      <w:tr w:rsidR="00873E28" w:rsidRPr="00B05FB2" w14:paraId="4B797DF7" w14:textId="77777777" w:rsidTr="00701E0A">
        <w:tc>
          <w:tcPr>
            <w:tcW w:w="1366" w:type="dxa"/>
            <w:vMerge/>
          </w:tcPr>
          <w:p w14:paraId="51AF2F07" w14:textId="77777777" w:rsidR="00873E28" w:rsidRPr="00B05FB2" w:rsidRDefault="00873E28" w:rsidP="00A73C86">
            <w:pPr>
              <w:spacing w:line="360" w:lineRule="auto"/>
              <w:jc w:val="both"/>
              <w:rPr>
                <w:i/>
                <w:iCs/>
                <w:szCs w:val="24"/>
              </w:rPr>
            </w:pPr>
          </w:p>
        </w:tc>
        <w:tc>
          <w:tcPr>
            <w:tcW w:w="1336" w:type="dxa"/>
          </w:tcPr>
          <w:p w14:paraId="48ABFF9A" w14:textId="14AC67BF" w:rsidR="00873E28" w:rsidRPr="00B05FB2" w:rsidRDefault="00873E28" w:rsidP="00A73C86">
            <w:pPr>
              <w:spacing w:line="360" w:lineRule="auto"/>
              <w:jc w:val="both"/>
              <w:rPr>
                <w:szCs w:val="24"/>
              </w:rPr>
            </w:pPr>
            <w:r w:rsidRPr="00B05FB2">
              <w:rPr>
                <w:szCs w:val="24"/>
              </w:rPr>
              <w:t>PF2</w:t>
            </w:r>
          </w:p>
        </w:tc>
        <w:tc>
          <w:tcPr>
            <w:tcW w:w="1334" w:type="dxa"/>
          </w:tcPr>
          <w:p w14:paraId="09798B8B" w14:textId="5BBC04D5" w:rsidR="00873E28" w:rsidRPr="00B05FB2" w:rsidRDefault="00FD26AA" w:rsidP="007E5047">
            <w:pPr>
              <w:spacing w:line="360" w:lineRule="auto"/>
              <w:jc w:val="center"/>
              <w:rPr>
                <w:szCs w:val="24"/>
              </w:rPr>
            </w:pPr>
            <w:r w:rsidRPr="00B05FB2">
              <w:rPr>
                <w:szCs w:val="24"/>
              </w:rPr>
              <w:t>0,832</w:t>
            </w:r>
          </w:p>
        </w:tc>
        <w:tc>
          <w:tcPr>
            <w:tcW w:w="1156" w:type="dxa"/>
            <w:vMerge/>
          </w:tcPr>
          <w:p w14:paraId="16EB09BF" w14:textId="77777777" w:rsidR="00873E28" w:rsidRPr="00B05FB2" w:rsidRDefault="00873E28" w:rsidP="007E5047">
            <w:pPr>
              <w:spacing w:line="360" w:lineRule="auto"/>
              <w:jc w:val="center"/>
              <w:rPr>
                <w:szCs w:val="24"/>
              </w:rPr>
            </w:pPr>
          </w:p>
        </w:tc>
        <w:tc>
          <w:tcPr>
            <w:tcW w:w="1398" w:type="dxa"/>
            <w:vMerge/>
          </w:tcPr>
          <w:p w14:paraId="51E1AB58" w14:textId="77777777" w:rsidR="00873E28" w:rsidRPr="00B05FB2" w:rsidRDefault="00873E28" w:rsidP="007E5047">
            <w:pPr>
              <w:spacing w:line="360" w:lineRule="auto"/>
              <w:jc w:val="center"/>
              <w:rPr>
                <w:szCs w:val="24"/>
              </w:rPr>
            </w:pPr>
          </w:p>
        </w:tc>
        <w:tc>
          <w:tcPr>
            <w:tcW w:w="1317" w:type="dxa"/>
            <w:vMerge/>
          </w:tcPr>
          <w:p w14:paraId="59772955" w14:textId="77777777" w:rsidR="00873E28" w:rsidRPr="00B05FB2" w:rsidRDefault="00873E28" w:rsidP="007E5047">
            <w:pPr>
              <w:spacing w:line="360" w:lineRule="auto"/>
              <w:jc w:val="center"/>
              <w:rPr>
                <w:szCs w:val="24"/>
              </w:rPr>
            </w:pPr>
          </w:p>
        </w:tc>
      </w:tr>
      <w:tr w:rsidR="00873E28" w:rsidRPr="00B05FB2" w14:paraId="09B4DD6A" w14:textId="77777777" w:rsidTr="00701E0A">
        <w:tc>
          <w:tcPr>
            <w:tcW w:w="1366" w:type="dxa"/>
            <w:vMerge/>
          </w:tcPr>
          <w:p w14:paraId="5BFF3EC4" w14:textId="77777777" w:rsidR="00873E28" w:rsidRPr="00B05FB2" w:rsidRDefault="00873E28" w:rsidP="00A73C86">
            <w:pPr>
              <w:spacing w:line="360" w:lineRule="auto"/>
              <w:jc w:val="both"/>
              <w:rPr>
                <w:i/>
                <w:iCs/>
                <w:szCs w:val="24"/>
              </w:rPr>
            </w:pPr>
          </w:p>
        </w:tc>
        <w:tc>
          <w:tcPr>
            <w:tcW w:w="1336" w:type="dxa"/>
          </w:tcPr>
          <w:p w14:paraId="6A17C077" w14:textId="224A4158" w:rsidR="00873E28" w:rsidRPr="00B05FB2" w:rsidRDefault="00873E28" w:rsidP="00A73C86">
            <w:pPr>
              <w:spacing w:line="360" w:lineRule="auto"/>
              <w:jc w:val="both"/>
              <w:rPr>
                <w:szCs w:val="24"/>
              </w:rPr>
            </w:pPr>
            <w:r w:rsidRPr="00B05FB2">
              <w:rPr>
                <w:szCs w:val="24"/>
              </w:rPr>
              <w:t>PF3</w:t>
            </w:r>
          </w:p>
        </w:tc>
        <w:tc>
          <w:tcPr>
            <w:tcW w:w="1334" w:type="dxa"/>
          </w:tcPr>
          <w:p w14:paraId="2C3F7836" w14:textId="75EE08D1" w:rsidR="00873E28" w:rsidRPr="00B05FB2" w:rsidRDefault="00FD26AA" w:rsidP="007E5047">
            <w:pPr>
              <w:spacing w:line="360" w:lineRule="auto"/>
              <w:jc w:val="center"/>
              <w:rPr>
                <w:szCs w:val="24"/>
              </w:rPr>
            </w:pPr>
            <w:r w:rsidRPr="00B05FB2">
              <w:rPr>
                <w:szCs w:val="24"/>
              </w:rPr>
              <w:t>0,822</w:t>
            </w:r>
          </w:p>
        </w:tc>
        <w:tc>
          <w:tcPr>
            <w:tcW w:w="1156" w:type="dxa"/>
            <w:vMerge/>
          </w:tcPr>
          <w:p w14:paraId="19F38770" w14:textId="77777777" w:rsidR="00873E28" w:rsidRPr="00B05FB2" w:rsidRDefault="00873E28" w:rsidP="007E5047">
            <w:pPr>
              <w:spacing w:line="360" w:lineRule="auto"/>
              <w:jc w:val="center"/>
              <w:rPr>
                <w:szCs w:val="24"/>
              </w:rPr>
            </w:pPr>
          </w:p>
        </w:tc>
        <w:tc>
          <w:tcPr>
            <w:tcW w:w="1398" w:type="dxa"/>
            <w:vMerge/>
          </w:tcPr>
          <w:p w14:paraId="2E9F82AB" w14:textId="77777777" w:rsidR="00873E28" w:rsidRPr="00B05FB2" w:rsidRDefault="00873E28" w:rsidP="007E5047">
            <w:pPr>
              <w:spacing w:line="360" w:lineRule="auto"/>
              <w:jc w:val="center"/>
              <w:rPr>
                <w:szCs w:val="24"/>
              </w:rPr>
            </w:pPr>
          </w:p>
        </w:tc>
        <w:tc>
          <w:tcPr>
            <w:tcW w:w="1317" w:type="dxa"/>
            <w:vMerge/>
          </w:tcPr>
          <w:p w14:paraId="3864AFB1" w14:textId="77777777" w:rsidR="00873E28" w:rsidRPr="00B05FB2" w:rsidRDefault="00873E28" w:rsidP="007E5047">
            <w:pPr>
              <w:spacing w:line="360" w:lineRule="auto"/>
              <w:jc w:val="center"/>
              <w:rPr>
                <w:szCs w:val="24"/>
              </w:rPr>
            </w:pPr>
          </w:p>
        </w:tc>
      </w:tr>
      <w:tr w:rsidR="00873E28" w:rsidRPr="00B05FB2" w14:paraId="71584DA3" w14:textId="77777777" w:rsidTr="00701E0A">
        <w:tc>
          <w:tcPr>
            <w:tcW w:w="1366" w:type="dxa"/>
            <w:vMerge/>
          </w:tcPr>
          <w:p w14:paraId="5A68A3B5" w14:textId="77777777" w:rsidR="00873E28" w:rsidRPr="00B05FB2" w:rsidRDefault="00873E28" w:rsidP="00A73C86">
            <w:pPr>
              <w:spacing w:line="360" w:lineRule="auto"/>
              <w:jc w:val="both"/>
              <w:rPr>
                <w:i/>
                <w:iCs/>
                <w:szCs w:val="24"/>
              </w:rPr>
            </w:pPr>
          </w:p>
        </w:tc>
        <w:tc>
          <w:tcPr>
            <w:tcW w:w="1336" w:type="dxa"/>
          </w:tcPr>
          <w:p w14:paraId="7B5D2E6B" w14:textId="2A102BE8" w:rsidR="00873E28" w:rsidRPr="00B05FB2" w:rsidRDefault="00873E28" w:rsidP="00A73C86">
            <w:pPr>
              <w:spacing w:line="360" w:lineRule="auto"/>
              <w:jc w:val="both"/>
              <w:rPr>
                <w:szCs w:val="24"/>
              </w:rPr>
            </w:pPr>
            <w:r w:rsidRPr="00B05FB2">
              <w:rPr>
                <w:szCs w:val="24"/>
              </w:rPr>
              <w:t>PF4</w:t>
            </w:r>
          </w:p>
        </w:tc>
        <w:tc>
          <w:tcPr>
            <w:tcW w:w="1334" w:type="dxa"/>
          </w:tcPr>
          <w:p w14:paraId="40CAACA4" w14:textId="69550558" w:rsidR="00873E28" w:rsidRPr="00B05FB2" w:rsidRDefault="00FD26AA" w:rsidP="007E5047">
            <w:pPr>
              <w:spacing w:line="360" w:lineRule="auto"/>
              <w:jc w:val="center"/>
              <w:rPr>
                <w:szCs w:val="24"/>
              </w:rPr>
            </w:pPr>
            <w:r w:rsidRPr="00B05FB2">
              <w:rPr>
                <w:szCs w:val="24"/>
              </w:rPr>
              <w:t>0,855</w:t>
            </w:r>
          </w:p>
        </w:tc>
        <w:tc>
          <w:tcPr>
            <w:tcW w:w="1156" w:type="dxa"/>
            <w:vMerge/>
          </w:tcPr>
          <w:p w14:paraId="3A4DED77" w14:textId="77777777" w:rsidR="00873E28" w:rsidRPr="00B05FB2" w:rsidRDefault="00873E28" w:rsidP="007E5047">
            <w:pPr>
              <w:spacing w:line="360" w:lineRule="auto"/>
              <w:jc w:val="center"/>
              <w:rPr>
                <w:szCs w:val="24"/>
              </w:rPr>
            </w:pPr>
          </w:p>
        </w:tc>
        <w:tc>
          <w:tcPr>
            <w:tcW w:w="1398" w:type="dxa"/>
            <w:vMerge/>
          </w:tcPr>
          <w:p w14:paraId="5A9BB88F" w14:textId="77777777" w:rsidR="00873E28" w:rsidRPr="00B05FB2" w:rsidRDefault="00873E28" w:rsidP="007E5047">
            <w:pPr>
              <w:spacing w:line="360" w:lineRule="auto"/>
              <w:jc w:val="center"/>
              <w:rPr>
                <w:szCs w:val="24"/>
              </w:rPr>
            </w:pPr>
          </w:p>
        </w:tc>
        <w:tc>
          <w:tcPr>
            <w:tcW w:w="1317" w:type="dxa"/>
            <w:vMerge/>
          </w:tcPr>
          <w:p w14:paraId="230426FC" w14:textId="77777777" w:rsidR="00873E28" w:rsidRPr="00B05FB2" w:rsidRDefault="00873E28" w:rsidP="007E5047">
            <w:pPr>
              <w:spacing w:line="360" w:lineRule="auto"/>
              <w:jc w:val="center"/>
              <w:rPr>
                <w:szCs w:val="24"/>
              </w:rPr>
            </w:pPr>
          </w:p>
        </w:tc>
      </w:tr>
      <w:tr w:rsidR="00873E28" w:rsidRPr="00B05FB2" w14:paraId="07F0BC1A" w14:textId="77777777" w:rsidTr="00701E0A">
        <w:tc>
          <w:tcPr>
            <w:tcW w:w="1366" w:type="dxa"/>
            <w:vMerge/>
          </w:tcPr>
          <w:p w14:paraId="5BB3DBC4" w14:textId="77777777" w:rsidR="00873E28" w:rsidRPr="00B05FB2" w:rsidRDefault="00873E28" w:rsidP="00A73C86">
            <w:pPr>
              <w:spacing w:line="360" w:lineRule="auto"/>
              <w:jc w:val="both"/>
              <w:rPr>
                <w:i/>
                <w:iCs/>
                <w:szCs w:val="24"/>
              </w:rPr>
            </w:pPr>
          </w:p>
        </w:tc>
        <w:tc>
          <w:tcPr>
            <w:tcW w:w="1336" w:type="dxa"/>
          </w:tcPr>
          <w:p w14:paraId="1E02CF3D" w14:textId="6A97CEF6" w:rsidR="00873E28" w:rsidRPr="00B05FB2" w:rsidRDefault="00873E28" w:rsidP="00A73C86">
            <w:pPr>
              <w:spacing w:line="360" w:lineRule="auto"/>
              <w:jc w:val="both"/>
              <w:rPr>
                <w:szCs w:val="24"/>
              </w:rPr>
            </w:pPr>
            <w:r w:rsidRPr="00B05FB2">
              <w:rPr>
                <w:szCs w:val="24"/>
              </w:rPr>
              <w:t>PF5</w:t>
            </w:r>
          </w:p>
        </w:tc>
        <w:tc>
          <w:tcPr>
            <w:tcW w:w="1334" w:type="dxa"/>
          </w:tcPr>
          <w:p w14:paraId="6CD51340" w14:textId="0337A8A0" w:rsidR="00873E28" w:rsidRPr="00B05FB2" w:rsidRDefault="00FD26AA" w:rsidP="007E5047">
            <w:pPr>
              <w:spacing w:line="360" w:lineRule="auto"/>
              <w:jc w:val="center"/>
              <w:rPr>
                <w:szCs w:val="24"/>
              </w:rPr>
            </w:pPr>
            <w:r w:rsidRPr="00B05FB2">
              <w:rPr>
                <w:szCs w:val="24"/>
              </w:rPr>
              <w:t>0,865</w:t>
            </w:r>
          </w:p>
        </w:tc>
        <w:tc>
          <w:tcPr>
            <w:tcW w:w="1156" w:type="dxa"/>
            <w:vMerge/>
          </w:tcPr>
          <w:p w14:paraId="45507204" w14:textId="77777777" w:rsidR="00873E28" w:rsidRPr="00B05FB2" w:rsidRDefault="00873E28" w:rsidP="007E5047">
            <w:pPr>
              <w:spacing w:line="360" w:lineRule="auto"/>
              <w:jc w:val="center"/>
              <w:rPr>
                <w:szCs w:val="24"/>
              </w:rPr>
            </w:pPr>
          </w:p>
        </w:tc>
        <w:tc>
          <w:tcPr>
            <w:tcW w:w="1398" w:type="dxa"/>
            <w:vMerge/>
          </w:tcPr>
          <w:p w14:paraId="3A32CF5B" w14:textId="77777777" w:rsidR="00873E28" w:rsidRPr="00B05FB2" w:rsidRDefault="00873E28" w:rsidP="007E5047">
            <w:pPr>
              <w:spacing w:line="360" w:lineRule="auto"/>
              <w:jc w:val="center"/>
              <w:rPr>
                <w:szCs w:val="24"/>
              </w:rPr>
            </w:pPr>
          </w:p>
        </w:tc>
        <w:tc>
          <w:tcPr>
            <w:tcW w:w="1317" w:type="dxa"/>
            <w:vMerge/>
          </w:tcPr>
          <w:p w14:paraId="4A49AFF9" w14:textId="77777777" w:rsidR="00873E28" w:rsidRPr="00B05FB2" w:rsidRDefault="00873E28" w:rsidP="007E5047">
            <w:pPr>
              <w:spacing w:line="360" w:lineRule="auto"/>
              <w:jc w:val="center"/>
              <w:rPr>
                <w:szCs w:val="24"/>
              </w:rPr>
            </w:pPr>
          </w:p>
        </w:tc>
      </w:tr>
      <w:tr w:rsidR="00873E28" w:rsidRPr="00B05FB2" w14:paraId="6E4A07F7" w14:textId="77777777" w:rsidTr="00701E0A">
        <w:tc>
          <w:tcPr>
            <w:tcW w:w="1366" w:type="dxa"/>
            <w:vMerge w:val="restart"/>
          </w:tcPr>
          <w:p w14:paraId="0565062F" w14:textId="79176646" w:rsidR="00873E28" w:rsidRPr="00B05FB2" w:rsidRDefault="00164C86" w:rsidP="00A73C86">
            <w:pPr>
              <w:spacing w:line="360" w:lineRule="auto"/>
              <w:jc w:val="both"/>
              <w:rPr>
                <w:i/>
                <w:iCs/>
                <w:szCs w:val="24"/>
              </w:rPr>
            </w:pPr>
            <w:r w:rsidRPr="00164C86">
              <w:rPr>
                <w:i/>
                <w:iCs/>
                <w:szCs w:val="24"/>
              </w:rPr>
              <w:t>Employee Engagement</w:t>
            </w:r>
          </w:p>
        </w:tc>
        <w:tc>
          <w:tcPr>
            <w:tcW w:w="1336" w:type="dxa"/>
          </w:tcPr>
          <w:p w14:paraId="0FAAF505" w14:textId="38DC026F" w:rsidR="00873E28" w:rsidRPr="00B05FB2" w:rsidRDefault="00873E28" w:rsidP="00A73C86">
            <w:pPr>
              <w:spacing w:line="360" w:lineRule="auto"/>
              <w:jc w:val="both"/>
              <w:rPr>
                <w:szCs w:val="24"/>
              </w:rPr>
            </w:pPr>
            <w:r w:rsidRPr="00B05FB2">
              <w:rPr>
                <w:szCs w:val="24"/>
              </w:rPr>
              <w:t>EE1</w:t>
            </w:r>
          </w:p>
        </w:tc>
        <w:tc>
          <w:tcPr>
            <w:tcW w:w="1334" w:type="dxa"/>
          </w:tcPr>
          <w:p w14:paraId="2C868048" w14:textId="05DE9465" w:rsidR="00873E28" w:rsidRPr="00B05FB2" w:rsidRDefault="00FD26AA" w:rsidP="007E5047">
            <w:pPr>
              <w:spacing w:line="360" w:lineRule="auto"/>
              <w:jc w:val="center"/>
              <w:rPr>
                <w:szCs w:val="24"/>
              </w:rPr>
            </w:pPr>
            <w:r w:rsidRPr="00B05FB2">
              <w:rPr>
                <w:szCs w:val="24"/>
              </w:rPr>
              <w:t>0,805</w:t>
            </w:r>
          </w:p>
        </w:tc>
        <w:tc>
          <w:tcPr>
            <w:tcW w:w="1156" w:type="dxa"/>
            <w:vMerge w:val="restart"/>
          </w:tcPr>
          <w:p w14:paraId="3EF41E3A" w14:textId="5457CB94" w:rsidR="00873E28" w:rsidRPr="00B05FB2" w:rsidRDefault="00FD26AA" w:rsidP="007E5047">
            <w:pPr>
              <w:spacing w:line="360" w:lineRule="auto"/>
              <w:jc w:val="center"/>
              <w:rPr>
                <w:szCs w:val="24"/>
              </w:rPr>
            </w:pPr>
            <w:r w:rsidRPr="00B05FB2">
              <w:rPr>
                <w:szCs w:val="24"/>
              </w:rPr>
              <w:t>0,624</w:t>
            </w:r>
          </w:p>
        </w:tc>
        <w:tc>
          <w:tcPr>
            <w:tcW w:w="1398" w:type="dxa"/>
            <w:vMerge w:val="restart"/>
          </w:tcPr>
          <w:p w14:paraId="36386944" w14:textId="6BCB1F1F" w:rsidR="00873E28" w:rsidRPr="00B05FB2" w:rsidRDefault="00605032" w:rsidP="007E5047">
            <w:pPr>
              <w:spacing w:line="360" w:lineRule="auto"/>
              <w:jc w:val="center"/>
              <w:rPr>
                <w:szCs w:val="24"/>
              </w:rPr>
            </w:pPr>
            <w:r w:rsidRPr="00B05FB2">
              <w:rPr>
                <w:szCs w:val="24"/>
              </w:rPr>
              <w:t>0,850</w:t>
            </w:r>
          </w:p>
        </w:tc>
        <w:tc>
          <w:tcPr>
            <w:tcW w:w="1317" w:type="dxa"/>
            <w:vMerge w:val="restart"/>
          </w:tcPr>
          <w:p w14:paraId="2D2B3982" w14:textId="0C8A4BDB" w:rsidR="00873E28" w:rsidRPr="00B05FB2" w:rsidRDefault="0031047D" w:rsidP="007E5047">
            <w:pPr>
              <w:spacing w:line="360" w:lineRule="auto"/>
              <w:jc w:val="center"/>
              <w:rPr>
                <w:szCs w:val="24"/>
              </w:rPr>
            </w:pPr>
            <w:r w:rsidRPr="00B05FB2">
              <w:rPr>
                <w:szCs w:val="24"/>
              </w:rPr>
              <w:t>0,849</w:t>
            </w:r>
          </w:p>
        </w:tc>
      </w:tr>
      <w:tr w:rsidR="00873E28" w:rsidRPr="00B05FB2" w14:paraId="1F8B89B9" w14:textId="77777777" w:rsidTr="00701E0A">
        <w:tc>
          <w:tcPr>
            <w:tcW w:w="1366" w:type="dxa"/>
            <w:vMerge/>
          </w:tcPr>
          <w:p w14:paraId="3BF7AD74" w14:textId="77777777" w:rsidR="00873E28" w:rsidRPr="00B05FB2" w:rsidRDefault="00873E28" w:rsidP="00A73C86">
            <w:pPr>
              <w:spacing w:line="360" w:lineRule="auto"/>
              <w:jc w:val="both"/>
              <w:rPr>
                <w:i/>
                <w:iCs/>
                <w:szCs w:val="24"/>
              </w:rPr>
            </w:pPr>
          </w:p>
        </w:tc>
        <w:tc>
          <w:tcPr>
            <w:tcW w:w="1336" w:type="dxa"/>
          </w:tcPr>
          <w:p w14:paraId="27C61582" w14:textId="4C0DA287" w:rsidR="00873E28" w:rsidRPr="00B05FB2" w:rsidRDefault="00873E28" w:rsidP="00A73C86">
            <w:pPr>
              <w:spacing w:line="360" w:lineRule="auto"/>
              <w:jc w:val="both"/>
              <w:rPr>
                <w:szCs w:val="24"/>
              </w:rPr>
            </w:pPr>
            <w:r w:rsidRPr="00B05FB2">
              <w:rPr>
                <w:szCs w:val="24"/>
              </w:rPr>
              <w:t>EE2</w:t>
            </w:r>
          </w:p>
        </w:tc>
        <w:tc>
          <w:tcPr>
            <w:tcW w:w="1334" w:type="dxa"/>
          </w:tcPr>
          <w:p w14:paraId="7533D1F2" w14:textId="1148F87A" w:rsidR="00873E28" w:rsidRPr="00B05FB2" w:rsidRDefault="00FD26AA" w:rsidP="007E5047">
            <w:pPr>
              <w:spacing w:line="360" w:lineRule="auto"/>
              <w:jc w:val="center"/>
              <w:rPr>
                <w:szCs w:val="24"/>
              </w:rPr>
            </w:pPr>
            <w:r w:rsidRPr="00B05FB2">
              <w:rPr>
                <w:szCs w:val="24"/>
              </w:rPr>
              <w:t>0,813</w:t>
            </w:r>
          </w:p>
        </w:tc>
        <w:tc>
          <w:tcPr>
            <w:tcW w:w="1156" w:type="dxa"/>
            <w:vMerge/>
          </w:tcPr>
          <w:p w14:paraId="600A3A2E" w14:textId="77777777" w:rsidR="00873E28" w:rsidRPr="00B05FB2" w:rsidRDefault="00873E28" w:rsidP="007E5047">
            <w:pPr>
              <w:spacing w:line="360" w:lineRule="auto"/>
              <w:jc w:val="center"/>
              <w:rPr>
                <w:szCs w:val="24"/>
              </w:rPr>
            </w:pPr>
          </w:p>
        </w:tc>
        <w:tc>
          <w:tcPr>
            <w:tcW w:w="1398" w:type="dxa"/>
            <w:vMerge/>
          </w:tcPr>
          <w:p w14:paraId="0366EDED" w14:textId="77777777" w:rsidR="00873E28" w:rsidRPr="00B05FB2" w:rsidRDefault="00873E28" w:rsidP="007E5047">
            <w:pPr>
              <w:spacing w:line="360" w:lineRule="auto"/>
              <w:jc w:val="center"/>
              <w:rPr>
                <w:szCs w:val="24"/>
              </w:rPr>
            </w:pPr>
          </w:p>
        </w:tc>
        <w:tc>
          <w:tcPr>
            <w:tcW w:w="1317" w:type="dxa"/>
            <w:vMerge/>
          </w:tcPr>
          <w:p w14:paraId="1EC25033" w14:textId="77777777" w:rsidR="00873E28" w:rsidRPr="00B05FB2" w:rsidRDefault="00873E28" w:rsidP="007E5047">
            <w:pPr>
              <w:spacing w:line="360" w:lineRule="auto"/>
              <w:jc w:val="center"/>
              <w:rPr>
                <w:szCs w:val="24"/>
              </w:rPr>
            </w:pPr>
          </w:p>
        </w:tc>
      </w:tr>
      <w:tr w:rsidR="00873E28" w:rsidRPr="00B05FB2" w14:paraId="542DE8D2" w14:textId="77777777" w:rsidTr="00701E0A">
        <w:tc>
          <w:tcPr>
            <w:tcW w:w="1366" w:type="dxa"/>
            <w:vMerge/>
          </w:tcPr>
          <w:p w14:paraId="763F42C7" w14:textId="77777777" w:rsidR="00873E28" w:rsidRPr="00B05FB2" w:rsidRDefault="00873E28" w:rsidP="00A73C86">
            <w:pPr>
              <w:spacing w:line="360" w:lineRule="auto"/>
              <w:jc w:val="both"/>
              <w:rPr>
                <w:i/>
                <w:iCs/>
                <w:szCs w:val="24"/>
              </w:rPr>
            </w:pPr>
          </w:p>
        </w:tc>
        <w:tc>
          <w:tcPr>
            <w:tcW w:w="1336" w:type="dxa"/>
          </w:tcPr>
          <w:p w14:paraId="73F1D376" w14:textId="42CEFD58" w:rsidR="00873E28" w:rsidRPr="00B05FB2" w:rsidRDefault="00873E28" w:rsidP="00A73C86">
            <w:pPr>
              <w:spacing w:line="360" w:lineRule="auto"/>
              <w:jc w:val="both"/>
              <w:rPr>
                <w:szCs w:val="24"/>
              </w:rPr>
            </w:pPr>
            <w:r w:rsidRPr="00B05FB2">
              <w:rPr>
                <w:szCs w:val="24"/>
              </w:rPr>
              <w:t>EE3</w:t>
            </w:r>
          </w:p>
        </w:tc>
        <w:tc>
          <w:tcPr>
            <w:tcW w:w="1334" w:type="dxa"/>
          </w:tcPr>
          <w:p w14:paraId="1F4A49C9" w14:textId="1FD4228F" w:rsidR="00873E28" w:rsidRPr="00B05FB2" w:rsidRDefault="00FD26AA" w:rsidP="007E5047">
            <w:pPr>
              <w:spacing w:line="360" w:lineRule="auto"/>
              <w:jc w:val="center"/>
              <w:rPr>
                <w:szCs w:val="24"/>
              </w:rPr>
            </w:pPr>
            <w:r w:rsidRPr="00B05FB2">
              <w:rPr>
                <w:szCs w:val="24"/>
              </w:rPr>
              <w:t>0,763</w:t>
            </w:r>
          </w:p>
        </w:tc>
        <w:tc>
          <w:tcPr>
            <w:tcW w:w="1156" w:type="dxa"/>
            <w:vMerge/>
          </w:tcPr>
          <w:p w14:paraId="7FFD577E" w14:textId="77777777" w:rsidR="00873E28" w:rsidRPr="00B05FB2" w:rsidRDefault="00873E28" w:rsidP="007E5047">
            <w:pPr>
              <w:spacing w:line="360" w:lineRule="auto"/>
              <w:jc w:val="center"/>
              <w:rPr>
                <w:szCs w:val="24"/>
              </w:rPr>
            </w:pPr>
          </w:p>
        </w:tc>
        <w:tc>
          <w:tcPr>
            <w:tcW w:w="1398" w:type="dxa"/>
            <w:vMerge/>
          </w:tcPr>
          <w:p w14:paraId="351274CF" w14:textId="77777777" w:rsidR="00873E28" w:rsidRPr="00B05FB2" w:rsidRDefault="00873E28" w:rsidP="007E5047">
            <w:pPr>
              <w:spacing w:line="360" w:lineRule="auto"/>
              <w:jc w:val="center"/>
              <w:rPr>
                <w:szCs w:val="24"/>
              </w:rPr>
            </w:pPr>
          </w:p>
        </w:tc>
        <w:tc>
          <w:tcPr>
            <w:tcW w:w="1317" w:type="dxa"/>
            <w:vMerge/>
          </w:tcPr>
          <w:p w14:paraId="201802BE" w14:textId="77777777" w:rsidR="00873E28" w:rsidRPr="00B05FB2" w:rsidRDefault="00873E28" w:rsidP="007E5047">
            <w:pPr>
              <w:spacing w:line="360" w:lineRule="auto"/>
              <w:jc w:val="center"/>
              <w:rPr>
                <w:szCs w:val="24"/>
              </w:rPr>
            </w:pPr>
          </w:p>
        </w:tc>
      </w:tr>
      <w:tr w:rsidR="00873E28" w:rsidRPr="00B05FB2" w14:paraId="24684719" w14:textId="77777777" w:rsidTr="00701E0A">
        <w:tc>
          <w:tcPr>
            <w:tcW w:w="1366" w:type="dxa"/>
            <w:vMerge/>
          </w:tcPr>
          <w:p w14:paraId="2448D1D8" w14:textId="77777777" w:rsidR="00873E28" w:rsidRPr="00B05FB2" w:rsidRDefault="00873E28" w:rsidP="00A73C86">
            <w:pPr>
              <w:spacing w:line="360" w:lineRule="auto"/>
              <w:jc w:val="both"/>
              <w:rPr>
                <w:i/>
                <w:iCs/>
                <w:szCs w:val="24"/>
              </w:rPr>
            </w:pPr>
          </w:p>
        </w:tc>
        <w:tc>
          <w:tcPr>
            <w:tcW w:w="1336" w:type="dxa"/>
          </w:tcPr>
          <w:p w14:paraId="18A707B7" w14:textId="52D412CF" w:rsidR="00873E28" w:rsidRPr="00B05FB2" w:rsidRDefault="00873E28" w:rsidP="00A73C86">
            <w:pPr>
              <w:spacing w:line="360" w:lineRule="auto"/>
              <w:jc w:val="both"/>
              <w:rPr>
                <w:szCs w:val="24"/>
              </w:rPr>
            </w:pPr>
            <w:r w:rsidRPr="00B05FB2">
              <w:rPr>
                <w:szCs w:val="24"/>
              </w:rPr>
              <w:t>EE4</w:t>
            </w:r>
          </w:p>
        </w:tc>
        <w:tc>
          <w:tcPr>
            <w:tcW w:w="1334" w:type="dxa"/>
          </w:tcPr>
          <w:p w14:paraId="5ADFAC74" w14:textId="10C85F2B" w:rsidR="00873E28" w:rsidRPr="00B05FB2" w:rsidRDefault="00FD26AA" w:rsidP="007E5047">
            <w:pPr>
              <w:spacing w:line="360" w:lineRule="auto"/>
              <w:jc w:val="center"/>
              <w:rPr>
                <w:szCs w:val="24"/>
              </w:rPr>
            </w:pPr>
            <w:r w:rsidRPr="00B05FB2">
              <w:rPr>
                <w:szCs w:val="24"/>
              </w:rPr>
              <w:t>0,769</w:t>
            </w:r>
          </w:p>
        </w:tc>
        <w:tc>
          <w:tcPr>
            <w:tcW w:w="1156" w:type="dxa"/>
            <w:vMerge/>
          </w:tcPr>
          <w:p w14:paraId="51E7C817" w14:textId="77777777" w:rsidR="00873E28" w:rsidRPr="00B05FB2" w:rsidRDefault="00873E28" w:rsidP="007E5047">
            <w:pPr>
              <w:spacing w:line="360" w:lineRule="auto"/>
              <w:jc w:val="center"/>
              <w:rPr>
                <w:szCs w:val="24"/>
              </w:rPr>
            </w:pPr>
          </w:p>
        </w:tc>
        <w:tc>
          <w:tcPr>
            <w:tcW w:w="1398" w:type="dxa"/>
            <w:vMerge/>
          </w:tcPr>
          <w:p w14:paraId="43F3EE0D" w14:textId="77777777" w:rsidR="00873E28" w:rsidRPr="00B05FB2" w:rsidRDefault="00873E28" w:rsidP="007E5047">
            <w:pPr>
              <w:spacing w:line="360" w:lineRule="auto"/>
              <w:jc w:val="center"/>
              <w:rPr>
                <w:szCs w:val="24"/>
              </w:rPr>
            </w:pPr>
          </w:p>
        </w:tc>
        <w:tc>
          <w:tcPr>
            <w:tcW w:w="1317" w:type="dxa"/>
            <w:vMerge/>
          </w:tcPr>
          <w:p w14:paraId="00003E72" w14:textId="77777777" w:rsidR="00873E28" w:rsidRPr="00B05FB2" w:rsidRDefault="00873E28" w:rsidP="007E5047">
            <w:pPr>
              <w:spacing w:line="360" w:lineRule="auto"/>
              <w:jc w:val="center"/>
              <w:rPr>
                <w:szCs w:val="24"/>
              </w:rPr>
            </w:pPr>
          </w:p>
        </w:tc>
      </w:tr>
      <w:tr w:rsidR="00873E28" w:rsidRPr="00B05FB2" w14:paraId="5F1A217B" w14:textId="77777777" w:rsidTr="00701E0A">
        <w:tc>
          <w:tcPr>
            <w:tcW w:w="1366" w:type="dxa"/>
            <w:vMerge/>
          </w:tcPr>
          <w:p w14:paraId="6C71E94C" w14:textId="77777777" w:rsidR="00873E28" w:rsidRPr="00B05FB2" w:rsidRDefault="00873E28" w:rsidP="00A73C86">
            <w:pPr>
              <w:spacing w:line="360" w:lineRule="auto"/>
              <w:jc w:val="both"/>
              <w:rPr>
                <w:i/>
                <w:iCs/>
                <w:szCs w:val="24"/>
              </w:rPr>
            </w:pPr>
          </w:p>
        </w:tc>
        <w:tc>
          <w:tcPr>
            <w:tcW w:w="1336" w:type="dxa"/>
          </w:tcPr>
          <w:p w14:paraId="690FEB70" w14:textId="1C9FC605" w:rsidR="00873E28" w:rsidRPr="00B05FB2" w:rsidRDefault="00873E28" w:rsidP="00A73C86">
            <w:pPr>
              <w:spacing w:line="360" w:lineRule="auto"/>
              <w:jc w:val="both"/>
              <w:rPr>
                <w:szCs w:val="24"/>
              </w:rPr>
            </w:pPr>
            <w:r w:rsidRPr="00B05FB2">
              <w:rPr>
                <w:szCs w:val="24"/>
              </w:rPr>
              <w:t>EE5</w:t>
            </w:r>
          </w:p>
        </w:tc>
        <w:tc>
          <w:tcPr>
            <w:tcW w:w="1334" w:type="dxa"/>
          </w:tcPr>
          <w:p w14:paraId="22C81802" w14:textId="38037B23" w:rsidR="00873E28" w:rsidRPr="00B05FB2" w:rsidRDefault="00FD26AA" w:rsidP="007E5047">
            <w:pPr>
              <w:spacing w:line="360" w:lineRule="auto"/>
              <w:jc w:val="center"/>
              <w:rPr>
                <w:szCs w:val="24"/>
              </w:rPr>
            </w:pPr>
            <w:r w:rsidRPr="00B05FB2">
              <w:rPr>
                <w:szCs w:val="24"/>
              </w:rPr>
              <w:t>0,800</w:t>
            </w:r>
          </w:p>
        </w:tc>
        <w:tc>
          <w:tcPr>
            <w:tcW w:w="1156" w:type="dxa"/>
            <w:vMerge/>
          </w:tcPr>
          <w:p w14:paraId="714DC2EA" w14:textId="77777777" w:rsidR="00873E28" w:rsidRPr="00B05FB2" w:rsidRDefault="00873E28" w:rsidP="007E5047">
            <w:pPr>
              <w:spacing w:line="360" w:lineRule="auto"/>
              <w:jc w:val="center"/>
              <w:rPr>
                <w:szCs w:val="24"/>
              </w:rPr>
            </w:pPr>
          </w:p>
        </w:tc>
        <w:tc>
          <w:tcPr>
            <w:tcW w:w="1398" w:type="dxa"/>
            <w:vMerge/>
          </w:tcPr>
          <w:p w14:paraId="4F3B8211" w14:textId="77777777" w:rsidR="00873E28" w:rsidRPr="00B05FB2" w:rsidRDefault="00873E28" w:rsidP="007E5047">
            <w:pPr>
              <w:spacing w:line="360" w:lineRule="auto"/>
              <w:jc w:val="center"/>
              <w:rPr>
                <w:szCs w:val="24"/>
              </w:rPr>
            </w:pPr>
          </w:p>
        </w:tc>
        <w:tc>
          <w:tcPr>
            <w:tcW w:w="1317" w:type="dxa"/>
            <w:vMerge/>
          </w:tcPr>
          <w:p w14:paraId="38F9B824" w14:textId="77777777" w:rsidR="00873E28" w:rsidRPr="00B05FB2" w:rsidRDefault="00873E28" w:rsidP="007E5047">
            <w:pPr>
              <w:spacing w:line="360" w:lineRule="auto"/>
              <w:jc w:val="center"/>
              <w:rPr>
                <w:szCs w:val="24"/>
              </w:rPr>
            </w:pPr>
          </w:p>
        </w:tc>
      </w:tr>
      <w:tr w:rsidR="0031047D" w:rsidRPr="00B05FB2" w14:paraId="762B3FF3" w14:textId="77777777" w:rsidTr="00701E0A">
        <w:tc>
          <w:tcPr>
            <w:tcW w:w="1366" w:type="dxa"/>
            <w:vMerge w:val="restart"/>
          </w:tcPr>
          <w:p w14:paraId="25589C4A" w14:textId="5DEC91C1" w:rsidR="0031047D" w:rsidRPr="00B05FB2" w:rsidRDefault="00590979" w:rsidP="0031047D">
            <w:pPr>
              <w:spacing w:line="360" w:lineRule="auto"/>
              <w:jc w:val="both"/>
              <w:rPr>
                <w:i/>
                <w:iCs/>
                <w:szCs w:val="24"/>
              </w:rPr>
            </w:pPr>
            <w:r w:rsidRPr="00590979">
              <w:rPr>
                <w:i/>
                <w:iCs/>
                <w:szCs w:val="24"/>
              </w:rPr>
              <w:t>Turnover</w:t>
            </w:r>
            <w:r w:rsidR="00DA7DFB" w:rsidRPr="00DA7DFB">
              <w:rPr>
                <w:i/>
                <w:iCs/>
                <w:szCs w:val="24"/>
              </w:rPr>
              <w:t xml:space="preserve"> Intention</w:t>
            </w:r>
          </w:p>
        </w:tc>
        <w:tc>
          <w:tcPr>
            <w:tcW w:w="1336" w:type="dxa"/>
          </w:tcPr>
          <w:p w14:paraId="53708DA9" w14:textId="02AD9E5C" w:rsidR="0031047D" w:rsidRPr="00B05FB2" w:rsidRDefault="0031047D" w:rsidP="0031047D">
            <w:pPr>
              <w:spacing w:line="360" w:lineRule="auto"/>
              <w:jc w:val="both"/>
              <w:rPr>
                <w:szCs w:val="24"/>
              </w:rPr>
            </w:pPr>
            <w:r w:rsidRPr="00B05FB2">
              <w:rPr>
                <w:szCs w:val="24"/>
              </w:rPr>
              <w:t>TI1</w:t>
            </w:r>
          </w:p>
        </w:tc>
        <w:tc>
          <w:tcPr>
            <w:tcW w:w="1334" w:type="dxa"/>
          </w:tcPr>
          <w:p w14:paraId="1FF770E0" w14:textId="7EC22287" w:rsidR="0031047D" w:rsidRPr="00B05FB2" w:rsidRDefault="0031047D" w:rsidP="0031047D">
            <w:pPr>
              <w:spacing w:line="360" w:lineRule="auto"/>
              <w:jc w:val="center"/>
              <w:rPr>
                <w:szCs w:val="24"/>
              </w:rPr>
            </w:pPr>
            <w:r w:rsidRPr="00B05FB2">
              <w:rPr>
                <w:szCs w:val="24"/>
              </w:rPr>
              <w:t>0,764</w:t>
            </w:r>
          </w:p>
        </w:tc>
        <w:tc>
          <w:tcPr>
            <w:tcW w:w="1156" w:type="dxa"/>
            <w:vMerge w:val="restart"/>
          </w:tcPr>
          <w:p w14:paraId="72B20B1A" w14:textId="466CB88E" w:rsidR="0031047D" w:rsidRPr="00B05FB2" w:rsidRDefault="0031047D" w:rsidP="0031047D">
            <w:pPr>
              <w:spacing w:line="360" w:lineRule="auto"/>
              <w:jc w:val="center"/>
              <w:rPr>
                <w:szCs w:val="24"/>
              </w:rPr>
            </w:pPr>
            <w:r w:rsidRPr="00B05FB2">
              <w:rPr>
                <w:szCs w:val="24"/>
              </w:rPr>
              <w:t>0,651</w:t>
            </w:r>
          </w:p>
        </w:tc>
        <w:tc>
          <w:tcPr>
            <w:tcW w:w="1398" w:type="dxa"/>
            <w:vMerge w:val="restart"/>
          </w:tcPr>
          <w:p w14:paraId="3360DA75" w14:textId="6B58DEDE" w:rsidR="0031047D" w:rsidRPr="00B05FB2" w:rsidRDefault="0031047D" w:rsidP="0031047D">
            <w:pPr>
              <w:spacing w:line="360" w:lineRule="auto"/>
              <w:jc w:val="center"/>
              <w:rPr>
                <w:szCs w:val="24"/>
              </w:rPr>
            </w:pPr>
            <w:r w:rsidRPr="00B05FB2">
              <w:rPr>
                <w:szCs w:val="24"/>
              </w:rPr>
              <w:t>0,867</w:t>
            </w:r>
          </w:p>
        </w:tc>
        <w:tc>
          <w:tcPr>
            <w:tcW w:w="1317" w:type="dxa"/>
            <w:vMerge w:val="restart"/>
          </w:tcPr>
          <w:p w14:paraId="25A997A4" w14:textId="0B84AC6E" w:rsidR="0031047D" w:rsidRPr="00B05FB2" w:rsidRDefault="0031047D" w:rsidP="0031047D">
            <w:pPr>
              <w:spacing w:line="360" w:lineRule="auto"/>
              <w:jc w:val="center"/>
              <w:rPr>
                <w:szCs w:val="24"/>
              </w:rPr>
            </w:pPr>
            <w:r w:rsidRPr="00B05FB2">
              <w:rPr>
                <w:szCs w:val="24"/>
              </w:rPr>
              <w:t>0,865</w:t>
            </w:r>
          </w:p>
        </w:tc>
      </w:tr>
      <w:tr w:rsidR="0031047D" w:rsidRPr="00B05FB2" w14:paraId="471A2444" w14:textId="77777777" w:rsidTr="00701E0A">
        <w:tc>
          <w:tcPr>
            <w:tcW w:w="1366" w:type="dxa"/>
            <w:vMerge/>
          </w:tcPr>
          <w:p w14:paraId="63751DF5" w14:textId="77777777" w:rsidR="0031047D" w:rsidRPr="00B05FB2" w:rsidRDefault="0031047D" w:rsidP="0031047D">
            <w:pPr>
              <w:spacing w:line="360" w:lineRule="auto"/>
              <w:jc w:val="both"/>
              <w:rPr>
                <w:szCs w:val="24"/>
              </w:rPr>
            </w:pPr>
          </w:p>
        </w:tc>
        <w:tc>
          <w:tcPr>
            <w:tcW w:w="1336" w:type="dxa"/>
          </w:tcPr>
          <w:p w14:paraId="1F0B2B3B" w14:textId="1323D87B" w:rsidR="0031047D" w:rsidRPr="00B05FB2" w:rsidRDefault="0031047D" w:rsidP="0031047D">
            <w:pPr>
              <w:spacing w:line="360" w:lineRule="auto"/>
              <w:jc w:val="both"/>
              <w:rPr>
                <w:szCs w:val="24"/>
              </w:rPr>
            </w:pPr>
            <w:r w:rsidRPr="00B05FB2">
              <w:rPr>
                <w:szCs w:val="24"/>
              </w:rPr>
              <w:t>TI2</w:t>
            </w:r>
          </w:p>
        </w:tc>
        <w:tc>
          <w:tcPr>
            <w:tcW w:w="1334" w:type="dxa"/>
          </w:tcPr>
          <w:p w14:paraId="0A862724" w14:textId="4E40F71F" w:rsidR="0031047D" w:rsidRPr="00B05FB2" w:rsidRDefault="0031047D" w:rsidP="0031047D">
            <w:pPr>
              <w:spacing w:line="360" w:lineRule="auto"/>
              <w:jc w:val="center"/>
              <w:rPr>
                <w:szCs w:val="24"/>
              </w:rPr>
            </w:pPr>
            <w:r w:rsidRPr="00B05FB2">
              <w:rPr>
                <w:szCs w:val="24"/>
              </w:rPr>
              <w:t>0,826</w:t>
            </w:r>
          </w:p>
        </w:tc>
        <w:tc>
          <w:tcPr>
            <w:tcW w:w="1156" w:type="dxa"/>
            <w:vMerge/>
          </w:tcPr>
          <w:p w14:paraId="5798461A" w14:textId="77777777" w:rsidR="0031047D" w:rsidRPr="00B05FB2" w:rsidRDefault="0031047D" w:rsidP="0031047D">
            <w:pPr>
              <w:spacing w:line="360" w:lineRule="auto"/>
              <w:jc w:val="both"/>
              <w:rPr>
                <w:szCs w:val="24"/>
              </w:rPr>
            </w:pPr>
          </w:p>
        </w:tc>
        <w:tc>
          <w:tcPr>
            <w:tcW w:w="1398" w:type="dxa"/>
            <w:vMerge/>
          </w:tcPr>
          <w:p w14:paraId="07C62BDD" w14:textId="77777777" w:rsidR="0031047D" w:rsidRPr="00B05FB2" w:rsidRDefault="0031047D" w:rsidP="0031047D">
            <w:pPr>
              <w:spacing w:line="360" w:lineRule="auto"/>
              <w:jc w:val="both"/>
              <w:rPr>
                <w:szCs w:val="24"/>
              </w:rPr>
            </w:pPr>
          </w:p>
        </w:tc>
        <w:tc>
          <w:tcPr>
            <w:tcW w:w="1317" w:type="dxa"/>
            <w:vMerge/>
          </w:tcPr>
          <w:p w14:paraId="588D7DA6" w14:textId="77777777" w:rsidR="0031047D" w:rsidRPr="00B05FB2" w:rsidRDefault="0031047D" w:rsidP="0031047D">
            <w:pPr>
              <w:spacing w:line="360" w:lineRule="auto"/>
              <w:jc w:val="both"/>
              <w:rPr>
                <w:szCs w:val="24"/>
              </w:rPr>
            </w:pPr>
          </w:p>
        </w:tc>
      </w:tr>
      <w:tr w:rsidR="0031047D" w:rsidRPr="00B05FB2" w14:paraId="059463B4" w14:textId="77777777" w:rsidTr="00701E0A">
        <w:tc>
          <w:tcPr>
            <w:tcW w:w="1366" w:type="dxa"/>
            <w:vMerge/>
          </w:tcPr>
          <w:p w14:paraId="676ED3CE" w14:textId="77777777" w:rsidR="0031047D" w:rsidRPr="00B05FB2" w:rsidRDefault="0031047D" w:rsidP="0031047D">
            <w:pPr>
              <w:spacing w:line="360" w:lineRule="auto"/>
              <w:jc w:val="both"/>
              <w:rPr>
                <w:szCs w:val="24"/>
              </w:rPr>
            </w:pPr>
          </w:p>
        </w:tc>
        <w:tc>
          <w:tcPr>
            <w:tcW w:w="1336" w:type="dxa"/>
          </w:tcPr>
          <w:p w14:paraId="21C08584" w14:textId="02CEBA55" w:rsidR="0031047D" w:rsidRPr="00B05FB2" w:rsidRDefault="0031047D" w:rsidP="0031047D">
            <w:pPr>
              <w:spacing w:line="360" w:lineRule="auto"/>
              <w:jc w:val="both"/>
              <w:rPr>
                <w:szCs w:val="24"/>
              </w:rPr>
            </w:pPr>
            <w:r w:rsidRPr="00B05FB2">
              <w:rPr>
                <w:szCs w:val="24"/>
              </w:rPr>
              <w:t>TI3</w:t>
            </w:r>
          </w:p>
        </w:tc>
        <w:tc>
          <w:tcPr>
            <w:tcW w:w="1334" w:type="dxa"/>
          </w:tcPr>
          <w:p w14:paraId="71CEE035" w14:textId="11B3743F" w:rsidR="0031047D" w:rsidRPr="00B05FB2" w:rsidRDefault="0031047D" w:rsidP="0031047D">
            <w:pPr>
              <w:spacing w:line="360" w:lineRule="auto"/>
              <w:jc w:val="center"/>
              <w:rPr>
                <w:szCs w:val="24"/>
              </w:rPr>
            </w:pPr>
            <w:r w:rsidRPr="00B05FB2">
              <w:rPr>
                <w:szCs w:val="24"/>
              </w:rPr>
              <w:t>0,839</w:t>
            </w:r>
          </w:p>
        </w:tc>
        <w:tc>
          <w:tcPr>
            <w:tcW w:w="1156" w:type="dxa"/>
            <w:vMerge/>
          </w:tcPr>
          <w:p w14:paraId="287C477E" w14:textId="77777777" w:rsidR="0031047D" w:rsidRPr="00B05FB2" w:rsidRDefault="0031047D" w:rsidP="0031047D">
            <w:pPr>
              <w:spacing w:line="360" w:lineRule="auto"/>
              <w:jc w:val="both"/>
              <w:rPr>
                <w:szCs w:val="24"/>
              </w:rPr>
            </w:pPr>
          </w:p>
        </w:tc>
        <w:tc>
          <w:tcPr>
            <w:tcW w:w="1398" w:type="dxa"/>
            <w:vMerge/>
          </w:tcPr>
          <w:p w14:paraId="42CF7887" w14:textId="77777777" w:rsidR="0031047D" w:rsidRPr="00B05FB2" w:rsidRDefault="0031047D" w:rsidP="0031047D">
            <w:pPr>
              <w:spacing w:line="360" w:lineRule="auto"/>
              <w:jc w:val="both"/>
              <w:rPr>
                <w:szCs w:val="24"/>
              </w:rPr>
            </w:pPr>
          </w:p>
        </w:tc>
        <w:tc>
          <w:tcPr>
            <w:tcW w:w="1317" w:type="dxa"/>
            <w:vMerge/>
          </w:tcPr>
          <w:p w14:paraId="2C4F9F06" w14:textId="77777777" w:rsidR="0031047D" w:rsidRPr="00B05FB2" w:rsidRDefault="0031047D" w:rsidP="0031047D">
            <w:pPr>
              <w:spacing w:line="360" w:lineRule="auto"/>
              <w:jc w:val="both"/>
              <w:rPr>
                <w:szCs w:val="24"/>
              </w:rPr>
            </w:pPr>
          </w:p>
        </w:tc>
      </w:tr>
      <w:tr w:rsidR="0031047D" w:rsidRPr="00B05FB2" w14:paraId="1F7A3C95" w14:textId="77777777" w:rsidTr="00701E0A">
        <w:tc>
          <w:tcPr>
            <w:tcW w:w="1366" w:type="dxa"/>
            <w:vMerge/>
          </w:tcPr>
          <w:p w14:paraId="57B326A6" w14:textId="77777777" w:rsidR="0031047D" w:rsidRPr="00B05FB2" w:rsidRDefault="0031047D" w:rsidP="0031047D">
            <w:pPr>
              <w:spacing w:line="360" w:lineRule="auto"/>
              <w:jc w:val="both"/>
              <w:rPr>
                <w:szCs w:val="24"/>
              </w:rPr>
            </w:pPr>
          </w:p>
        </w:tc>
        <w:tc>
          <w:tcPr>
            <w:tcW w:w="1336" w:type="dxa"/>
          </w:tcPr>
          <w:p w14:paraId="0EDE8BE5" w14:textId="258EAE9E" w:rsidR="0031047D" w:rsidRPr="00B05FB2" w:rsidRDefault="0031047D" w:rsidP="0031047D">
            <w:pPr>
              <w:spacing w:line="360" w:lineRule="auto"/>
              <w:jc w:val="both"/>
              <w:rPr>
                <w:szCs w:val="24"/>
              </w:rPr>
            </w:pPr>
            <w:r w:rsidRPr="00B05FB2">
              <w:rPr>
                <w:szCs w:val="24"/>
              </w:rPr>
              <w:t>TI4</w:t>
            </w:r>
          </w:p>
        </w:tc>
        <w:tc>
          <w:tcPr>
            <w:tcW w:w="1334" w:type="dxa"/>
          </w:tcPr>
          <w:p w14:paraId="0AA97EA7" w14:textId="5904F6BF" w:rsidR="0031047D" w:rsidRPr="00B05FB2" w:rsidRDefault="0031047D" w:rsidP="0031047D">
            <w:pPr>
              <w:spacing w:line="360" w:lineRule="auto"/>
              <w:jc w:val="center"/>
              <w:rPr>
                <w:szCs w:val="24"/>
              </w:rPr>
            </w:pPr>
            <w:r w:rsidRPr="00B05FB2">
              <w:rPr>
                <w:szCs w:val="24"/>
              </w:rPr>
              <w:t>0,783</w:t>
            </w:r>
          </w:p>
        </w:tc>
        <w:tc>
          <w:tcPr>
            <w:tcW w:w="1156" w:type="dxa"/>
            <w:vMerge/>
          </w:tcPr>
          <w:p w14:paraId="236C7176" w14:textId="77777777" w:rsidR="0031047D" w:rsidRPr="00B05FB2" w:rsidRDefault="0031047D" w:rsidP="0031047D">
            <w:pPr>
              <w:spacing w:line="360" w:lineRule="auto"/>
              <w:jc w:val="both"/>
              <w:rPr>
                <w:szCs w:val="24"/>
              </w:rPr>
            </w:pPr>
          </w:p>
        </w:tc>
        <w:tc>
          <w:tcPr>
            <w:tcW w:w="1398" w:type="dxa"/>
            <w:vMerge/>
          </w:tcPr>
          <w:p w14:paraId="12497677" w14:textId="77777777" w:rsidR="0031047D" w:rsidRPr="00B05FB2" w:rsidRDefault="0031047D" w:rsidP="0031047D">
            <w:pPr>
              <w:spacing w:line="360" w:lineRule="auto"/>
              <w:jc w:val="both"/>
              <w:rPr>
                <w:szCs w:val="24"/>
              </w:rPr>
            </w:pPr>
          </w:p>
        </w:tc>
        <w:tc>
          <w:tcPr>
            <w:tcW w:w="1317" w:type="dxa"/>
            <w:vMerge/>
          </w:tcPr>
          <w:p w14:paraId="2752685B" w14:textId="77777777" w:rsidR="0031047D" w:rsidRPr="00B05FB2" w:rsidRDefault="0031047D" w:rsidP="0031047D">
            <w:pPr>
              <w:spacing w:line="360" w:lineRule="auto"/>
              <w:jc w:val="both"/>
              <w:rPr>
                <w:szCs w:val="24"/>
              </w:rPr>
            </w:pPr>
          </w:p>
        </w:tc>
      </w:tr>
      <w:tr w:rsidR="0031047D" w:rsidRPr="00B05FB2" w14:paraId="64D719FA" w14:textId="77777777" w:rsidTr="00701E0A">
        <w:tc>
          <w:tcPr>
            <w:tcW w:w="1366" w:type="dxa"/>
            <w:vMerge/>
          </w:tcPr>
          <w:p w14:paraId="7024EFC2" w14:textId="77777777" w:rsidR="0031047D" w:rsidRPr="00B05FB2" w:rsidRDefault="0031047D" w:rsidP="0031047D">
            <w:pPr>
              <w:spacing w:line="360" w:lineRule="auto"/>
              <w:jc w:val="both"/>
              <w:rPr>
                <w:szCs w:val="24"/>
              </w:rPr>
            </w:pPr>
          </w:p>
        </w:tc>
        <w:tc>
          <w:tcPr>
            <w:tcW w:w="1336" w:type="dxa"/>
          </w:tcPr>
          <w:p w14:paraId="540ED472" w14:textId="3FD07C58" w:rsidR="0031047D" w:rsidRPr="00B05FB2" w:rsidRDefault="0031047D" w:rsidP="0031047D">
            <w:pPr>
              <w:spacing w:line="360" w:lineRule="auto"/>
              <w:jc w:val="both"/>
              <w:rPr>
                <w:szCs w:val="24"/>
              </w:rPr>
            </w:pPr>
            <w:r w:rsidRPr="00B05FB2">
              <w:rPr>
                <w:szCs w:val="24"/>
              </w:rPr>
              <w:t>TI5</w:t>
            </w:r>
          </w:p>
        </w:tc>
        <w:tc>
          <w:tcPr>
            <w:tcW w:w="1334" w:type="dxa"/>
          </w:tcPr>
          <w:p w14:paraId="57F8F3B4" w14:textId="144DB985" w:rsidR="0031047D" w:rsidRPr="00B05FB2" w:rsidRDefault="0031047D" w:rsidP="0031047D">
            <w:pPr>
              <w:spacing w:line="360" w:lineRule="auto"/>
              <w:jc w:val="center"/>
              <w:rPr>
                <w:szCs w:val="24"/>
              </w:rPr>
            </w:pPr>
            <w:r w:rsidRPr="00B05FB2">
              <w:rPr>
                <w:szCs w:val="24"/>
              </w:rPr>
              <w:t>0,818</w:t>
            </w:r>
          </w:p>
        </w:tc>
        <w:tc>
          <w:tcPr>
            <w:tcW w:w="1156" w:type="dxa"/>
            <w:vMerge/>
          </w:tcPr>
          <w:p w14:paraId="04AA1583" w14:textId="77777777" w:rsidR="0031047D" w:rsidRPr="00B05FB2" w:rsidRDefault="0031047D" w:rsidP="0031047D">
            <w:pPr>
              <w:spacing w:line="360" w:lineRule="auto"/>
              <w:jc w:val="both"/>
              <w:rPr>
                <w:szCs w:val="24"/>
              </w:rPr>
            </w:pPr>
          </w:p>
        </w:tc>
        <w:tc>
          <w:tcPr>
            <w:tcW w:w="1398" w:type="dxa"/>
            <w:vMerge/>
          </w:tcPr>
          <w:p w14:paraId="0C080342" w14:textId="77777777" w:rsidR="0031047D" w:rsidRPr="00B05FB2" w:rsidRDefault="0031047D" w:rsidP="0031047D">
            <w:pPr>
              <w:spacing w:line="360" w:lineRule="auto"/>
              <w:jc w:val="both"/>
              <w:rPr>
                <w:szCs w:val="24"/>
              </w:rPr>
            </w:pPr>
          </w:p>
        </w:tc>
        <w:tc>
          <w:tcPr>
            <w:tcW w:w="1317" w:type="dxa"/>
            <w:vMerge/>
          </w:tcPr>
          <w:p w14:paraId="2A71A517" w14:textId="77777777" w:rsidR="0031047D" w:rsidRPr="00B05FB2" w:rsidRDefault="0031047D" w:rsidP="0031047D">
            <w:pPr>
              <w:spacing w:line="360" w:lineRule="auto"/>
              <w:jc w:val="both"/>
              <w:rPr>
                <w:szCs w:val="24"/>
              </w:rPr>
            </w:pPr>
          </w:p>
        </w:tc>
      </w:tr>
    </w:tbl>
    <w:p w14:paraId="63087BDC" w14:textId="30F3B0A2" w:rsidR="00E450B0" w:rsidRPr="005754EA" w:rsidRDefault="00701E0A" w:rsidP="00701E0A">
      <w:pPr>
        <w:spacing w:line="360" w:lineRule="auto"/>
        <w:jc w:val="center"/>
        <w:rPr>
          <w:rFonts w:cs="Times New Roman"/>
          <w:sz w:val="18"/>
          <w:szCs w:val="18"/>
        </w:rPr>
      </w:pPr>
      <w:r w:rsidRPr="005754EA">
        <w:rPr>
          <w:rFonts w:cs="Times New Roman"/>
          <w:sz w:val="18"/>
          <w:szCs w:val="18"/>
        </w:rPr>
        <w:t>Sumber: Data Personal (2025)</w:t>
      </w:r>
    </w:p>
    <w:p w14:paraId="5E15E5D2" w14:textId="093243A4" w:rsidR="00D87A2D" w:rsidRPr="00B05FB2" w:rsidRDefault="00D87A2D" w:rsidP="00A73C86">
      <w:pPr>
        <w:spacing w:line="360" w:lineRule="auto"/>
        <w:jc w:val="both"/>
        <w:rPr>
          <w:rFonts w:cs="Times New Roman"/>
          <w:szCs w:val="24"/>
        </w:rPr>
      </w:pPr>
      <w:r w:rsidRPr="00B05FB2">
        <w:rPr>
          <w:rFonts w:cs="Times New Roman"/>
          <w:szCs w:val="24"/>
        </w:rPr>
        <w:t xml:space="preserve">Dari </w:t>
      </w:r>
      <w:r w:rsidR="005D6253">
        <w:rPr>
          <w:rFonts w:cs="Times New Roman"/>
          <w:b/>
          <w:bCs/>
          <w:szCs w:val="24"/>
        </w:rPr>
        <w:t>Tabel 4</w:t>
      </w:r>
      <w:r w:rsidR="004129CE">
        <w:rPr>
          <w:rFonts w:cs="Times New Roman"/>
          <w:b/>
          <w:bCs/>
          <w:szCs w:val="24"/>
        </w:rPr>
        <w:t>.9</w:t>
      </w:r>
      <w:r w:rsidRPr="00B05FB2">
        <w:rPr>
          <w:rFonts w:cs="Times New Roman"/>
          <w:szCs w:val="24"/>
        </w:rPr>
        <w:t>, dapat disimpulkan bahwa;</w:t>
      </w:r>
    </w:p>
    <w:p w14:paraId="0E7CE9A2" w14:textId="77777777" w:rsidR="00420666" w:rsidRPr="00B05FB2" w:rsidRDefault="00D87A2D">
      <w:pPr>
        <w:pStyle w:val="ListParagraph"/>
        <w:numPr>
          <w:ilvl w:val="0"/>
          <w:numId w:val="24"/>
        </w:numPr>
        <w:spacing w:line="360" w:lineRule="auto"/>
        <w:jc w:val="both"/>
        <w:rPr>
          <w:rFonts w:cs="Times New Roman"/>
          <w:i/>
          <w:iCs/>
          <w:szCs w:val="24"/>
        </w:rPr>
      </w:pPr>
      <w:r w:rsidRPr="00B05FB2">
        <w:rPr>
          <w:rFonts w:cs="Times New Roman"/>
          <w:i/>
          <w:iCs/>
          <w:szCs w:val="24"/>
        </w:rPr>
        <w:t xml:space="preserve">Convergent Validity </w:t>
      </w:r>
    </w:p>
    <w:p w14:paraId="1D335E2A" w14:textId="77777777" w:rsidR="00420666" w:rsidRPr="00B05FB2" w:rsidRDefault="00D87A2D" w:rsidP="00420666">
      <w:pPr>
        <w:pStyle w:val="ListParagraph"/>
        <w:spacing w:line="360" w:lineRule="auto"/>
        <w:jc w:val="both"/>
        <w:rPr>
          <w:rFonts w:cs="Times New Roman"/>
          <w:szCs w:val="24"/>
        </w:rPr>
      </w:pPr>
      <w:r w:rsidRPr="00B05FB2">
        <w:rPr>
          <w:rFonts w:cs="Times New Roman"/>
          <w:szCs w:val="24"/>
        </w:rPr>
        <w:t xml:space="preserve">Untuk menguji </w:t>
      </w:r>
      <w:r w:rsidRPr="00B05FB2">
        <w:rPr>
          <w:rFonts w:cs="Times New Roman"/>
          <w:i/>
          <w:iCs/>
          <w:szCs w:val="24"/>
        </w:rPr>
        <w:t xml:space="preserve">convergent validity, </w:t>
      </w:r>
      <w:r w:rsidRPr="00B05FB2">
        <w:rPr>
          <w:rFonts w:cs="Times New Roman"/>
          <w:szCs w:val="24"/>
        </w:rPr>
        <w:t>didalamnya terdapat 2 pengukuran menurut Hair e</w:t>
      </w:r>
      <w:r w:rsidR="00420666" w:rsidRPr="00B05FB2">
        <w:rPr>
          <w:rFonts w:cs="Times New Roman"/>
          <w:szCs w:val="24"/>
        </w:rPr>
        <w:t>t. al (2017) yaitu,</w:t>
      </w:r>
    </w:p>
    <w:p w14:paraId="29BCA34B" w14:textId="77777777" w:rsidR="00420666" w:rsidRPr="00B05FB2" w:rsidRDefault="00420666">
      <w:pPr>
        <w:pStyle w:val="ListParagraph"/>
        <w:numPr>
          <w:ilvl w:val="0"/>
          <w:numId w:val="25"/>
        </w:numPr>
        <w:spacing w:line="360" w:lineRule="auto"/>
        <w:jc w:val="both"/>
        <w:rPr>
          <w:rFonts w:cs="Times New Roman"/>
          <w:szCs w:val="24"/>
        </w:rPr>
      </w:pPr>
      <w:r w:rsidRPr="00B05FB2">
        <w:rPr>
          <w:rFonts w:cs="Times New Roman"/>
          <w:i/>
          <w:iCs/>
          <w:szCs w:val="24"/>
        </w:rPr>
        <w:t>Outer Loading</w:t>
      </w:r>
      <w:r w:rsidRPr="00B05FB2">
        <w:rPr>
          <w:rFonts w:cs="Times New Roman"/>
          <w:szCs w:val="24"/>
        </w:rPr>
        <w:t xml:space="preserve"> dengan syarat nilai ≥ 0.7</w:t>
      </w:r>
    </w:p>
    <w:p w14:paraId="5E62C6D4" w14:textId="5E421F6E" w:rsidR="00420666" w:rsidRPr="00B05FB2" w:rsidRDefault="00420666">
      <w:pPr>
        <w:pStyle w:val="ListParagraph"/>
        <w:numPr>
          <w:ilvl w:val="0"/>
          <w:numId w:val="25"/>
        </w:numPr>
        <w:spacing w:line="360" w:lineRule="auto"/>
        <w:jc w:val="both"/>
        <w:rPr>
          <w:rFonts w:cs="Times New Roman"/>
          <w:szCs w:val="24"/>
        </w:rPr>
      </w:pPr>
      <w:r w:rsidRPr="00B05FB2">
        <w:rPr>
          <w:rFonts w:cs="Times New Roman"/>
          <w:i/>
          <w:iCs/>
          <w:szCs w:val="24"/>
        </w:rPr>
        <w:t>Average Variance Extracted</w:t>
      </w:r>
      <w:r w:rsidRPr="00B05FB2">
        <w:rPr>
          <w:rFonts w:cs="Times New Roman"/>
          <w:szCs w:val="24"/>
        </w:rPr>
        <w:t xml:space="preserve"> dengan syarat nilai ≥ 0.5</w:t>
      </w:r>
    </w:p>
    <w:p w14:paraId="282CC787" w14:textId="5216E4FD" w:rsidR="00420666" w:rsidRPr="00B05FB2" w:rsidRDefault="00420666" w:rsidP="00420666">
      <w:pPr>
        <w:spacing w:line="360" w:lineRule="auto"/>
        <w:ind w:left="720"/>
        <w:jc w:val="both"/>
        <w:rPr>
          <w:rFonts w:cs="Times New Roman"/>
          <w:szCs w:val="24"/>
        </w:rPr>
      </w:pPr>
      <w:r w:rsidRPr="00B05FB2">
        <w:rPr>
          <w:rFonts w:cs="Times New Roman"/>
          <w:szCs w:val="24"/>
        </w:rPr>
        <w:t xml:space="preserve">Maka, berdasarkan </w:t>
      </w:r>
      <w:r w:rsidR="005D6253">
        <w:rPr>
          <w:rFonts w:cs="Times New Roman"/>
          <w:b/>
          <w:bCs/>
          <w:szCs w:val="24"/>
        </w:rPr>
        <w:t>Tabel 4</w:t>
      </w:r>
      <w:r w:rsidR="00A5318E">
        <w:rPr>
          <w:rFonts w:cs="Times New Roman"/>
          <w:b/>
          <w:bCs/>
          <w:szCs w:val="24"/>
        </w:rPr>
        <w:t>.9</w:t>
      </w:r>
      <w:r w:rsidRPr="00B05FB2">
        <w:rPr>
          <w:rFonts w:cs="Times New Roman"/>
          <w:szCs w:val="24"/>
        </w:rPr>
        <w:t xml:space="preserve">, seluruh indikator yang ada pada setiap variabel dianggap telah memenuhi kriteria sehingga dapat dinyatakan </w:t>
      </w:r>
      <w:r w:rsidR="00641836" w:rsidRPr="00B05FB2">
        <w:rPr>
          <w:rFonts w:cs="Times New Roman"/>
          <w:b/>
          <w:bCs/>
          <w:szCs w:val="24"/>
        </w:rPr>
        <w:t>VALID.</w:t>
      </w:r>
    </w:p>
    <w:p w14:paraId="12D6304D" w14:textId="77777777" w:rsidR="00F66AC3" w:rsidRPr="00B05FB2" w:rsidRDefault="00F66AC3">
      <w:pPr>
        <w:pStyle w:val="ListParagraph"/>
        <w:numPr>
          <w:ilvl w:val="0"/>
          <w:numId w:val="24"/>
        </w:numPr>
        <w:spacing w:line="360" w:lineRule="auto"/>
        <w:jc w:val="both"/>
        <w:rPr>
          <w:rFonts w:cs="Times New Roman"/>
          <w:i/>
          <w:iCs/>
          <w:szCs w:val="24"/>
        </w:rPr>
      </w:pPr>
      <w:r w:rsidRPr="00B05FB2">
        <w:rPr>
          <w:rFonts w:cs="Times New Roman"/>
          <w:i/>
          <w:iCs/>
          <w:szCs w:val="24"/>
        </w:rPr>
        <w:t>Reliability</w:t>
      </w:r>
    </w:p>
    <w:p w14:paraId="32D759F1" w14:textId="471BDC10" w:rsidR="00F66AC3" w:rsidRPr="00B05FB2" w:rsidRDefault="00F66AC3" w:rsidP="00F66AC3">
      <w:pPr>
        <w:pStyle w:val="ListParagraph"/>
        <w:spacing w:line="360" w:lineRule="auto"/>
        <w:jc w:val="both"/>
        <w:rPr>
          <w:rFonts w:cs="Times New Roman"/>
          <w:i/>
          <w:iCs/>
          <w:szCs w:val="24"/>
        </w:rPr>
      </w:pPr>
      <w:r w:rsidRPr="00B05FB2">
        <w:rPr>
          <w:rFonts w:cs="Times New Roman"/>
          <w:szCs w:val="24"/>
        </w:rPr>
        <w:t xml:space="preserve">Untuk menguji </w:t>
      </w:r>
      <w:r w:rsidRPr="00B05FB2">
        <w:rPr>
          <w:rFonts w:cs="Times New Roman"/>
          <w:i/>
          <w:iCs/>
          <w:szCs w:val="24"/>
        </w:rPr>
        <w:t>reliability</w:t>
      </w:r>
      <w:r w:rsidRPr="00B05FB2">
        <w:rPr>
          <w:rFonts w:cs="Times New Roman"/>
          <w:szCs w:val="24"/>
        </w:rPr>
        <w:t>, di dalamnya terdapat 2 pengukuran menurut Hair et. al. (2017) yaitu,</w:t>
      </w:r>
    </w:p>
    <w:p w14:paraId="4783FAAA" w14:textId="77777777" w:rsidR="00F66AC3" w:rsidRPr="00B05FB2" w:rsidRDefault="00F66AC3">
      <w:pPr>
        <w:pStyle w:val="ListParagraph"/>
        <w:numPr>
          <w:ilvl w:val="0"/>
          <w:numId w:val="25"/>
        </w:numPr>
        <w:spacing w:line="360" w:lineRule="auto"/>
        <w:jc w:val="both"/>
        <w:rPr>
          <w:rFonts w:cs="Times New Roman"/>
          <w:szCs w:val="24"/>
        </w:rPr>
      </w:pPr>
      <w:r w:rsidRPr="00B05FB2">
        <w:rPr>
          <w:rFonts w:cs="Times New Roman"/>
          <w:i/>
          <w:iCs/>
          <w:szCs w:val="24"/>
        </w:rPr>
        <w:lastRenderedPageBreak/>
        <w:t>Cronbach’s Alpha</w:t>
      </w:r>
      <w:r w:rsidRPr="00B05FB2">
        <w:rPr>
          <w:rFonts w:cs="Times New Roman"/>
          <w:szCs w:val="24"/>
        </w:rPr>
        <w:t xml:space="preserve"> dengan syarat nilai ≥ 0.7</w:t>
      </w:r>
    </w:p>
    <w:p w14:paraId="5DC72AFB" w14:textId="6827520F" w:rsidR="00F66AC3" w:rsidRPr="00B05FB2" w:rsidRDefault="00F66AC3">
      <w:pPr>
        <w:pStyle w:val="ListParagraph"/>
        <w:numPr>
          <w:ilvl w:val="0"/>
          <w:numId w:val="25"/>
        </w:numPr>
        <w:spacing w:line="360" w:lineRule="auto"/>
        <w:jc w:val="both"/>
        <w:rPr>
          <w:rFonts w:cs="Times New Roman"/>
          <w:szCs w:val="24"/>
        </w:rPr>
      </w:pPr>
      <w:r w:rsidRPr="00B05FB2">
        <w:rPr>
          <w:rFonts w:cs="Times New Roman"/>
          <w:i/>
          <w:iCs/>
          <w:szCs w:val="24"/>
        </w:rPr>
        <w:t>Composite Reliability</w:t>
      </w:r>
      <w:r w:rsidRPr="00B05FB2">
        <w:rPr>
          <w:rFonts w:cs="Times New Roman"/>
          <w:szCs w:val="24"/>
        </w:rPr>
        <w:t xml:space="preserve"> dengan syarat nilai ≥ 0.7</w:t>
      </w:r>
    </w:p>
    <w:p w14:paraId="444A9C27" w14:textId="7D12C452" w:rsidR="00002D50" w:rsidRPr="00B05FB2" w:rsidRDefault="00002D50" w:rsidP="00002D50">
      <w:pPr>
        <w:spacing w:line="360" w:lineRule="auto"/>
        <w:ind w:left="720"/>
        <w:jc w:val="both"/>
        <w:rPr>
          <w:rFonts w:cs="Times New Roman"/>
          <w:szCs w:val="24"/>
        </w:rPr>
      </w:pPr>
      <w:r w:rsidRPr="00B05FB2">
        <w:rPr>
          <w:rFonts w:cs="Times New Roman"/>
          <w:szCs w:val="24"/>
        </w:rPr>
        <w:t xml:space="preserve">Maka, berdasarkan </w:t>
      </w:r>
      <w:r w:rsidR="005D6253">
        <w:rPr>
          <w:rFonts w:cs="Times New Roman"/>
          <w:b/>
          <w:bCs/>
          <w:szCs w:val="24"/>
        </w:rPr>
        <w:t>Tabel 4</w:t>
      </w:r>
      <w:r w:rsidR="00A5318E">
        <w:rPr>
          <w:rFonts w:cs="Times New Roman"/>
          <w:b/>
          <w:bCs/>
          <w:szCs w:val="24"/>
        </w:rPr>
        <w:t xml:space="preserve">.9 </w:t>
      </w:r>
      <w:r w:rsidRPr="00B05FB2">
        <w:rPr>
          <w:rFonts w:cs="Times New Roman"/>
          <w:szCs w:val="24"/>
        </w:rPr>
        <w:t>seluruh indikator yang ada pada setiap variabel dianggap telah memenuhi kriteria sehingga dapat dinyatakan reliabel.</w:t>
      </w:r>
    </w:p>
    <w:p w14:paraId="58B331AC" w14:textId="367671FA" w:rsidR="00C723A0" w:rsidRPr="00B05FB2" w:rsidRDefault="00002D50" w:rsidP="00C723A0">
      <w:pPr>
        <w:spacing w:line="360" w:lineRule="auto"/>
        <w:ind w:left="720"/>
        <w:jc w:val="both"/>
        <w:rPr>
          <w:rFonts w:cs="Times New Roman"/>
          <w:szCs w:val="24"/>
        </w:rPr>
      </w:pPr>
      <w:r w:rsidRPr="00B05FB2">
        <w:rPr>
          <w:rFonts w:cs="Times New Roman"/>
          <w:szCs w:val="24"/>
        </w:rPr>
        <w:t xml:space="preserve">Setelah mendapatkan hasil </w:t>
      </w:r>
      <w:r w:rsidRPr="00B05FB2">
        <w:rPr>
          <w:rFonts w:cs="Times New Roman"/>
          <w:i/>
          <w:iCs/>
          <w:szCs w:val="24"/>
        </w:rPr>
        <w:t xml:space="preserve">convergent validity &amp; reliability; </w:t>
      </w:r>
      <w:r w:rsidRPr="00B05FB2">
        <w:rPr>
          <w:rFonts w:cs="Times New Roman"/>
          <w:szCs w:val="24"/>
        </w:rPr>
        <w:t xml:space="preserve">maka selanjutnya peneliti melakukan pengukuran </w:t>
      </w:r>
      <w:r w:rsidRPr="00B05FB2">
        <w:rPr>
          <w:rFonts w:cs="Times New Roman"/>
          <w:i/>
          <w:iCs/>
          <w:szCs w:val="24"/>
        </w:rPr>
        <w:t xml:space="preserve">discriminant validity, </w:t>
      </w:r>
      <w:r w:rsidRPr="00B05FB2">
        <w:rPr>
          <w:rFonts w:cs="Times New Roman"/>
          <w:szCs w:val="24"/>
        </w:rPr>
        <w:t>berikut merupakan hasil pengukurannya.</w:t>
      </w:r>
    </w:p>
    <w:p w14:paraId="6AFCA0BC" w14:textId="3C50C953" w:rsidR="00727DD0" w:rsidRPr="00A5318E" w:rsidRDefault="009C0C8F" w:rsidP="009C0C8F">
      <w:pPr>
        <w:pStyle w:val="Caption"/>
        <w:jc w:val="center"/>
        <w:rPr>
          <w:rFonts w:cs="Times New Roman"/>
          <w:i w:val="0"/>
          <w:iCs w:val="0"/>
          <w:color w:val="auto"/>
        </w:rPr>
      </w:pPr>
      <w:bookmarkStart w:id="207" w:name="_Toc202221058"/>
      <w:r w:rsidRPr="00A5318E">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10</w:t>
      </w:r>
      <w:r w:rsidR="003756DC">
        <w:rPr>
          <w:rFonts w:cs="Times New Roman"/>
          <w:i w:val="0"/>
          <w:iCs w:val="0"/>
          <w:color w:val="auto"/>
        </w:rPr>
        <w:fldChar w:fldCharType="end"/>
      </w:r>
      <w:r w:rsidRPr="00A5318E">
        <w:rPr>
          <w:rFonts w:cs="Times New Roman"/>
          <w:i w:val="0"/>
          <w:iCs w:val="0"/>
          <w:color w:val="auto"/>
        </w:rPr>
        <w:t xml:space="preserve"> Hasil Uji Cross-Loading Factor</w:t>
      </w:r>
      <w:bookmarkEnd w:id="207"/>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15" w:type="dxa"/>
          <w:left w:w="15" w:type="dxa"/>
          <w:bottom w:w="15" w:type="dxa"/>
          <w:right w:w="15" w:type="dxa"/>
        </w:tblCellMar>
        <w:tblLook w:val="04A0" w:firstRow="1" w:lastRow="0" w:firstColumn="1" w:lastColumn="0" w:noHBand="0" w:noVBand="1"/>
      </w:tblPr>
      <w:tblGrid>
        <w:gridCol w:w="654"/>
        <w:gridCol w:w="1583"/>
        <w:gridCol w:w="1303"/>
        <w:gridCol w:w="1622"/>
        <w:gridCol w:w="1487"/>
        <w:gridCol w:w="1258"/>
      </w:tblGrid>
      <w:tr w:rsidR="00612596" w:rsidRPr="00B05FB2" w14:paraId="02F6A37E" w14:textId="77777777" w:rsidTr="0024792A">
        <w:tc>
          <w:tcPr>
            <w:tcW w:w="0" w:type="auto"/>
            <w:tcMar>
              <w:top w:w="0" w:type="dxa"/>
              <w:left w:w="120" w:type="dxa"/>
              <w:bottom w:w="0" w:type="dxa"/>
              <w:right w:w="120" w:type="dxa"/>
            </w:tcMar>
            <w:vAlign w:val="center"/>
            <w:hideMark/>
          </w:tcPr>
          <w:p w14:paraId="3E3480B0" w14:textId="77777777" w:rsidR="0024792A" w:rsidRPr="00B05FB2" w:rsidRDefault="0024792A" w:rsidP="0024792A">
            <w:pPr>
              <w:spacing w:line="360" w:lineRule="auto"/>
              <w:jc w:val="center"/>
              <w:rPr>
                <w:rFonts w:cs="Times New Roman"/>
                <w:szCs w:val="24"/>
              </w:rPr>
            </w:pPr>
          </w:p>
        </w:tc>
        <w:tc>
          <w:tcPr>
            <w:tcW w:w="0" w:type="auto"/>
            <w:tcMar>
              <w:top w:w="0" w:type="dxa"/>
              <w:left w:w="120" w:type="dxa"/>
              <w:bottom w:w="0" w:type="dxa"/>
              <w:right w:w="120" w:type="dxa"/>
            </w:tcMar>
            <w:vAlign w:val="center"/>
            <w:hideMark/>
          </w:tcPr>
          <w:p w14:paraId="7F39BCFF" w14:textId="6494E440" w:rsidR="0024792A" w:rsidRPr="00B05FB2" w:rsidRDefault="00164C86" w:rsidP="0024792A">
            <w:pPr>
              <w:spacing w:line="360" w:lineRule="auto"/>
              <w:jc w:val="center"/>
              <w:rPr>
                <w:rFonts w:cs="Times New Roman"/>
                <w:b/>
                <w:bCs/>
                <w:i/>
                <w:iCs/>
                <w:szCs w:val="24"/>
              </w:rPr>
            </w:pPr>
            <w:r w:rsidRPr="00164C86">
              <w:rPr>
                <w:rFonts w:cs="Times New Roman"/>
                <w:b/>
                <w:bCs/>
                <w:i/>
                <w:iCs/>
                <w:szCs w:val="24"/>
              </w:rPr>
              <w:t>Employee Engagement</w:t>
            </w:r>
          </w:p>
        </w:tc>
        <w:tc>
          <w:tcPr>
            <w:tcW w:w="0" w:type="auto"/>
            <w:tcMar>
              <w:top w:w="0" w:type="dxa"/>
              <w:left w:w="120" w:type="dxa"/>
              <w:bottom w:w="0" w:type="dxa"/>
              <w:right w:w="120" w:type="dxa"/>
            </w:tcMar>
            <w:vAlign w:val="center"/>
            <w:hideMark/>
          </w:tcPr>
          <w:p w14:paraId="65147367" w14:textId="46FD5BD4" w:rsidR="0024792A" w:rsidRPr="00B05FB2" w:rsidRDefault="00080E40" w:rsidP="0024792A">
            <w:pPr>
              <w:spacing w:line="360" w:lineRule="auto"/>
              <w:jc w:val="center"/>
              <w:rPr>
                <w:rFonts w:cs="Times New Roman"/>
                <w:b/>
                <w:bCs/>
                <w:i/>
                <w:iCs/>
                <w:szCs w:val="24"/>
              </w:rPr>
            </w:pPr>
            <w:r w:rsidRPr="00080E40">
              <w:rPr>
                <w:rFonts w:cs="Times New Roman"/>
                <w:b/>
                <w:bCs/>
                <w:i/>
                <w:iCs/>
                <w:szCs w:val="24"/>
              </w:rPr>
              <w:t>Job Autonomy</w:t>
            </w:r>
          </w:p>
        </w:tc>
        <w:tc>
          <w:tcPr>
            <w:tcW w:w="0" w:type="auto"/>
            <w:tcMar>
              <w:top w:w="0" w:type="dxa"/>
              <w:left w:w="120" w:type="dxa"/>
              <w:bottom w:w="0" w:type="dxa"/>
              <w:right w:w="120" w:type="dxa"/>
            </w:tcMar>
            <w:vAlign w:val="center"/>
            <w:hideMark/>
          </w:tcPr>
          <w:p w14:paraId="5C9C1E7E" w14:textId="23EB561C" w:rsidR="0024792A" w:rsidRPr="00B05FB2" w:rsidRDefault="00612596" w:rsidP="0024792A">
            <w:pPr>
              <w:spacing w:line="360" w:lineRule="auto"/>
              <w:jc w:val="center"/>
              <w:rPr>
                <w:rFonts w:cs="Times New Roman"/>
                <w:b/>
                <w:bCs/>
                <w:i/>
                <w:iCs/>
                <w:szCs w:val="24"/>
              </w:rPr>
            </w:pPr>
            <w:r w:rsidRPr="00B05FB2">
              <w:rPr>
                <w:rFonts w:cs="Times New Roman"/>
                <w:b/>
                <w:bCs/>
                <w:i/>
                <w:iCs/>
                <w:szCs w:val="24"/>
              </w:rPr>
              <w:t>Performance Feedback</w:t>
            </w:r>
          </w:p>
        </w:tc>
        <w:tc>
          <w:tcPr>
            <w:tcW w:w="0" w:type="auto"/>
            <w:tcMar>
              <w:top w:w="0" w:type="dxa"/>
              <w:left w:w="120" w:type="dxa"/>
              <w:bottom w:w="0" w:type="dxa"/>
              <w:right w:w="120" w:type="dxa"/>
            </w:tcMar>
            <w:vAlign w:val="center"/>
            <w:hideMark/>
          </w:tcPr>
          <w:p w14:paraId="6C4AAD13" w14:textId="0F2CFED3" w:rsidR="0024792A" w:rsidRPr="00B05FB2" w:rsidRDefault="00080E40" w:rsidP="0024792A">
            <w:pPr>
              <w:spacing w:line="360" w:lineRule="auto"/>
              <w:jc w:val="center"/>
              <w:rPr>
                <w:rFonts w:cs="Times New Roman"/>
                <w:b/>
                <w:bCs/>
                <w:i/>
                <w:iCs/>
                <w:szCs w:val="24"/>
              </w:rPr>
            </w:pPr>
            <w:r w:rsidRPr="00080E40">
              <w:rPr>
                <w:rFonts w:cs="Times New Roman"/>
                <w:b/>
                <w:bCs/>
                <w:i/>
                <w:iCs/>
                <w:szCs w:val="24"/>
              </w:rPr>
              <w:t>Supervisory Support</w:t>
            </w:r>
          </w:p>
        </w:tc>
        <w:tc>
          <w:tcPr>
            <w:tcW w:w="0" w:type="auto"/>
            <w:tcMar>
              <w:top w:w="0" w:type="dxa"/>
              <w:left w:w="120" w:type="dxa"/>
              <w:bottom w:w="0" w:type="dxa"/>
              <w:right w:w="120" w:type="dxa"/>
            </w:tcMar>
            <w:vAlign w:val="center"/>
            <w:hideMark/>
          </w:tcPr>
          <w:p w14:paraId="07DEA1ED" w14:textId="43D0D082" w:rsidR="0024792A" w:rsidRPr="00B05FB2" w:rsidRDefault="00590979" w:rsidP="0024792A">
            <w:pPr>
              <w:spacing w:line="360" w:lineRule="auto"/>
              <w:jc w:val="center"/>
              <w:rPr>
                <w:rFonts w:cs="Times New Roman"/>
                <w:b/>
                <w:bCs/>
                <w:i/>
                <w:iCs/>
                <w:szCs w:val="24"/>
              </w:rPr>
            </w:pPr>
            <w:r w:rsidRPr="00590979">
              <w:rPr>
                <w:rFonts w:cs="Times New Roman"/>
                <w:b/>
                <w:bCs/>
                <w:i/>
                <w:iCs/>
                <w:szCs w:val="24"/>
              </w:rPr>
              <w:t>Turnover</w:t>
            </w:r>
            <w:r w:rsidR="00DA7DFB" w:rsidRPr="00DA7DFB">
              <w:rPr>
                <w:rFonts w:cs="Times New Roman"/>
                <w:b/>
                <w:bCs/>
                <w:i/>
                <w:iCs/>
                <w:szCs w:val="24"/>
              </w:rPr>
              <w:t xml:space="preserve"> Intention</w:t>
            </w:r>
          </w:p>
        </w:tc>
      </w:tr>
      <w:tr w:rsidR="00612596" w:rsidRPr="00B05FB2" w14:paraId="03DF7210" w14:textId="77777777" w:rsidTr="0024792A">
        <w:tc>
          <w:tcPr>
            <w:tcW w:w="0" w:type="auto"/>
            <w:tcMar>
              <w:top w:w="0" w:type="dxa"/>
              <w:left w:w="120" w:type="dxa"/>
              <w:bottom w:w="0" w:type="dxa"/>
              <w:right w:w="120" w:type="dxa"/>
            </w:tcMar>
            <w:vAlign w:val="center"/>
            <w:hideMark/>
          </w:tcPr>
          <w:p w14:paraId="4AEADA8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EE1 </w:t>
            </w:r>
          </w:p>
        </w:tc>
        <w:tc>
          <w:tcPr>
            <w:tcW w:w="0" w:type="auto"/>
            <w:tcMar>
              <w:top w:w="0" w:type="dxa"/>
              <w:left w:w="120" w:type="dxa"/>
              <w:bottom w:w="0" w:type="dxa"/>
              <w:right w:w="120" w:type="dxa"/>
            </w:tcMar>
            <w:vAlign w:val="center"/>
            <w:hideMark/>
          </w:tcPr>
          <w:p w14:paraId="2ECF8C39"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0.805 </w:t>
            </w:r>
          </w:p>
        </w:tc>
        <w:tc>
          <w:tcPr>
            <w:tcW w:w="0" w:type="auto"/>
            <w:tcMar>
              <w:top w:w="0" w:type="dxa"/>
              <w:left w:w="120" w:type="dxa"/>
              <w:bottom w:w="0" w:type="dxa"/>
              <w:right w:w="120" w:type="dxa"/>
            </w:tcMar>
            <w:vAlign w:val="center"/>
            <w:hideMark/>
          </w:tcPr>
          <w:p w14:paraId="6B43433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0.610 </w:t>
            </w:r>
          </w:p>
        </w:tc>
        <w:tc>
          <w:tcPr>
            <w:tcW w:w="0" w:type="auto"/>
            <w:tcMar>
              <w:top w:w="0" w:type="dxa"/>
              <w:left w:w="120" w:type="dxa"/>
              <w:bottom w:w="0" w:type="dxa"/>
              <w:right w:w="120" w:type="dxa"/>
            </w:tcMar>
            <w:vAlign w:val="center"/>
            <w:hideMark/>
          </w:tcPr>
          <w:p w14:paraId="0E7787E1"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0.561 </w:t>
            </w:r>
          </w:p>
        </w:tc>
        <w:tc>
          <w:tcPr>
            <w:tcW w:w="0" w:type="auto"/>
            <w:tcMar>
              <w:top w:w="0" w:type="dxa"/>
              <w:left w:w="120" w:type="dxa"/>
              <w:bottom w:w="0" w:type="dxa"/>
              <w:right w:w="120" w:type="dxa"/>
            </w:tcMar>
            <w:vAlign w:val="center"/>
            <w:hideMark/>
          </w:tcPr>
          <w:p w14:paraId="1AA47B0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0.628 </w:t>
            </w:r>
          </w:p>
        </w:tc>
        <w:tc>
          <w:tcPr>
            <w:tcW w:w="0" w:type="auto"/>
            <w:tcMar>
              <w:top w:w="0" w:type="dxa"/>
              <w:left w:w="120" w:type="dxa"/>
              <w:bottom w:w="0" w:type="dxa"/>
              <w:right w:w="120" w:type="dxa"/>
            </w:tcMar>
            <w:vAlign w:val="center"/>
            <w:hideMark/>
          </w:tcPr>
          <w:p w14:paraId="330FE56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-0.600 </w:t>
            </w:r>
          </w:p>
        </w:tc>
      </w:tr>
      <w:tr w:rsidR="00612596" w:rsidRPr="00B05FB2" w14:paraId="4A2CD408" w14:textId="77777777" w:rsidTr="0024792A">
        <w:tc>
          <w:tcPr>
            <w:tcW w:w="0" w:type="auto"/>
            <w:tcMar>
              <w:top w:w="0" w:type="dxa"/>
              <w:left w:w="120" w:type="dxa"/>
              <w:bottom w:w="0" w:type="dxa"/>
              <w:right w:w="120" w:type="dxa"/>
            </w:tcMar>
            <w:vAlign w:val="center"/>
            <w:hideMark/>
          </w:tcPr>
          <w:p w14:paraId="2E278FA7"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EE2 </w:t>
            </w:r>
          </w:p>
        </w:tc>
        <w:tc>
          <w:tcPr>
            <w:tcW w:w="0" w:type="auto"/>
            <w:tcMar>
              <w:top w:w="0" w:type="dxa"/>
              <w:left w:w="120" w:type="dxa"/>
              <w:bottom w:w="0" w:type="dxa"/>
              <w:right w:w="120" w:type="dxa"/>
            </w:tcMar>
            <w:vAlign w:val="center"/>
            <w:hideMark/>
          </w:tcPr>
          <w:p w14:paraId="3EBECA37"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0.813 </w:t>
            </w:r>
          </w:p>
        </w:tc>
        <w:tc>
          <w:tcPr>
            <w:tcW w:w="0" w:type="auto"/>
            <w:tcMar>
              <w:top w:w="0" w:type="dxa"/>
              <w:left w:w="120" w:type="dxa"/>
              <w:bottom w:w="0" w:type="dxa"/>
              <w:right w:w="120" w:type="dxa"/>
            </w:tcMar>
            <w:vAlign w:val="center"/>
            <w:hideMark/>
          </w:tcPr>
          <w:p w14:paraId="386083F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0.634 </w:t>
            </w:r>
          </w:p>
        </w:tc>
        <w:tc>
          <w:tcPr>
            <w:tcW w:w="0" w:type="auto"/>
            <w:tcMar>
              <w:top w:w="0" w:type="dxa"/>
              <w:left w:w="120" w:type="dxa"/>
              <w:bottom w:w="0" w:type="dxa"/>
              <w:right w:w="120" w:type="dxa"/>
            </w:tcMar>
            <w:vAlign w:val="center"/>
            <w:hideMark/>
          </w:tcPr>
          <w:p w14:paraId="69B24D8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0.604 </w:t>
            </w:r>
          </w:p>
        </w:tc>
        <w:tc>
          <w:tcPr>
            <w:tcW w:w="0" w:type="auto"/>
            <w:tcMar>
              <w:top w:w="0" w:type="dxa"/>
              <w:left w:w="120" w:type="dxa"/>
              <w:bottom w:w="0" w:type="dxa"/>
              <w:right w:w="120" w:type="dxa"/>
            </w:tcMar>
            <w:vAlign w:val="center"/>
            <w:hideMark/>
          </w:tcPr>
          <w:p w14:paraId="785413F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0.646 </w:t>
            </w:r>
          </w:p>
        </w:tc>
        <w:tc>
          <w:tcPr>
            <w:tcW w:w="0" w:type="auto"/>
            <w:tcMar>
              <w:top w:w="0" w:type="dxa"/>
              <w:left w:w="120" w:type="dxa"/>
              <w:bottom w:w="0" w:type="dxa"/>
              <w:right w:w="120" w:type="dxa"/>
            </w:tcMar>
            <w:vAlign w:val="center"/>
            <w:hideMark/>
          </w:tcPr>
          <w:p w14:paraId="4C8FF81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-0.627 </w:t>
            </w:r>
          </w:p>
        </w:tc>
      </w:tr>
      <w:tr w:rsidR="00612596" w:rsidRPr="00B05FB2" w14:paraId="6ACAF332" w14:textId="77777777" w:rsidTr="0024792A">
        <w:tc>
          <w:tcPr>
            <w:tcW w:w="0" w:type="auto"/>
            <w:tcMar>
              <w:top w:w="0" w:type="dxa"/>
              <w:left w:w="120" w:type="dxa"/>
              <w:bottom w:w="0" w:type="dxa"/>
              <w:right w:w="120" w:type="dxa"/>
            </w:tcMar>
            <w:vAlign w:val="center"/>
            <w:hideMark/>
          </w:tcPr>
          <w:p w14:paraId="34CF1CA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EE3 </w:t>
            </w:r>
          </w:p>
        </w:tc>
        <w:tc>
          <w:tcPr>
            <w:tcW w:w="0" w:type="auto"/>
            <w:tcMar>
              <w:top w:w="0" w:type="dxa"/>
              <w:left w:w="120" w:type="dxa"/>
              <w:bottom w:w="0" w:type="dxa"/>
              <w:right w:w="120" w:type="dxa"/>
            </w:tcMar>
            <w:vAlign w:val="center"/>
            <w:hideMark/>
          </w:tcPr>
          <w:p w14:paraId="088B4C80"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0.763 </w:t>
            </w:r>
          </w:p>
        </w:tc>
        <w:tc>
          <w:tcPr>
            <w:tcW w:w="0" w:type="auto"/>
            <w:tcMar>
              <w:top w:w="0" w:type="dxa"/>
              <w:left w:w="120" w:type="dxa"/>
              <w:bottom w:w="0" w:type="dxa"/>
              <w:right w:w="120" w:type="dxa"/>
            </w:tcMar>
            <w:vAlign w:val="center"/>
            <w:hideMark/>
          </w:tcPr>
          <w:p w14:paraId="63027A74"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0.606 </w:t>
            </w:r>
          </w:p>
        </w:tc>
        <w:tc>
          <w:tcPr>
            <w:tcW w:w="0" w:type="auto"/>
            <w:tcMar>
              <w:top w:w="0" w:type="dxa"/>
              <w:left w:w="120" w:type="dxa"/>
              <w:bottom w:w="0" w:type="dxa"/>
              <w:right w:w="120" w:type="dxa"/>
            </w:tcMar>
            <w:vAlign w:val="center"/>
            <w:hideMark/>
          </w:tcPr>
          <w:p w14:paraId="71209791"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0.587 </w:t>
            </w:r>
          </w:p>
        </w:tc>
        <w:tc>
          <w:tcPr>
            <w:tcW w:w="0" w:type="auto"/>
            <w:tcMar>
              <w:top w:w="0" w:type="dxa"/>
              <w:left w:w="120" w:type="dxa"/>
              <w:bottom w:w="0" w:type="dxa"/>
              <w:right w:w="120" w:type="dxa"/>
            </w:tcMar>
            <w:vAlign w:val="center"/>
            <w:hideMark/>
          </w:tcPr>
          <w:p w14:paraId="0A63974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0.560 </w:t>
            </w:r>
          </w:p>
        </w:tc>
        <w:tc>
          <w:tcPr>
            <w:tcW w:w="0" w:type="auto"/>
            <w:tcMar>
              <w:top w:w="0" w:type="dxa"/>
              <w:left w:w="120" w:type="dxa"/>
              <w:bottom w:w="0" w:type="dxa"/>
              <w:right w:w="120" w:type="dxa"/>
            </w:tcMar>
            <w:vAlign w:val="center"/>
            <w:hideMark/>
          </w:tcPr>
          <w:p w14:paraId="29B0481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-0.547 </w:t>
            </w:r>
          </w:p>
        </w:tc>
      </w:tr>
      <w:tr w:rsidR="00612596" w:rsidRPr="00B05FB2" w14:paraId="76975725" w14:textId="77777777" w:rsidTr="0024792A">
        <w:tc>
          <w:tcPr>
            <w:tcW w:w="0" w:type="auto"/>
            <w:tcMar>
              <w:top w:w="0" w:type="dxa"/>
              <w:left w:w="120" w:type="dxa"/>
              <w:bottom w:w="0" w:type="dxa"/>
              <w:right w:w="120" w:type="dxa"/>
            </w:tcMar>
            <w:vAlign w:val="center"/>
            <w:hideMark/>
          </w:tcPr>
          <w:p w14:paraId="06E0B8A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EE4 </w:t>
            </w:r>
          </w:p>
        </w:tc>
        <w:tc>
          <w:tcPr>
            <w:tcW w:w="0" w:type="auto"/>
            <w:tcMar>
              <w:top w:w="0" w:type="dxa"/>
              <w:left w:w="120" w:type="dxa"/>
              <w:bottom w:w="0" w:type="dxa"/>
              <w:right w:w="120" w:type="dxa"/>
            </w:tcMar>
            <w:vAlign w:val="center"/>
            <w:hideMark/>
          </w:tcPr>
          <w:p w14:paraId="7617CEE1"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0.769 </w:t>
            </w:r>
          </w:p>
        </w:tc>
        <w:tc>
          <w:tcPr>
            <w:tcW w:w="0" w:type="auto"/>
            <w:tcMar>
              <w:top w:w="0" w:type="dxa"/>
              <w:left w:w="120" w:type="dxa"/>
              <w:bottom w:w="0" w:type="dxa"/>
              <w:right w:w="120" w:type="dxa"/>
            </w:tcMar>
            <w:vAlign w:val="center"/>
            <w:hideMark/>
          </w:tcPr>
          <w:p w14:paraId="0A687824"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0.587 </w:t>
            </w:r>
          </w:p>
        </w:tc>
        <w:tc>
          <w:tcPr>
            <w:tcW w:w="0" w:type="auto"/>
            <w:tcMar>
              <w:top w:w="0" w:type="dxa"/>
              <w:left w:w="120" w:type="dxa"/>
              <w:bottom w:w="0" w:type="dxa"/>
              <w:right w:w="120" w:type="dxa"/>
            </w:tcMar>
            <w:vAlign w:val="center"/>
            <w:hideMark/>
          </w:tcPr>
          <w:p w14:paraId="64D5ADD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0.558 </w:t>
            </w:r>
          </w:p>
        </w:tc>
        <w:tc>
          <w:tcPr>
            <w:tcW w:w="0" w:type="auto"/>
            <w:tcMar>
              <w:top w:w="0" w:type="dxa"/>
              <w:left w:w="120" w:type="dxa"/>
              <w:bottom w:w="0" w:type="dxa"/>
              <w:right w:w="120" w:type="dxa"/>
            </w:tcMar>
            <w:vAlign w:val="center"/>
            <w:hideMark/>
          </w:tcPr>
          <w:p w14:paraId="747B8DE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0.621 </w:t>
            </w:r>
          </w:p>
        </w:tc>
        <w:tc>
          <w:tcPr>
            <w:tcW w:w="0" w:type="auto"/>
            <w:tcMar>
              <w:top w:w="0" w:type="dxa"/>
              <w:left w:w="120" w:type="dxa"/>
              <w:bottom w:w="0" w:type="dxa"/>
              <w:right w:w="120" w:type="dxa"/>
            </w:tcMar>
            <w:vAlign w:val="center"/>
            <w:hideMark/>
          </w:tcPr>
          <w:p w14:paraId="43001E4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-0.574 </w:t>
            </w:r>
          </w:p>
        </w:tc>
      </w:tr>
      <w:tr w:rsidR="00612596" w:rsidRPr="00B05FB2" w14:paraId="339F4830" w14:textId="77777777" w:rsidTr="0024792A">
        <w:tc>
          <w:tcPr>
            <w:tcW w:w="0" w:type="auto"/>
            <w:tcMar>
              <w:top w:w="0" w:type="dxa"/>
              <w:left w:w="120" w:type="dxa"/>
              <w:bottom w:w="0" w:type="dxa"/>
              <w:right w:w="120" w:type="dxa"/>
            </w:tcMar>
            <w:vAlign w:val="center"/>
            <w:hideMark/>
          </w:tcPr>
          <w:p w14:paraId="26F72B37"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EE5 </w:t>
            </w:r>
          </w:p>
        </w:tc>
        <w:tc>
          <w:tcPr>
            <w:tcW w:w="0" w:type="auto"/>
            <w:tcMar>
              <w:top w:w="0" w:type="dxa"/>
              <w:left w:w="120" w:type="dxa"/>
              <w:bottom w:w="0" w:type="dxa"/>
              <w:right w:w="120" w:type="dxa"/>
            </w:tcMar>
            <w:vAlign w:val="center"/>
            <w:hideMark/>
          </w:tcPr>
          <w:p w14:paraId="7341B1B9"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0.800 </w:t>
            </w:r>
          </w:p>
        </w:tc>
        <w:tc>
          <w:tcPr>
            <w:tcW w:w="0" w:type="auto"/>
            <w:tcMar>
              <w:top w:w="0" w:type="dxa"/>
              <w:left w:w="120" w:type="dxa"/>
              <w:bottom w:w="0" w:type="dxa"/>
              <w:right w:w="120" w:type="dxa"/>
            </w:tcMar>
            <w:vAlign w:val="center"/>
            <w:hideMark/>
          </w:tcPr>
          <w:p w14:paraId="3A4BF0C1"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0.580 </w:t>
            </w:r>
          </w:p>
        </w:tc>
        <w:tc>
          <w:tcPr>
            <w:tcW w:w="0" w:type="auto"/>
            <w:tcMar>
              <w:top w:w="0" w:type="dxa"/>
              <w:left w:w="120" w:type="dxa"/>
              <w:bottom w:w="0" w:type="dxa"/>
              <w:right w:w="120" w:type="dxa"/>
            </w:tcMar>
            <w:vAlign w:val="center"/>
            <w:hideMark/>
          </w:tcPr>
          <w:p w14:paraId="0E60015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0.609 </w:t>
            </w:r>
          </w:p>
        </w:tc>
        <w:tc>
          <w:tcPr>
            <w:tcW w:w="0" w:type="auto"/>
            <w:tcMar>
              <w:top w:w="0" w:type="dxa"/>
              <w:left w:w="120" w:type="dxa"/>
              <w:bottom w:w="0" w:type="dxa"/>
              <w:right w:w="120" w:type="dxa"/>
            </w:tcMar>
            <w:vAlign w:val="center"/>
            <w:hideMark/>
          </w:tcPr>
          <w:p w14:paraId="14204FA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0.540 </w:t>
            </w:r>
          </w:p>
        </w:tc>
        <w:tc>
          <w:tcPr>
            <w:tcW w:w="0" w:type="auto"/>
            <w:tcMar>
              <w:top w:w="0" w:type="dxa"/>
              <w:left w:w="120" w:type="dxa"/>
              <w:bottom w:w="0" w:type="dxa"/>
              <w:right w:w="120" w:type="dxa"/>
            </w:tcMar>
            <w:vAlign w:val="center"/>
            <w:hideMark/>
          </w:tcPr>
          <w:p w14:paraId="369CACD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-0.615 </w:t>
            </w:r>
          </w:p>
        </w:tc>
      </w:tr>
      <w:tr w:rsidR="00612596" w:rsidRPr="00B05FB2" w14:paraId="0C6E8FF3" w14:textId="77777777" w:rsidTr="0024792A">
        <w:tc>
          <w:tcPr>
            <w:tcW w:w="0" w:type="auto"/>
            <w:tcMar>
              <w:top w:w="0" w:type="dxa"/>
              <w:left w:w="120" w:type="dxa"/>
              <w:bottom w:w="0" w:type="dxa"/>
              <w:right w:w="120" w:type="dxa"/>
            </w:tcMar>
            <w:vAlign w:val="center"/>
            <w:hideMark/>
          </w:tcPr>
          <w:p w14:paraId="00A126F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JA1 </w:t>
            </w:r>
          </w:p>
        </w:tc>
        <w:tc>
          <w:tcPr>
            <w:tcW w:w="0" w:type="auto"/>
            <w:tcMar>
              <w:top w:w="0" w:type="dxa"/>
              <w:left w:w="120" w:type="dxa"/>
              <w:bottom w:w="0" w:type="dxa"/>
              <w:right w:w="120" w:type="dxa"/>
            </w:tcMar>
            <w:vAlign w:val="center"/>
            <w:hideMark/>
          </w:tcPr>
          <w:p w14:paraId="416191A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0.551 </w:t>
            </w:r>
          </w:p>
        </w:tc>
        <w:tc>
          <w:tcPr>
            <w:tcW w:w="0" w:type="auto"/>
            <w:tcMar>
              <w:top w:w="0" w:type="dxa"/>
              <w:left w:w="120" w:type="dxa"/>
              <w:bottom w:w="0" w:type="dxa"/>
              <w:right w:w="120" w:type="dxa"/>
            </w:tcMar>
            <w:vAlign w:val="center"/>
            <w:hideMark/>
          </w:tcPr>
          <w:p w14:paraId="571E648D"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0.826 </w:t>
            </w:r>
          </w:p>
        </w:tc>
        <w:tc>
          <w:tcPr>
            <w:tcW w:w="0" w:type="auto"/>
            <w:tcMar>
              <w:top w:w="0" w:type="dxa"/>
              <w:left w:w="120" w:type="dxa"/>
              <w:bottom w:w="0" w:type="dxa"/>
              <w:right w:w="120" w:type="dxa"/>
            </w:tcMar>
            <w:vAlign w:val="center"/>
            <w:hideMark/>
          </w:tcPr>
          <w:p w14:paraId="44045E3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0.554 </w:t>
            </w:r>
          </w:p>
        </w:tc>
        <w:tc>
          <w:tcPr>
            <w:tcW w:w="0" w:type="auto"/>
            <w:tcMar>
              <w:top w:w="0" w:type="dxa"/>
              <w:left w:w="120" w:type="dxa"/>
              <w:bottom w:w="0" w:type="dxa"/>
              <w:right w:w="120" w:type="dxa"/>
            </w:tcMar>
            <w:vAlign w:val="center"/>
            <w:hideMark/>
          </w:tcPr>
          <w:p w14:paraId="769E905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0.527 </w:t>
            </w:r>
          </w:p>
        </w:tc>
        <w:tc>
          <w:tcPr>
            <w:tcW w:w="0" w:type="auto"/>
            <w:tcMar>
              <w:top w:w="0" w:type="dxa"/>
              <w:left w:w="120" w:type="dxa"/>
              <w:bottom w:w="0" w:type="dxa"/>
              <w:right w:w="120" w:type="dxa"/>
            </w:tcMar>
            <w:vAlign w:val="center"/>
            <w:hideMark/>
          </w:tcPr>
          <w:p w14:paraId="3C14FE5A"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-0.498 </w:t>
            </w:r>
          </w:p>
        </w:tc>
      </w:tr>
      <w:tr w:rsidR="00612596" w:rsidRPr="00B05FB2" w14:paraId="7487D08F" w14:textId="77777777" w:rsidTr="0024792A">
        <w:tc>
          <w:tcPr>
            <w:tcW w:w="0" w:type="auto"/>
            <w:tcMar>
              <w:top w:w="0" w:type="dxa"/>
              <w:left w:w="120" w:type="dxa"/>
              <w:bottom w:w="0" w:type="dxa"/>
              <w:right w:w="120" w:type="dxa"/>
            </w:tcMar>
            <w:vAlign w:val="center"/>
            <w:hideMark/>
          </w:tcPr>
          <w:p w14:paraId="08951B2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JA2 </w:t>
            </w:r>
          </w:p>
        </w:tc>
        <w:tc>
          <w:tcPr>
            <w:tcW w:w="0" w:type="auto"/>
            <w:tcMar>
              <w:top w:w="0" w:type="dxa"/>
              <w:left w:w="120" w:type="dxa"/>
              <w:bottom w:w="0" w:type="dxa"/>
              <w:right w:w="120" w:type="dxa"/>
            </w:tcMar>
            <w:vAlign w:val="center"/>
            <w:hideMark/>
          </w:tcPr>
          <w:p w14:paraId="5B401BC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0.682 </w:t>
            </w:r>
          </w:p>
        </w:tc>
        <w:tc>
          <w:tcPr>
            <w:tcW w:w="0" w:type="auto"/>
            <w:tcMar>
              <w:top w:w="0" w:type="dxa"/>
              <w:left w:w="120" w:type="dxa"/>
              <w:bottom w:w="0" w:type="dxa"/>
              <w:right w:w="120" w:type="dxa"/>
            </w:tcMar>
            <w:vAlign w:val="center"/>
            <w:hideMark/>
          </w:tcPr>
          <w:p w14:paraId="4577B036"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0.844 </w:t>
            </w:r>
          </w:p>
        </w:tc>
        <w:tc>
          <w:tcPr>
            <w:tcW w:w="0" w:type="auto"/>
            <w:tcMar>
              <w:top w:w="0" w:type="dxa"/>
              <w:left w:w="120" w:type="dxa"/>
              <w:bottom w:w="0" w:type="dxa"/>
              <w:right w:w="120" w:type="dxa"/>
            </w:tcMar>
            <w:vAlign w:val="center"/>
            <w:hideMark/>
          </w:tcPr>
          <w:p w14:paraId="1BAFE38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0.528 </w:t>
            </w:r>
          </w:p>
        </w:tc>
        <w:tc>
          <w:tcPr>
            <w:tcW w:w="0" w:type="auto"/>
            <w:tcMar>
              <w:top w:w="0" w:type="dxa"/>
              <w:left w:w="120" w:type="dxa"/>
              <w:bottom w:w="0" w:type="dxa"/>
              <w:right w:w="120" w:type="dxa"/>
            </w:tcMar>
            <w:vAlign w:val="center"/>
            <w:hideMark/>
          </w:tcPr>
          <w:p w14:paraId="45B9938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0.605 </w:t>
            </w:r>
          </w:p>
        </w:tc>
        <w:tc>
          <w:tcPr>
            <w:tcW w:w="0" w:type="auto"/>
            <w:tcMar>
              <w:top w:w="0" w:type="dxa"/>
              <w:left w:w="120" w:type="dxa"/>
              <w:bottom w:w="0" w:type="dxa"/>
              <w:right w:w="120" w:type="dxa"/>
            </w:tcMar>
            <w:vAlign w:val="center"/>
            <w:hideMark/>
          </w:tcPr>
          <w:p w14:paraId="7B5E87A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-0.525 </w:t>
            </w:r>
          </w:p>
        </w:tc>
      </w:tr>
      <w:tr w:rsidR="00612596" w:rsidRPr="00B05FB2" w14:paraId="3D44DD85" w14:textId="77777777" w:rsidTr="0024792A">
        <w:tc>
          <w:tcPr>
            <w:tcW w:w="0" w:type="auto"/>
            <w:tcMar>
              <w:top w:w="0" w:type="dxa"/>
              <w:left w:w="120" w:type="dxa"/>
              <w:bottom w:w="0" w:type="dxa"/>
              <w:right w:w="120" w:type="dxa"/>
            </w:tcMar>
            <w:vAlign w:val="center"/>
            <w:hideMark/>
          </w:tcPr>
          <w:p w14:paraId="1959008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JA3 </w:t>
            </w:r>
          </w:p>
        </w:tc>
        <w:tc>
          <w:tcPr>
            <w:tcW w:w="0" w:type="auto"/>
            <w:tcMar>
              <w:top w:w="0" w:type="dxa"/>
              <w:left w:w="120" w:type="dxa"/>
              <w:bottom w:w="0" w:type="dxa"/>
              <w:right w:w="120" w:type="dxa"/>
            </w:tcMar>
            <w:vAlign w:val="center"/>
            <w:hideMark/>
          </w:tcPr>
          <w:p w14:paraId="0676EBC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0.667 </w:t>
            </w:r>
          </w:p>
        </w:tc>
        <w:tc>
          <w:tcPr>
            <w:tcW w:w="0" w:type="auto"/>
            <w:tcMar>
              <w:top w:w="0" w:type="dxa"/>
              <w:left w:w="120" w:type="dxa"/>
              <w:bottom w:w="0" w:type="dxa"/>
              <w:right w:w="120" w:type="dxa"/>
            </w:tcMar>
            <w:vAlign w:val="center"/>
            <w:hideMark/>
          </w:tcPr>
          <w:p w14:paraId="1B4000DF"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0.852 </w:t>
            </w:r>
          </w:p>
        </w:tc>
        <w:tc>
          <w:tcPr>
            <w:tcW w:w="0" w:type="auto"/>
            <w:tcMar>
              <w:top w:w="0" w:type="dxa"/>
              <w:left w:w="120" w:type="dxa"/>
              <w:bottom w:w="0" w:type="dxa"/>
              <w:right w:w="120" w:type="dxa"/>
            </w:tcMar>
            <w:vAlign w:val="center"/>
            <w:hideMark/>
          </w:tcPr>
          <w:p w14:paraId="016E1AB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0.547 </w:t>
            </w:r>
          </w:p>
        </w:tc>
        <w:tc>
          <w:tcPr>
            <w:tcW w:w="0" w:type="auto"/>
            <w:tcMar>
              <w:top w:w="0" w:type="dxa"/>
              <w:left w:w="120" w:type="dxa"/>
              <w:bottom w:w="0" w:type="dxa"/>
              <w:right w:w="120" w:type="dxa"/>
            </w:tcMar>
            <w:vAlign w:val="center"/>
            <w:hideMark/>
          </w:tcPr>
          <w:p w14:paraId="7804B98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0.649 </w:t>
            </w:r>
          </w:p>
        </w:tc>
        <w:tc>
          <w:tcPr>
            <w:tcW w:w="0" w:type="auto"/>
            <w:tcMar>
              <w:top w:w="0" w:type="dxa"/>
              <w:left w:w="120" w:type="dxa"/>
              <w:bottom w:w="0" w:type="dxa"/>
              <w:right w:w="120" w:type="dxa"/>
            </w:tcMar>
            <w:vAlign w:val="center"/>
            <w:hideMark/>
          </w:tcPr>
          <w:p w14:paraId="684F177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-0.537 </w:t>
            </w:r>
          </w:p>
        </w:tc>
      </w:tr>
      <w:tr w:rsidR="00612596" w:rsidRPr="00B05FB2" w14:paraId="396CC3E1" w14:textId="77777777" w:rsidTr="0024792A">
        <w:tc>
          <w:tcPr>
            <w:tcW w:w="0" w:type="auto"/>
            <w:tcMar>
              <w:top w:w="0" w:type="dxa"/>
              <w:left w:w="120" w:type="dxa"/>
              <w:bottom w:w="0" w:type="dxa"/>
              <w:right w:w="120" w:type="dxa"/>
            </w:tcMar>
            <w:vAlign w:val="center"/>
            <w:hideMark/>
          </w:tcPr>
          <w:p w14:paraId="15F2F94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JA4 </w:t>
            </w:r>
          </w:p>
        </w:tc>
        <w:tc>
          <w:tcPr>
            <w:tcW w:w="0" w:type="auto"/>
            <w:tcMar>
              <w:top w:w="0" w:type="dxa"/>
              <w:left w:w="120" w:type="dxa"/>
              <w:bottom w:w="0" w:type="dxa"/>
              <w:right w:w="120" w:type="dxa"/>
            </w:tcMar>
            <w:vAlign w:val="center"/>
            <w:hideMark/>
          </w:tcPr>
          <w:p w14:paraId="25510676"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0.645 </w:t>
            </w:r>
          </w:p>
        </w:tc>
        <w:tc>
          <w:tcPr>
            <w:tcW w:w="0" w:type="auto"/>
            <w:tcMar>
              <w:top w:w="0" w:type="dxa"/>
              <w:left w:w="120" w:type="dxa"/>
              <w:bottom w:w="0" w:type="dxa"/>
              <w:right w:w="120" w:type="dxa"/>
            </w:tcMar>
            <w:vAlign w:val="center"/>
            <w:hideMark/>
          </w:tcPr>
          <w:p w14:paraId="30719A29"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0.837 </w:t>
            </w:r>
          </w:p>
        </w:tc>
        <w:tc>
          <w:tcPr>
            <w:tcW w:w="0" w:type="auto"/>
            <w:tcMar>
              <w:top w:w="0" w:type="dxa"/>
              <w:left w:w="120" w:type="dxa"/>
              <w:bottom w:w="0" w:type="dxa"/>
              <w:right w:w="120" w:type="dxa"/>
            </w:tcMar>
            <w:vAlign w:val="center"/>
            <w:hideMark/>
          </w:tcPr>
          <w:p w14:paraId="1133E0B4"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0.562 </w:t>
            </w:r>
          </w:p>
        </w:tc>
        <w:tc>
          <w:tcPr>
            <w:tcW w:w="0" w:type="auto"/>
            <w:tcMar>
              <w:top w:w="0" w:type="dxa"/>
              <w:left w:w="120" w:type="dxa"/>
              <w:bottom w:w="0" w:type="dxa"/>
              <w:right w:w="120" w:type="dxa"/>
            </w:tcMar>
            <w:vAlign w:val="center"/>
            <w:hideMark/>
          </w:tcPr>
          <w:p w14:paraId="0E4009A6"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0.574 </w:t>
            </w:r>
          </w:p>
        </w:tc>
        <w:tc>
          <w:tcPr>
            <w:tcW w:w="0" w:type="auto"/>
            <w:tcMar>
              <w:top w:w="0" w:type="dxa"/>
              <w:left w:w="120" w:type="dxa"/>
              <w:bottom w:w="0" w:type="dxa"/>
              <w:right w:w="120" w:type="dxa"/>
            </w:tcMar>
            <w:vAlign w:val="center"/>
            <w:hideMark/>
          </w:tcPr>
          <w:p w14:paraId="49BED7E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-0.529 </w:t>
            </w:r>
          </w:p>
        </w:tc>
      </w:tr>
      <w:tr w:rsidR="00612596" w:rsidRPr="00B05FB2" w14:paraId="472714A2" w14:textId="77777777" w:rsidTr="0024792A">
        <w:tc>
          <w:tcPr>
            <w:tcW w:w="0" w:type="auto"/>
            <w:tcMar>
              <w:top w:w="0" w:type="dxa"/>
              <w:left w:w="120" w:type="dxa"/>
              <w:bottom w:w="0" w:type="dxa"/>
              <w:right w:w="120" w:type="dxa"/>
            </w:tcMar>
            <w:vAlign w:val="center"/>
            <w:hideMark/>
          </w:tcPr>
          <w:p w14:paraId="1CA3733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JA5 </w:t>
            </w:r>
          </w:p>
        </w:tc>
        <w:tc>
          <w:tcPr>
            <w:tcW w:w="0" w:type="auto"/>
            <w:tcMar>
              <w:top w:w="0" w:type="dxa"/>
              <w:left w:w="120" w:type="dxa"/>
              <w:bottom w:w="0" w:type="dxa"/>
              <w:right w:w="120" w:type="dxa"/>
            </w:tcMar>
            <w:vAlign w:val="center"/>
            <w:hideMark/>
          </w:tcPr>
          <w:p w14:paraId="4587F51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0.598 </w:t>
            </w:r>
          </w:p>
        </w:tc>
        <w:tc>
          <w:tcPr>
            <w:tcW w:w="0" w:type="auto"/>
            <w:tcMar>
              <w:top w:w="0" w:type="dxa"/>
              <w:left w:w="120" w:type="dxa"/>
              <w:bottom w:w="0" w:type="dxa"/>
              <w:right w:w="120" w:type="dxa"/>
            </w:tcMar>
            <w:vAlign w:val="center"/>
            <w:hideMark/>
          </w:tcPr>
          <w:p w14:paraId="0BD1A98E"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0.775 </w:t>
            </w:r>
          </w:p>
        </w:tc>
        <w:tc>
          <w:tcPr>
            <w:tcW w:w="0" w:type="auto"/>
            <w:tcMar>
              <w:top w:w="0" w:type="dxa"/>
              <w:left w:w="120" w:type="dxa"/>
              <w:bottom w:w="0" w:type="dxa"/>
              <w:right w:w="120" w:type="dxa"/>
            </w:tcMar>
            <w:vAlign w:val="center"/>
            <w:hideMark/>
          </w:tcPr>
          <w:p w14:paraId="0562634A"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0.564 </w:t>
            </w:r>
          </w:p>
        </w:tc>
        <w:tc>
          <w:tcPr>
            <w:tcW w:w="0" w:type="auto"/>
            <w:tcMar>
              <w:top w:w="0" w:type="dxa"/>
              <w:left w:w="120" w:type="dxa"/>
              <w:bottom w:w="0" w:type="dxa"/>
              <w:right w:w="120" w:type="dxa"/>
            </w:tcMar>
            <w:vAlign w:val="center"/>
            <w:hideMark/>
          </w:tcPr>
          <w:p w14:paraId="2A87B1E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0.505 </w:t>
            </w:r>
          </w:p>
        </w:tc>
        <w:tc>
          <w:tcPr>
            <w:tcW w:w="0" w:type="auto"/>
            <w:tcMar>
              <w:top w:w="0" w:type="dxa"/>
              <w:left w:w="120" w:type="dxa"/>
              <w:bottom w:w="0" w:type="dxa"/>
              <w:right w:w="120" w:type="dxa"/>
            </w:tcMar>
            <w:vAlign w:val="center"/>
            <w:hideMark/>
          </w:tcPr>
          <w:p w14:paraId="32C192B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-0.501 </w:t>
            </w:r>
          </w:p>
        </w:tc>
      </w:tr>
      <w:tr w:rsidR="00612596" w:rsidRPr="00B05FB2" w14:paraId="70923E8D" w14:textId="77777777" w:rsidTr="0024792A">
        <w:tc>
          <w:tcPr>
            <w:tcW w:w="0" w:type="auto"/>
            <w:tcMar>
              <w:top w:w="0" w:type="dxa"/>
              <w:left w:w="120" w:type="dxa"/>
              <w:bottom w:w="0" w:type="dxa"/>
              <w:right w:w="120" w:type="dxa"/>
            </w:tcMar>
            <w:vAlign w:val="center"/>
            <w:hideMark/>
          </w:tcPr>
          <w:p w14:paraId="414F58A1"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PF1 </w:t>
            </w:r>
          </w:p>
        </w:tc>
        <w:tc>
          <w:tcPr>
            <w:tcW w:w="0" w:type="auto"/>
            <w:tcMar>
              <w:top w:w="0" w:type="dxa"/>
              <w:left w:w="120" w:type="dxa"/>
              <w:bottom w:w="0" w:type="dxa"/>
              <w:right w:w="120" w:type="dxa"/>
            </w:tcMar>
            <w:vAlign w:val="center"/>
            <w:hideMark/>
          </w:tcPr>
          <w:p w14:paraId="1C07E0C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0.560 </w:t>
            </w:r>
          </w:p>
        </w:tc>
        <w:tc>
          <w:tcPr>
            <w:tcW w:w="0" w:type="auto"/>
            <w:tcMar>
              <w:top w:w="0" w:type="dxa"/>
              <w:left w:w="120" w:type="dxa"/>
              <w:bottom w:w="0" w:type="dxa"/>
              <w:right w:w="120" w:type="dxa"/>
            </w:tcMar>
            <w:vAlign w:val="center"/>
            <w:hideMark/>
          </w:tcPr>
          <w:p w14:paraId="7547B07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0.483 </w:t>
            </w:r>
          </w:p>
        </w:tc>
        <w:tc>
          <w:tcPr>
            <w:tcW w:w="0" w:type="auto"/>
            <w:tcMar>
              <w:top w:w="0" w:type="dxa"/>
              <w:left w:w="120" w:type="dxa"/>
              <w:bottom w:w="0" w:type="dxa"/>
              <w:right w:w="120" w:type="dxa"/>
            </w:tcMar>
            <w:vAlign w:val="center"/>
            <w:hideMark/>
          </w:tcPr>
          <w:p w14:paraId="5A490A69"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0.829 </w:t>
            </w:r>
          </w:p>
        </w:tc>
        <w:tc>
          <w:tcPr>
            <w:tcW w:w="0" w:type="auto"/>
            <w:tcMar>
              <w:top w:w="0" w:type="dxa"/>
              <w:left w:w="120" w:type="dxa"/>
              <w:bottom w:w="0" w:type="dxa"/>
              <w:right w:w="120" w:type="dxa"/>
            </w:tcMar>
            <w:vAlign w:val="center"/>
            <w:hideMark/>
          </w:tcPr>
          <w:p w14:paraId="3F2147D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0.493 </w:t>
            </w:r>
          </w:p>
        </w:tc>
        <w:tc>
          <w:tcPr>
            <w:tcW w:w="0" w:type="auto"/>
            <w:tcMar>
              <w:top w:w="0" w:type="dxa"/>
              <w:left w:w="120" w:type="dxa"/>
              <w:bottom w:w="0" w:type="dxa"/>
              <w:right w:w="120" w:type="dxa"/>
            </w:tcMar>
            <w:vAlign w:val="center"/>
            <w:hideMark/>
          </w:tcPr>
          <w:p w14:paraId="7ACEF4C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-0.576 </w:t>
            </w:r>
          </w:p>
        </w:tc>
      </w:tr>
      <w:tr w:rsidR="00612596" w:rsidRPr="00B05FB2" w14:paraId="30E8A292" w14:textId="77777777" w:rsidTr="0024792A">
        <w:tc>
          <w:tcPr>
            <w:tcW w:w="0" w:type="auto"/>
            <w:tcMar>
              <w:top w:w="0" w:type="dxa"/>
              <w:left w:w="120" w:type="dxa"/>
              <w:bottom w:w="0" w:type="dxa"/>
              <w:right w:w="120" w:type="dxa"/>
            </w:tcMar>
            <w:vAlign w:val="center"/>
            <w:hideMark/>
          </w:tcPr>
          <w:p w14:paraId="35769E96"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PF2 </w:t>
            </w:r>
          </w:p>
        </w:tc>
        <w:tc>
          <w:tcPr>
            <w:tcW w:w="0" w:type="auto"/>
            <w:tcMar>
              <w:top w:w="0" w:type="dxa"/>
              <w:left w:w="120" w:type="dxa"/>
              <w:bottom w:w="0" w:type="dxa"/>
              <w:right w:w="120" w:type="dxa"/>
            </w:tcMar>
            <w:vAlign w:val="center"/>
            <w:hideMark/>
          </w:tcPr>
          <w:p w14:paraId="22AEA19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0.623 </w:t>
            </w:r>
          </w:p>
        </w:tc>
        <w:tc>
          <w:tcPr>
            <w:tcW w:w="0" w:type="auto"/>
            <w:tcMar>
              <w:top w:w="0" w:type="dxa"/>
              <w:left w:w="120" w:type="dxa"/>
              <w:bottom w:w="0" w:type="dxa"/>
              <w:right w:w="120" w:type="dxa"/>
            </w:tcMar>
            <w:vAlign w:val="center"/>
            <w:hideMark/>
          </w:tcPr>
          <w:p w14:paraId="207A8B3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0.503 </w:t>
            </w:r>
          </w:p>
        </w:tc>
        <w:tc>
          <w:tcPr>
            <w:tcW w:w="0" w:type="auto"/>
            <w:tcMar>
              <w:top w:w="0" w:type="dxa"/>
              <w:left w:w="120" w:type="dxa"/>
              <w:bottom w:w="0" w:type="dxa"/>
              <w:right w:w="120" w:type="dxa"/>
            </w:tcMar>
            <w:vAlign w:val="center"/>
            <w:hideMark/>
          </w:tcPr>
          <w:p w14:paraId="183C1AB2"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0.832 </w:t>
            </w:r>
          </w:p>
        </w:tc>
        <w:tc>
          <w:tcPr>
            <w:tcW w:w="0" w:type="auto"/>
            <w:tcMar>
              <w:top w:w="0" w:type="dxa"/>
              <w:left w:w="120" w:type="dxa"/>
              <w:bottom w:w="0" w:type="dxa"/>
              <w:right w:w="120" w:type="dxa"/>
            </w:tcMar>
            <w:vAlign w:val="center"/>
            <w:hideMark/>
          </w:tcPr>
          <w:p w14:paraId="54D8E45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0.543 </w:t>
            </w:r>
          </w:p>
        </w:tc>
        <w:tc>
          <w:tcPr>
            <w:tcW w:w="0" w:type="auto"/>
            <w:tcMar>
              <w:top w:w="0" w:type="dxa"/>
              <w:left w:w="120" w:type="dxa"/>
              <w:bottom w:w="0" w:type="dxa"/>
              <w:right w:w="120" w:type="dxa"/>
            </w:tcMar>
            <w:vAlign w:val="center"/>
            <w:hideMark/>
          </w:tcPr>
          <w:p w14:paraId="1FBD015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-0.611 </w:t>
            </w:r>
          </w:p>
        </w:tc>
      </w:tr>
      <w:tr w:rsidR="00612596" w:rsidRPr="00B05FB2" w14:paraId="08F167C8" w14:textId="77777777" w:rsidTr="0024792A">
        <w:tc>
          <w:tcPr>
            <w:tcW w:w="0" w:type="auto"/>
            <w:tcMar>
              <w:top w:w="0" w:type="dxa"/>
              <w:left w:w="120" w:type="dxa"/>
              <w:bottom w:w="0" w:type="dxa"/>
              <w:right w:w="120" w:type="dxa"/>
            </w:tcMar>
            <w:vAlign w:val="center"/>
            <w:hideMark/>
          </w:tcPr>
          <w:p w14:paraId="67B19793" w14:textId="77777777" w:rsidR="0024792A" w:rsidRPr="00B05FB2" w:rsidRDefault="0024792A" w:rsidP="0024792A">
            <w:pPr>
              <w:spacing w:line="360" w:lineRule="auto"/>
              <w:jc w:val="center"/>
              <w:rPr>
                <w:rFonts w:cs="Times New Roman"/>
                <w:szCs w:val="24"/>
              </w:rPr>
            </w:pPr>
            <w:r w:rsidRPr="00B05FB2">
              <w:rPr>
                <w:rFonts w:cs="Times New Roman"/>
                <w:szCs w:val="24"/>
              </w:rPr>
              <w:lastRenderedPageBreak/>
              <w:t xml:space="preserve">PF3 </w:t>
            </w:r>
          </w:p>
        </w:tc>
        <w:tc>
          <w:tcPr>
            <w:tcW w:w="0" w:type="auto"/>
            <w:tcMar>
              <w:top w:w="0" w:type="dxa"/>
              <w:left w:w="120" w:type="dxa"/>
              <w:bottom w:w="0" w:type="dxa"/>
              <w:right w:w="120" w:type="dxa"/>
            </w:tcMar>
            <w:vAlign w:val="center"/>
            <w:hideMark/>
          </w:tcPr>
          <w:p w14:paraId="2310C8C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0.604 </w:t>
            </w:r>
          </w:p>
        </w:tc>
        <w:tc>
          <w:tcPr>
            <w:tcW w:w="0" w:type="auto"/>
            <w:tcMar>
              <w:top w:w="0" w:type="dxa"/>
              <w:left w:w="120" w:type="dxa"/>
              <w:bottom w:w="0" w:type="dxa"/>
              <w:right w:w="120" w:type="dxa"/>
            </w:tcMar>
            <w:vAlign w:val="center"/>
            <w:hideMark/>
          </w:tcPr>
          <w:p w14:paraId="55F2729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0.577 </w:t>
            </w:r>
          </w:p>
        </w:tc>
        <w:tc>
          <w:tcPr>
            <w:tcW w:w="0" w:type="auto"/>
            <w:tcMar>
              <w:top w:w="0" w:type="dxa"/>
              <w:left w:w="120" w:type="dxa"/>
              <w:bottom w:w="0" w:type="dxa"/>
              <w:right w:w="120" w:type="dxa"/>
            </w:tcMar>
            <w:vAlign w:val="center"/>
            <w:hideMark/>
          </w:tcPr>
          <w:p w14:paraId="5123334B"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0.822 </w:t>
            </w:r>
          </w:p>
        </w:tc>
        <w:tc>
          <w:tcPr>
            <w:tcW w:w="0" w:type="auto"/>
            <w:tcMar>
              <w:top w:w="0" w:type="dxa"/>
              <w:left w:w="120" w:type="dxa"/>
              <w:bottom w:w="0" w:type="dxa"/>
              <w:right w:w="120" w:type="dxa"/>
            </w:tcMar>
            <w:vAlign w:val="center"/>
            <w:hideMark/>
          </w:tcPr>
          <w:p w14:paraId="4E73AAA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0.473 </w:t>
            </w:r>
          </w:p>
        </w:tc>
        <w:tc>
          <w:tcPr>
            <w:tcW w:w="0" w:type="auto"/>
            <w:tcMar>
              <w:top w:w="0" w:type="dxa"/>
              <w:left w:w="120" w:type="dxa"/>
              <w:bottom w:w="0" w:type="dxa"/>
              <w:right w:w="120" w:type="dxa"/>
            </w:tcMar>
            <w:vAlign w:val="center"/>
            <w:hideMark/>
          </w:tcPr>
          <w:p w14:paraId="46676DF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-0.542 </w:t>
            </w:r>
          </w:p>
        </w:tc>
      </w:tr>
      <w:tr w:rsidR="00612596" w:rsidRPr="00B05FB2" w14:paraId="5A662F2D" w14:textId="77777777" w:rsidTr="0024792A">
        <w:tc>
          <w:tcPr>
            <w:tcW w:w="0" w:type="auto"/>
            <w:tcMar>
              <w:top w:w="0" w:type="dxa"/>
              <w:left w:w="120" w:type="dxa"/>
              <w:bottom w:w="0" w:type="dxa"/>
              <w:right w:w="120" w:type="dxa"/>
            </w:tcMar>
            <w:vAlign w:val="center"/>
            <w:hideMark/>
          </w:tcPr>
          <w:p w14:paraId="3027241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PF4 </w:t>
            </w:r>
          </w:p>
        </w:tc>
        <w:tc>
          <w:tcPr>
            <w:tcW w:w="0" w:type="auto"/>
            <w:tcMar>
              <w:top w:w="0" w:type="dxa"/>
              <w:left w:w="120" w:type="dxa"/>
              <w:bottom w:w="0" w:type="dxa"/>
              <w:right w:w="120" w:type="dxa"/>
            </w:tcMar>
            <w:vAlign w:val="center"/>
            <w:hideMark/>
          </w:tcPr>
          <w:p w14:paraId="68A08EA6"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0.631 </w:t>
            </w:r>
          </w:p>
        </w:tc>
        <w:tc>
          <w:tcPr>
            <w:tcW w:w="0" w:type="auto"/>
            <w:tcMar>
              <w:top w:w="0" w:type="dxa"/>
              <w:left w:w="120" w:type="dxa"/>
              <w:bottom w:w="0" w:type="dxa"/>
              <w:right w:w="120" w:type="dxa"/>
            </w:tcMar>
            <w:vAlign w:val="center"/>
            <w:hideMark/>
          </w:tcPr>
          <w:p w14:paraId="728D5FA7"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0.609 </w:t>
            </w:r>
          </w:p>
        </w:tc>
        <w:tc>
          <w:tcPr>
            <w:tcW w:w="0" w:type="auto"/>
            <w:tcMar>
              <w:top w:w="0" w:type="dxa"/>
              <w:left w:w="120" w:type="dxa"/>
              <w:bottom w:w="0" w:type="dxa"/>
              <w:right w:w="120" w:type="dxa"/>
            </w:tcMar>
            <w:vAlign w:val="center"/>
            <w:hideMark/>
          </w:tcPr>
          <w:p w14:paraId="349B7258"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0.855 </w:t>
            </w:r>
          </w:p>
        </w:tc>
        <w:tc>
          <w:tcPr>
            <w:tcW w:w="0" w:type="auto"/>
            <w:tcMar>
              <w:top w:w="0" w:type="dxa"/>
              <w:left w:w="120" w:type="dxa"/>
              <w:bottom w:w="0" w:type="dxa"/>
              <w:right w:w="120" w:type="dxa"/>
            </w:tcMar>
            <w:vAlign w:val="center"/>
            <w:hideMark/>
          </w:tcPr>
          <w:p w14:paraId="4A7E6A5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0.638 </w:t>
            </w:r>
          </w:p>
        </w:tc>
        <w:tc>
          <w:tcPr>
            <w:tcW w:w="0" w:type="auto"/>
            <w:tcMar>
              <w:top w:w="0" w:type="dxa"/>
              <w:left w:w="120" w:type="dxa"/>
              <w:bottom w:w="0" w:type="dxa"/>
              <w:right w:w="120" w:type="dxa"/>
            </w:tcMar>
            <w:vAlign w:val="center"/>
            <w:hideMark/>
          </w:tcPr>
          <w:p w14:paraId="6EC36E2A"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-0.607 </w:t>
            </w:r>
          </w:p>
        </w:tc>
      </w:tr>
      <w:tr w:rsidR="00612596" w:rsidRPr="00B05FB2" w14:paraId="63AAE500" w14:textId="77777777" w:rsidTr="0024792A">
        <w:tc>
          <w:tcPr>
            <w:tcW w:w="0" w:type="auto"/>
            <w:tcMar>
              <w:top w:w="0" w:type="dxa"/>
              <w:left w:w="120" w:type="dxa"/>
              <w:bottom w:w="0" w:type="dxa"/>
              <w:right w:w="120" w:type="dxa"/>
            </w:tcMar>
            <w:vAlign w:val="center"/>
            <w:hideMark/>
          </w:tcPr>
          <w:p w14:paraId="1D2CBD2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PF5 </w:t>
            </w:r>
          </w:p>
        </w:tc>
        <w:tc>
          <w:tcPr>
            <w:tcW w:w="0" w:type="auto"/>
            <w:tcMar>
              <w:top w:w="0" w:type="dxa"/>
              <w:left w:w="120" w:type="dxa"/>
              <w:bottom w:w="0" w:type="dxa"/>
              <w:right w:w="120" w:type="dxa"/>
            </w:tcMar>
            <w:vAlign w:val="center"/>
            <w:hideMark/>
          </w:tcPr>
          <w:p w14:paraId="5862031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0.679 </w:t>
            </w:r>
          </w:p>
        </w:tc>
        <w:tc>
          <w:tcPr>
            <w:tcW w:w="0" w:type="auto"/>
            <w:tcMar>
              <w:top w:w="0" w:type="dxa"/>
              <w:left w:w="120" w:type="dxa"/>
              <w:bottom w:w="0" w:type="dxa"/>
              <w:right w:w="120" w:type="dxa"/>
            </w:tcMar>
            <w:vAlign w:val="center"/>
            <w:hideMark/>
          </w:tcPr>
          <w:p w14:paraId="431CAB5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0.612 </w:t>
            </w:r>
          </w:p>
        </w:tc>
        <w:tc>
          <w:tcPr>
            <w:tcW w:w="0" w:type="auto"/>
            <w:tcMar>
              <w:top w:w="0" w:type="dxa"/>
              <w:left w:w="120" w:type="dxa"/>
              <w:bottom w:w="0" w:type="dxa"/>
              <w:right w:w="120" w:type="dxa"/>
            </w:tcMar>
            <w:vAlign w:val="center"/>
            <w:hideMark/>
          </w:tcPr>
          <w:p w14:paraId="3DE54434"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0.865 </w:t>
            </w:r>
          </w:p>
        </w:tc>
        <w:tc>
          <w:tcPr>
            <w:tcW w:w="0" w:type="auto"/>
            <w:tcMar>
              <w:top w:w="0" w:type="dxa"/>
              <w:left w:w="120" w:type="dxa"/>
              <w:bottom w:w="0" w:type="dxa"/>
              <w:right w:w="120" w:type="dxa"/>
            </w:tcMar>
            <w:vAlign w:val="center"/>
            <w:hideMark/>
          </w:tcPr>
          <w:p w14:paraId="1F76497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0.593 </w:t>
            </w:r>
          </w:p>
        </w:tc>
        <w:tc>
          <w:tcPr>
            <w:tcW w:w="0" w:type="auto"/>
            <w:tcMar>
              <w:top w:w="0" w:type="dxa"/>
              <w:left w:w="120" w:type="dxa"/>
              <w:bottom w:w="0" w:type="dxa"/>
              <w:right w:w="120" w:type="dxa"/>
            </w:tcMar>
            <w:vAlign w:val="center"/>
            <w:hideMark/>
          </w:tcPr>
          <w:p w14:paraId="17EC69F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-0.641 </w:t>
            </w:r>
          </w:p>
        </w:tc>
      </w:tr>
      <w:tr w:rsidR="00612596" w:rsidRPr="00B05FB2" w14:paraId="2A0208D7" w14:textId="77777777" w:rsidTr="0024792A">
        <w:tc>
          <w:tcPr>
            <w:tcW w:w="0" w:type="auto"/>
            <w:tcMar>
              <w:top w:w="0" w:type="dxa"/>
              <w:left w:w="120" w:type="dxa"/>
              <w:bottom w:w="0" w:type="dxa"/>
              <w:right w:w="120" w:type="dxa"/>
            </w:tcMar>
            <w:vAlign w:val="center"/>
            <w:hideMark/>
          </w:tcPr>
          <w:p w14:paraId="2E2025E4"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SS1 </w:t>
            </w:r>
          </w:p>
        </w:tc>
        <w:tc>
          <w:tcPr>
            <w:tcW w:w="0" w:type="auto"/>
            <w:tcMar>
              <w:top w:w="0" w:type="dxa"/>
              <w:left w:w="120" w:type="dxa"/>
              <w:bottom w:w="0" w:type="dxa"/>
              <w:right w:w="120" w:type="dxa"/>
            </w:tcMar>
            <w:vAlign w:val="center"/>
            <w:hideMark/>
          </w:tcPr>
          <w:p w14:paraId="225A5D1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0.676 </w:t>
            </w:r>
          </w:p>
        </w:tc>
        <w:tc>
          <w:tcPr>
            <w:tcW w:w="0" w:type="auto"/>
            <w:tcMar>
              <w:top w:w="0" w:type="dxa"/>
              <w:left w:w="120" w:type="dxa"/>
              <w:bottom w:w="0" w:type="dxa"/>
              <w:right w:w="120" w:type="dxa"/>
            </w:tcMar>
            <w:vAlign w:val="center"/>
            <w:hideMark/>
          </w:tcPr>
          <w:p w14:paraId="7FB21D3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0.599 </w:t>
            </w:r>
          </w:p>
        </w:tc>
        <w:tc>
          <w:tcPr>
            <w:tcW w:w="0" w:type="auto"/>
            <w:tcMar>
              <w:top w:w="0" w:type="dxa"/>
              <w:left w:w="120" w:type="dxa"/>
              <w:bottom w:w="0" w:type="dxa"/>
              <w:right w:w="120" w:type="dxa"/>
            </w:tcMar>
            <w:vAlign w:val="center"/>
            <w:hideMark/>
          </w:tcPr>
          <w:p w14:paraId="6F1782F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0.602 </w:t>
            </w:r>
          </w:p>
        </w:tc>
        <w:tc>
          <w:tcPr>
            <w:tcW w:w="0" w:type="auto"/>
            <w:tcMar>
              <w:top w:w="0" w:type="dxa"/>
              <w:left w:w="120" w:type="dxa"/>
              <w:bottom w:w="0" w:type="dxa"/>
              <w:right w:w="120" w:type="dxa"/>
            </w:tcMar>
            <w:vAlign w:val="center"/>
            <w:hideMark/>
          </w:tcPr>
          <w:p w14:paraId="74095D81"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0.849 </w:t>
            </w:r>
          </w:p>
        </w:tc>
        <w:tc>
          <w:tcPr>
            <w:tcW w:w="0" w:type="auto"/>
            <w:tcMar>
              <w:top w:w="0" w:type="dxa"/>
              <w:left w:w="120" w:type="dxa"/>
              <w:bottom w:w="0" w:type="dxa"/>
              <w:right w:w="120" w:type="dxa"/>
            </w:tcMar>
            <w:vAlign w:val="center"/>
            <w:hideMark/>
          </w:tcPr>
          <w:p w14:paraId="26551B3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-0.508 </w:t>
            </w:r>
          </w:p>
        </w:tc>
      </w:tr>
      <w:tr w:rsidR="00612596" w:rsidRPr="00B05FB2" w14:paraId="0B1F95BA" w14:textId="77777777" w:rsidTr="0024792A">
        <w:tc>
          <w:tcPr>
            <w:tcW w:w="0" w:type="auto"/>
            <w:tcMar>
              <w:top w:w="0" w:type="dxa"/>
              <w:left w:w="120" w:type="dxa"/>
              <w:bottom w:w="0" w:type="dxa"/>
              <w:right w:w="120" w:type="dxa"/>
            </w:tcMar>
            <w:vAlign w:val="center"/>
            <w:hideMark/>
          </w:tcPr>
          <w:p w14:paraId="2B19DD4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SS2 </w:t>
            </w:r>
          </w:p>
        </w:tc>
        <w:tc>
          <w:tcPr>
            <w:tcW w:w="0" w:type="auto"/>
            <w:tcMar>
              <w:top w:w="0" w:type="dxa"/>
              <w:left w:w="120" w:type="dxa"/>
              <w:bottom w:w="0" w:type="dxa"/>
              <w:right w:w="120" w:type="dxa"/>
            </w:tcMar>
            <w:vAlign w:val="center"/>
            <w:hideMark/>
          </w:tcPr>
          <w:p w14:paraId="1A499C1F"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0.568 </w:t>
            </w:r>
          </w:p>
        </w:tc>
        <w:tc>
          <w:tcPr>
            <w:tcW w:w="0" w:type="auto"/>
            <w:tcMar>
              <w:top w:w="0" w:type="dxa"/>
              <w:left w:w="120" w:type="dxa"/>
              <w:bottom w:w="0" w:type="dxa"/>
              <w:right w:w="120" w:type="dxa"/>
            </w:tcMar>
            <w:vAlign w:val="center"/>
            <w:hideMark/>
          </w:tcPr>
          <w:p w14:paraId="14F709C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0.567 </w:t>
            </w:r>
          </w:p>
        </w:tc>
        <w:tc>
          <w:tcPr>
            <w:tcW w:w="0" w:type="auto"/>
            <w:tcMar>
              <w:top w:w="0" w:type="dxa"/>
              <w:left w:w="120" w:type="dxa"/>
              <w:bottom w:w="0" w:type="dxa"/>
              <w:right w:w="120" w:type="dxa"/>
            </w:tcMar>
            <w:vAlign w:val="center"/>
            <w:hideMark/>
          </w:tcPr>
          <w:p w14:paraId="643E2FAA"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0.507 </w:t>
            </w:r>
          </w:p>
        </w:tc>
        <w:tc>
          <w:tcPr>
            <w:tcW w:w="0" w:type="auto"/>
            <w:tcMar>
              <w:top w:w="0" w:type="dxa"/>
              <w:left w:w="120" w:type="dxa"/>
              <w:bottom w:w="0" w:type="dxa"/>
              <w:right w:w="120" w:type="dxa"/>
            </w:tcMar>
            <w:vAlign w:val="center"/>
            <w:hideMark/>
          </w:tcPr>
          <w:p w14:paraId="40B784F1"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0.845 </w:t>
            </w:r>
          </w:p>
        </w:tc>
        <w:tc>
          <w:tcPr>
            <w:tcW w:w="0" w:type="auto"/>
            <w:tcMar>
              <w:top w:w="0" w:type="dxa"/>
              <w:left w:w="120" w:type="dxa"/>
              <w:bottom w:w="0" w:type="dxa"/>
              <w:right w:w="120" w:type="dxa"/>
            </w:tcMar>
            <w:vAlign w:val="center"/>
            <w:hideMark/>
          </w:tcPr>
          <w:p w14:paraId="5B73F8E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-0.418 </w:t>
            </w:r>
          </w:p>
        </w:tc>
      </w:tr>
      <w:tr w:rsidR="00612596" w:rsidRPr="00B05FB2" w14:paraId="53A6A1CB" w14:textId="77777777" w:rsidTr="0024792A">
        <w:tc>
          <w:tcPr>
            <w:tcW w:w="0" w:type="auto"/>
            <w:tcMar>
              <w:top w:w="0" w:type="dxa"/>
              <w:left w:w="120" w:type="dxa"/>
              <w:bottom w:w="0" w:type="dxa"/>
              <w:right w:w="120" w:type="dxa"/>
            </w:tcMar>
            <w:vAlign w:val="center"/>
            <w:hideMark/>
          </w:tcPr>
          <w:p w14:paraId="55BFA6B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SS3 </w:t>
            </w:r>
          </w:p>
        </w:tc>
        <w:tc>
          <w:tcPr>
            <w:tcW w:w="0" w:type="auto"/>
            <w:tcMar>
              <w:top w:w="0" w:type="dxa"/>
              <w:left w:w="120" w:type="dxa"/>
              <w:bottom w:w="0" w:type="dxa"/>
              <w:right w:w="120" w:type="dxa"/>
            </w:tcMar>
            <w:vAlign w:val="center"/>
            <w:hideMark/>
          </w:tcPr>
          <w:p w14:paraId="346B590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0.642 </w:t>
            </w:r>
          </w:p>
        </w:tc>
        <w:tc>
          <w:tcPr>
            <w:tcW w:w="0" w:type="auto"/>
            <w:tcMar>
              <w:top w:w="0" w:type="dxa"/>
              <w:left w:w="120" w:type="dxa"/>
              <w:bottom w:w="0" w:type="dxa"/>
              <w:right w:w="120" w:type="dxa"/>
            </w:tcMar>
            <w:vAlign w:val="center"/>
            <w:hideMark/>
          </w:tcPr>
          <w:p w14:paraId="154425C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0.560 </w:t>
            </w:r>
          </w:p>
        </w:tc>
        <w:tc>
          <w:tcPr>
            <w:tcW w:w="0" w:type="auto"/>
            <w:tcMar>
              <w:top w:w="0" w:type="dxa"/>
              <w:left w:w="120" w:type="dxa"/>
              <w:bottom w:w="0" w:type="dxa"/>
              <w:right w:w="120" w:type="dxa"/>
            </w:tcMar>
            <w:vAlign w:val="center"/>
            <w:hideMark/>
          </w:tcPr>
          <w:p w14:paraId="72695BB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0.474 </w:t>
            </w:r>
          </w:p>
        </w:tc>
        <w:tc>
          <w:tcPr>
            <w:tcW w:w="0" w:type="auto"/>
            <w:tcMar>
              <w:top w:w="0" w:type="dxa"/>
              <w:left w:w="120" w:type="dxa"/>
              <w:bottom w:w="0" w:type="dxa"/>
              <w:right w:w="120" w:type="dxa"/>
            </w:tcMar>
            <w:vAlign w:val="center"/>
            <w:hideMark/>
          </w:tcPr>
          <w:p w14:paraId="4EF160D0"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0.826 </w:t>
            </w:r>
          </w:p>
        </w:tc>
        <w:tc>
          <w:tcPr>
            <w:tcW w:w="0" w:type="auto"/>
            <w:tcMar>
              <w:top w:w="0" w:type="dxa"/>
              <w:left w:w="120" w:type="dxa"/>
              <w:bottom w:w="0" w:type="dxa"/>
              <w:right w:w="120" w:type="dxa"/>
            </w:tcMar>
            <w:vAlign w:val="center"/>
            <w:hideMark/>
          </w:tcPr>
          <w:p w14:paraId="1D1BEED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-0.465 </w:t>
            </w:r>
          </w:p>
        </w:tc>
      </w:tr>
      <w:tr w:rsidR="00612596" w:rsidRPr="00B05FB2" w14:paraId="7DAD23B8" w14:textId="77777777" w:rsidTr="0024792A">
        <w:tc>
          <w:tcPr>
            <w:tcW w:w="0" w:type="auto"/>
            <w:tcMar>
              <w:top w:w="0" w:type="dxa"/>
              <w:left w:w="120" w:type="dxa"/>
              <w:bottom w:w="0" w:type="dxa"/>
              <w:right w:w="120" w:type="dxa"/>
            </w:tcMar>
            <w:vAlign w:val="center"/>
            <w:hideMark/>
          </w:tcPr>
          <w:p w14:paraId="3A99D3F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SS4 </w:t>
            </w:r>
          </w:p>
        </w:tc>
        <w:tc>
          <w:tcPr>
            <w:tcW w:w="0" w:type="auto"/>
            <w:tcMar>
              <w:top w:w="0" w:type="dxa"/>
              <w:left w:w="120" w:type="dxa"/>
              <w:bottom w:w="0" w:type="dxa"/>
              <w:right w:w="120" w:type="dxa"/>
            </w:tcMar>
            <w:vAlign w:val="center"/>
            <w:hideMark/>
          </w:tcPr>
          <w:p w14:paraId="3A65A82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0.581 </w:t>
            </w:r>
          </w:p>
        </w:tc>
        <w:tc>
          <w:tcPr>
            <w:tcW w:w="0" w:type="auto"/>
            <w:tcMar>
              <w:top w:w="0" w:type="dxa"/>
              <w:left w:w="120" w:type="dxa"/>
              <w:bottom w:w="0" w:type="dxa"/>
              <w:right w:w="120" w:type="dxa"/>
            </w:tcMar>
            <w:vAlign w:val="center"/>
            <w:hideMark/>
          </w:tcPr>
          <w:p w14:paraId="68F10947"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0.500 </w:t>
            </w:r>
          </w:p>
        </w:tc>
        <w:tc>
          <w:tcPr>
            <w:tcW w:w="0" w:type="auto"/>
            <w:tcMar>
              <w:top w:w="0" w:type="dxa"/>
              <w:left w:w="120" w:type="dxa"/>
              <w:bottom w:w="0" w:type="dxa"/>
              <w:right w:w="120" w:type="dxa"/>
            </w:tcMar>
            <w:vAlign w:val="center"/>
            <w:hideMark/>
          </w:tcPr>
          <w:p w14:paraId="01FDE79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0.510 </w:t>
            </w:r>
          </w:p>
        </w:tc>
        <w:tc>
          <w:tcPr>
            <w:tcW w:w="0" w:type="auto"/>
            <w:tcMar>
              <w:top w:w="0" w:type="dxa"/>
              <w:left w:w="120" w:type="dxa"/>
              <w:bottom w:w="0" w:type="dxa"/>
              <w:right w:w="120" w:type="dxa"/>
            </w:tcMar>
            <w:vAlign w:val="center"/>
            <w:hideMark/>
          </w:tcPr>
          <w:p w14:paraId="04A9B2C5"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0.813 </w:t>
            </w:r>
          </w:p>
        </w:tc>
        <w:tc>
          <w:tcPr>
            <w:tcW w:w="0" w:type="auto"/>
            <w:tcMar>
              <w:top w:w="0" w:type="dxa"/>
              <w:left w:w="120" w:type="dxa"/>
              <w:bottom w:w="0" w:type="dxa"/>
              <w:right w:w="120" w:type="dxa"/>
            </w:tcMar>
            <w:vAlign w:val="center"/>
            <w:hideMark/>
          </w:tcPr>
          <w:p w14:paraId="7D3BE42A"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-0.456 </w:t>
            </w:r>
          </w:p>
        </w:tc>
      </w:tr>
      <w:tr w:rsidR="00612596" w:rsidRPr="00B05FB2" w14:paraId="4AFD899D" w14:textId="77777777" w:rsidTr="0024792A">
        <w:tc>
          <w:tcPr>
            <w:tcW w:w="0" w:type="auto"/>
            <w:tcMar>
              <w:top w:w="0" w:type="dxa"/>
              <w:left w:w="120" w:type="dxa"/>
              <w:bottom w:w="0" w:type="dxa"/>
              <w:right w:w="120" w:type="dxa"/>
            </w:tcMar>
            <w:vAlign w:val="center"/>
            <w:hideMark/>
          </w:tcPr>
          <w:p w14:paraId="7640404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SS5 </w:t>
            </w:r>
          </w:p>
        </w:tc>
        <w:tc>
          <w:tcPr>
            <w:tcW w:w="0" w:type="auto"/>
            <w:tcMar>
              <w:top w:w="0" w:type="dxa"/>
              <w:left w:w="120" w:type="dxa"/>
              <w:bottom w:w="0" w:type="dxa"/>
              <w:right w:w="120" w:type="dxa"/>
            </w:tcMar>
            <w:vAlign w:val="center"/>
            <w:hideMark/>
          </w:tcPr>
          <w:p w14:paraId="19EFD0E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0.696 </w:t>
            </w:r>
          </w:p>
        </w:tc>
        <w:tc>
          <w:tcPr>
            <w:tcW w:w="0" w:type="auto"/>
            <w:tcMar>
              <w:top w:w="0" w:type="dxa"/>
              <w:left w:w="120" w:type="dxa"/>
              <w:bottom w:w="0" w:type="dxa"/>
              <w:right w:w="120" w:type="dxa"/>
            </w:tcMar>
            <w:vAlign w:val="center"/>
            <w:hideMark/>
          </w:tcPr>
          <w:p w14:paraId="202EA67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0.671 </w:t>
            </w:r>
          </w:p>
        </w:tc>
        <w:tc>
          <w:tcPr>
            <w:tcW w:w="0" w:type="auto"/>
            <w:tcMar>
              <w:top w:w="0" w:type="dxa"/>
              <w:left w:w="120" w:type="dxa"/>
              <w:bottom w:w="0" w:type="dxa"/>
              <w:right w:w="120" w:type="dxa"/>
            </w:tcMar>
            <w:vAlign w:val="center"/>
            <w:hideMark/>
          </w:tcPr>
          <w:p w14:paraId="38B49D3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0.633 </w:t>
            </w:r>
          </w:p>
        </w:tc>
        <w:tc>
          <w:tcPr>
            <w:tcW w:w="0" w:type="auto"/>
            <w:tcMar>
              <w:top w:w="0" w:type="dxa"/>
              <w:left w:w="120" w:type="dxa"/>
              <w:bottom w:w="0" w:type="dxa"/>
              <w:right w:w="120" w:type="dxa"/>
            </w:tcMar>
            <w:vAlign w:val="center"/>
            <w:hideMark/>
          </w:tcPr>
          <w:p w14:paraId="0400F29F"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0.857 </w:t>
            </w:r>
          </w:p>
        </w:tc>
        <w:tc>
          <w:tcPr>
            <w:tcW w:w="0" w:type="auto"/>
            <w:tcMar>
              <w:top w:w="0" w:type="dxa"/>
              <w:left w:w="120" w:type="dxa"/>
              <w:bottom w:w="0" w:type="dxa"/>
              <w:right w:w="120" w:type="dxa"/>
            </w:tcMar>
            <w:vAlign w:val="center"/>
            <w:hideMark/>
          </w:tcPr>
          <w:p w14:paraId="33687FD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-0.527 </w:t>
            </w:r>
          </w:p>
        </w:tc>
      </w:tr>
      <w:tr w:rsidR="00612596" w:rsidRPr="00B05FB2" w14:paraId="38DE55BC" w14:textId="77777777" w:rsidTr="0024792A">
        <w:tc>
          <w:tcPr>
            <w:tcW w:w="0" w:type="auto"/>
            <w:tcMar>
              <w:top w:w="0" w:type="dxa"/>
              <w:left w:w="120" w:type="dxa"/>
              <w:bottom w:w="0" w:type="dxa"/>
              <w:right w:w="120" w:type="dxa"/>
            </w:tcMar>
            <w:vAlign w:val="center"/>
            <w:hideMark/>
          </w:tcPr>
          <w:p w14:paraId="7B95277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TI1 </w:t>
            </w:r>
          </w:p>
        </w:tc>
        <w:tc>
          <w:tcPr>
            <w:tcW w:w="0" w:type="auto"/>
            <w:tcMar>
              <w:top w:w="0" w:type="dxa"/>
              <w:left w:w="120" w:type="dxa"/>
              <w:bottom w:w="0" w:type="dxa"/>
              <w:right w:w="120" w:type="dxa"/>
            </w:tcMar>
            <w:vAlign w:val="center"/>
            <w:hideMark/>
          </w:tcPr>
          <w:p w14:paraId="2417315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-0.578 </w:t>
            </w:r>
          </w:p>
        </w:tc>
        <w:tc>
          <w:tcPr>
            <w:tcW w:w="0" w:type="auto"/>
            <w:tcMar>
              <w:top w:w="0" w:type="dxa"/>
              <w:left w:w="120" w:type="dxa"/>
              <w:bottom w:w="0" w:type="dxa"/>
              <w:right w:w="120" w:type="dxa"/>
            </w:tcMar>
            <w:vAlign w:val="center"/>
            <w:hideMark/>
          </w:tcPr>
          <w:p w14:paraId="28CC598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-0.466 </w:t>
            </w:r>
          </w:p>
        </w:tc>
        <w:tc>
          <w:tcPr>
            <w:tcW w:w="0" w:type="auto"/>
            <w:tcMar>
              <w:top w:w="0" w:type="dxa"/>
              <w:left w:w="120" w:type="dxa"/>
              <w:bottom w:w="0" w:type="dxa"/>
              <w:right w:w="120" w:type="dxa"/>
            </w:tcMar>
            <w:vAlign w:val="center"/>
            <w:hideMark/>
          </w:tcPr>
          <w:p w14:paraId="42936D1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-0.525 </w:t>
            </w:r>
          </w:p>
        </w:tc>
        <w:tc>
          <w:tcPr>
            <w:tcW w:w="0" w:type="auto"/>
            <w:tcMar>
              <w:top w:w="0" w:type="dxa"/>
              <w:left w:w="120" w:type="dxa"/>
              <w:bottom w:w="0" w:type="dxa"/>
              <w:right w:w="120" w:type="dxa"/>
            </w:tcMar>
            <w:vAlign w:val="center"/>
            <w:hideMark/>
          </w:tcPr>
          <w:p w14:paraId="2CCD6F37"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-0.457 </w:t>
            </w:r>
          </w:p>
        </w:tc>
        <w:tc>
          <w:tcPr>
            <w:tcW w:w="0" w:type="auto"/>
            <w:tcMar>
              <w:top w:w="0" w:type="dxa"/>
              <w:left w:w="120" w:type="dxa"/>
              <w:bottom w:w="0" w:type="dxa"/>
              <w:right w:w="120" w:type="dxa"/>
            </w:tcMar>
            <w:vAlign w:val="center"/>
            <w:hideMark/>
          </w:tcPr>
          <w:p w14:paraId="6030529E"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0.764 </w:t>
            </w:r>
          </w:p>
        </w:tc>
      </w:tr>
      <w:tr w:rsidR="00612596" w:rsidRPr="00B05FB2" w14:paraId="1A6B31E0" w14:textId="77777777" w:rsidTr="0024792A">
        <w:tc>
          <w:tcPr>
            <w:tcW w:w="0" w:type="auto"/>
            <w:tcMar>
              <w:top w:w="0" w:type="dxa"/>
              <w:left w:w="120" w:type="dxa"/>
              <w:bottom w:w="0" w:type="dxa"/>
              <w:right w:w="120" w:type="dxa"/>
            </w:tcMar>
            <w:vAlign w:val="center"/>
            <w:hideMark/>
          </w:tcPr>
          <w:p w14:paraId="448BDB13"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TI2 </w:t>
            </w:r>
          </w:p>
        </w:tc>
        <w:tc>
          <w:tcPr>
            <w:tcW w:w="0" w:type="auto"/>
            <w:tcMar>
              <w:top w:w="0" w:type="dxa"/>
              <w:left w:w="120" w:type="dxa"/>
              <w:bottom w:w="0" w:type="dxa"/>
              <w:right w:w="120" w:type="dxa"/>
            </w:tcMar>
            <w:vAlign w:val="center"/>
            <w:hideMark/>
          </w:tcPr>
          <w:p w14:paraId="4460303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-0.603 </w:t>
            </w:r>
          </w:p>
        </w:tc>
        <w:tc>
          <w:tcPr>
            <w:tcW w:w="0" w:type="auto"/>
            <w:tcMar>
              <w:top w:w="0" w:type="dxa"/>
              <w:left w:w="120" w:type="dxa"/>
              <w:bottom w:w="0" w:type="dxa"/>
              <w:right w:w="120" w:type="dxa"/>
            </w:tcMar>
            <w:vAlign w:val="center"/>
            <w:hideMark/>
          </w:tcPr>
          <w:p w14:paraId="392645F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-0.497 </w:t>
            </w:r>
          </w:p>
        </w:tc>
        <w:tc>
          <w:tcPr>
            <w:tcW w:w="0" w:type="auto"/>
            <w:tcMar>
              <w:top w:w="0" w:type="dxa"/>
              <w:left w:w="120" w:type="dxa"/>
              <w:bottom w:w="0" w:type="dxa"/>
              <w:right w:w="120" w:type="dxa"/>
            </w:tcMar>
            <w:vAlign w:val="center"/>
            <w:hideMark/>
          </w:tcPr>
          <w:p w14:paraId="0C56A6A4"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-0.552 </w:t>
            </w:r>
          </w:p>
        </w:tc>
        <w:tc>
          <w:tcPr>
            <w:tcW w:w="0" w:type="auto"/>
            <w:tcMar>
              <w:top w:w="0" w:type="dxa"/>
              <w:left w:w="120" w:type="dxa"/>
              <w:bottom w:w="0" w:type="dxa"/>
              <w:right w:w="120" w:type="dxa"/>
            </w:tcMar>
            <w:vAlign w:val="center"/>
            <w:hideMark/>
          </w:tcPr>
          <w:p w14:paraId="7343A4D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-0.428 </w:t>
            </w:r>
          </w:p>
        </w:tc>
        <w:tc>
          <w:tcPr>
            <w:tcW w:w="0" w:type="auto"/>
            <w:tcMar>
              <w:top w:w="0" w:type="dxa"/>
              <w:left w:w="120" w:type="dxa"/>
              <w:bottom w:w="0" w:type="dxa"/>
              <w:right w:w="120" w:type="dxa"/>
            </w:tcMar>
            <w:vAlign w:val="center"/>
            <w:hideMark/>
          </w:tcPr>
          <w:p w14:paraId="05189079"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0.826 </w:t>
            </w:r>
          </w:p>
        </w:tc>
      </w:tr>
      <w:tr w:rsidR="00612596" w:rsidRPr="00B05FB2" w14:paraId="3FF1A1BF" w14:textId="77777777" w:rsidTr="0024792A">
        <w:tc>
          <w:tcPr>
            <w:tcW w:w="0" w:type="auto"/>
            <w:tcMar>
              <w:top w:w="0" w:type="dxa"/>
              <w:left w:w="120" w:type="dxa"/>
              <w:bottom w:w="0" w:type="dxa"/>
              <w:right w:w="120" w:type="dxa"/>
            </w:tcMar>
            <w:vAlign w:val="center"/>
            <w:hideMark/>
          </w:tcPr>
          <w:p w14:paraId="1D650F8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TI3 </w:t>
            </w:r>
          </w:p>
        </w:tc>
        <w:tc>
          <w:tcPr>
            <w:tcW w:w="0" w:type="auto"/>
            <w:tcMar>
              <w:top w:w="0" w:type="dxa"/>
              <w:left w:w="120" w:type="dxa"/>
              <w:bottom w:w="0" w:type="dxa"/>
              <w:right w:w="120" w:type="dxa"/>
            </w:tcMar>
            <w:vAlign w:val="center"/>
            <w:hideMark/>
          </w:tcPr>
          <w:p w14:paraId="49118DE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-0.622 </w:t>
            </w:r>
          </w:p>
        </w:tc>
        <w:tc>
          <w:tcPr>
            <w:tcW w:w="0" w:type="auto"/>
            <w:tcMar>
              <w:top w:w="0" w:type="dxa"/>
              <w:left w:w="120" w:type="dxa"/>
              <w:bottom w:w="0" w:type="dxa"/>
              <w:right w:w="120" w:type="dxa"/>
            </w:tcMar>
            <w:vAlign w:val="center"/>
            <w:hideMark/>
          </w:tcPr>
          <w:p w14:paraId="417CB06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-0.528 </w:t>
            </w:r>
          </w:p>
        </w:tc>
        <w:tc>
          <w:tcPr>
            <w:tcW w:w="0" w:type="auto"/>
            <w:tcMar>
              <w:top w:w="0" w:type="dxa"/>
              <w:left w:w="120" w:type="dxa"/>
              <w:bottom w:w="0" w:type="dxa"/>
              <w:right w:w="120" w:type="dxa"/>
            </w:tcMar>
            <w:vAlign w:val="center"/>
            <w:hideMark/>
          </w:tcPr>
          <w:p w14:paraId="67892E9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-0.646 </w:t>
            </w:r>
          </w:p>
        </w:tc>
        <w:tc>
          <w:tcPr>
            <w:tcW w:w="0" w:type="auto"/>
            <w:tcMar>
              <w:top w:w="0" w:type="dxa"/>
              <w:left w:w="120" w:type="dxa"/>
              <w:bottom w:w="0" w:type="dxa"/>
              <w:right w:w="120" w:type="dxa"/>
            </w:tcMar>
            <w:vAlign w:val="center"/>
            <w:hideMark/>
          </w:tcPr>
          <w:p w14:paraId="14CC833D"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-0.470 </w:t>
            </w:r>
          </w:p>
        </w:tc>
        <w:tc>
          <w:tcPr>
            <w:tcW w:w="0" w:type="auto"/>
            <w:tcMar>
              <w:top w:w="0" w:type="dxa"/>
              <w:left w:w="120" w:type="dxa"/>
              <w:bottom w:w="0" w:type="dxa"/>
              <w:right w:w="120" w:type="dxa"/>
            </w:tcMar>
            <w:vAlign w:val="center"/>
            <w:hideMark/>
          </w:tcPr>
          <w:p w14:paraId="04D379BB"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0.839 </w:t>
            </w:r>
          </w:p>
        </w:tc>
      </w:tr>
      <w:tr w:rsidR="00612596" w:rsidRPr="00B05FB2" w14:paraId="25BCBB04" w14:textId="77777777" w:rsidTr="0024792A">
        <w:tc>
          <w:tcPr>
            <w:tcW w:w="0" w:type="auto"/>
            <w:tcMar>
              <w:top w:w="0" w:type="dxa"/>
              <w:left w:w="120" w:type="dxa"/>
              <w:bottom w:w="0" w:type="dxa"/>
              <w:right w:w="120" w:type="dxa"/>
            </w:tcMar>
            <w:vAlign w:val="center"/>
            <w:hideMark/>
          </w:tcPr>
          <w:p w14:paraId="33D6F9AC"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TI4 </w:t>
            </w:r>
          </w:p>
        </w:tc>
        <w:tc>
          <w:tcPr>
            <w:tcW w:w="0" w:type="auto"/>
            <w:tcMar>
              <w:top w:w="0" w:type="dxa"/>
              <w:left w:w="120" w:type="dxa"/>
              <w:bottom w:w="0" w:type="dxa"/>
              <w:right w:w="120" w:type="dxa"/>
            </w:tcMar>
            <w:vAlign w:val="center"/>
            <w:hideMark/>
          </w:tcPr>
          <w:p w14:paraId="59351ACB"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-0.582 </w:t>
            </w:r>
          </w:p>
        </w:tc>
        <w:tc>
          <w:tcPr>
            <w:tcW w:w="0" w:type="auto"/>
            <w:tcMar>
              <w:top w:w="0" w:type="dxa"/>
              <w:left w:w="120" w:type="dxa"/>
              <w:bottom w:w="0" w:type="dxa"/>
              <w:right w:w="120" w:type="dxa"/>
            </w:tcMar>
            <w:vAlign w:val="center"/>
            <w:hideMark/>
          </w:tcPr>
          <w:p w14:paraId="6551B962"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-0.481 </w:t>
            </w:r>
          </w:p>
        </w:tc>
        <w:tc>
          <w:tcPr>
            <w:tcW w:w="0" w:type="auto"/>
            <w:tcMar>
              <w:top w:w="0" w:type="dxa"/>
              <w:left w:w="120" w:type="dxa"/>
              <w:bottom w:w="0" w:type="dxa"/>
              <w:right w:w="120" w:type="dxa"/>
            </w:tcMar>
            <w:vAlign w:val="center"/>
            <w:hideMark/>
          </w:tcPr>
          <w:p w14:paraId="0B41C41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-0.539 </w:t>
            </w:r>
          </w:p>
        </w:tc>
        <w:tc>
          <w:tcPr>
            <w:tcW w:w="0" w:type="auto"/>
            <w:tcMar>
              <w:top w:w="0" w:type="dxa"/>
              <w:left w:w="120" w:type="dxa"/>
              <w:bottom w:w="0" w:type="dxa"/>
              <w:right w:w="120" w:type="dxa"/>
            </w:tcMar>
            <w:vAlign w:val="center"/>
            <w:hideMark/>
          </w:tcPr>
          <w:p w14:paraId="750B5D0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-0.449 </w:t>
            </w:r>
          </w:p>
        </w:tc>
        <w:tc>
          <w:tcPr>
            <w:tcW w:w="0" w:type="auto"/>
            <w:tcMar>
              <w:top w:w="0" w:type="dxa"/>
              <w:left w:w="120" w:type="dxa"/>
              <w:bottom w:w="0" w:type="dxa"/>
              <w:right w:w="120" w:type="dxa"/>
            </w:tcMar>
            <w:vAlign w:val="center"/>
            <w:hideMark/>
          </w:tcPr>
          <w:p w14:paraId="4FFC8665"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0.783 </w:t>
            </w:r>
          </w:p>
        </w:tc>
      </w:tr>
      <w:tr w:rsidR="00612596" w:rsidRPr="00B05FB2" w14:paraId="3882BDA6" w14:textId="77777777" w:rsidTr="0024792A">
        <w:tc>
          <w:tcPr>
            <w:tcW w:w="0" w:type="auto"/>
            <w:tcMar>
              <w:top w:w="0" w:type="dxa"/>
              <w:left w:w="120" w:type="dxa"/>
              <w:bottom w:w="0" w:type="dxa"/>
              <w:right w:w="120" w:type="dxa"/>
            </w:tcMar>
            <w:vAlign w:val="center"/>
            <w:hideMark/>
          </w:tcPr>
          <w:p w14:paraId="545F58A0"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TI5 </w:t>
            </w:r>
          </w:p>
        </w:tc>
        <w:tc>
          <w:tcPr>
            <w:tcW w:w="0" w:type="auto"/>
            <w:tcMar>
              <w:top w:w="0" w:type="dxa"/>
              <w:left w:w="120" w:type="dxa"/>
              <w:bottom w:w="0" w:type="dxa"/>
              <w:right w:w="120" w:type="dxa"/>
            </w:tcMar>
            <w:vAlign w:val="center"/>
            <w:hideMark/>
          </w:tcPr>
          <w:p w14:paraId="68D7D999"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-0.640 </w:t>
            </w:r>
          </w:p>
        </w:tc>
        <w:tc>
          <w:tcPr>
            <w:tcW w:w="0" w:type="auto"/>
            <w:tcMar>
              <w:top w:w="0" w:type="dxa"/>
              <w:left w:w="120" w:type="dxa"/>
              <w:bottom w:w="0" w:type="dxa"/>
              <w:right w:w="120" w:type="dxa"/>
            </w:tcMar>
            <w:vAlign w:val="center"/>
            <w:hideMark/>
          </w:tcPr>
          <w:p w14:paraId="3BC3BCDE"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-0.549 </w:t>
            </w:r>
          </w:p>
        </w:tc>
        <w:tc>
          <w:tcPr>
            <w:tcW w:w="0" w:type="auto"/>
            <w:tcMar>
              <w:top w:w="0" w:type="dxa"/>
              <w:left w:w="120" w:type="dxa"/>
              <w:bottom w:w="0" w:type="dxa"/>
              <w:right w:w="120" w:type="dxa"/>
            </w:tcMar>
            <w:vAlign w:val="center"/>
            <w:hideMark/>
          </w:tcPr>
          <w:p w14:paraId="5F3154E8"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-0.592 </w:t>
            </w:r>
          </w:p>
        </w:tc>
        <w:tc>
          <w:tcPr>
            <w:tcW w:w="0" w:type="auto"/>
            <w:tcMar>
              <w:top w:w="0" w:type="dxa"/>
              <w:left w:w="120" w:type="dxa"/>
              <w:bottom w:w="0" w:type="dxa"/>
              <w:right w:w="120" w:type="dxa"/>
            </w:tcMar>
            <w:vAlign w:val="center"/>
            <w:hideMark/>
          </w:tcPr>
          <w:p w14:paraId="02933455" w14:textId="77777777" w:rsidR="0024792A" w:rsidRPr="00B05FB2" w:rsidRDefault="0024792A" w:rsidP="0024792A">
            <w:pPr>
              <w:spacing w:line="360" w:lineRule="auto"/>
              <w:jc w:val="center"/>
              <w:rPr>
                <w:rFonts w:cs="Times New Roman"/>
                <w:szCs w:val="24"/>
              </w:rPr>
            </w:pPr>
            <w:r w:rsidRPr="00B05FB2">
              <w:rPr>
                <w:rFonts w:cs="Times New Roman"/>
                <w:szCs w:val="24"/>
              </w:rPr>
              <w:t xml:space="preserve">-0.491 </w:t>
            </w:r>
          </w:p>
        </w:tc>
        <w:tc>
          <w:tcPr>
            <w:tcW w:w="0" w:type="auto"/>
            <w:tcMar>
              <w:top w:w="0" w:type="dxa"/>
              <w:left w:w="120" w:type="dxa"/>
              <w:bottom w:w="0" w:type="dxa"/>
              <w:right w:w="120" w:type="dxa"/>
            </w:tcMar>
            <w:vAlign w:val="center"/>
            <w:hideMark/>
          </w:tcPr>
          <w:p w14:paraId="644B5181" w14:textId="77777777" w:rsidR="0024792A" w:rsidRPr="00B05FB2" w:rsidRDefault="0024792A" w:rsidP="0024792A">
            <w:pPr>
              <w:spacing w:line="360" w:lineRule="auto"/>
              <w:jc w:val="center"/>
              <w:rPr>
                <w:rFonts w:cs="Times New Roman"/>
                <w:b/>
                <w:bCs/>
                <w:szCs w:val="24"/>
              </w:rPr>
            </w:pPr>
            <w:r w:rsidRPr="00B05FB2">
              <w:rPr>
                <w:rFonts w:cs="Times New Roman"/>
                <w:b/>
                <w:bCs/>
                <w:szCs w:val="24"/>
              </w:rPr>
              <w:t xml:space="preserve">0.818 </w:t>
            </w:r>
          </w:p>
        </w:tc>
      </w:tr>
    </w:tbl>
    <w:p w14:paraId="0E435ACB" w14:textId="77777777" w:rsidR="0024792A" w:rsidRPr="00B05FB2" w:rsidRDefault="0024792A" w:rsidP="00D1327F">
      <w:pPr>
        <w:spacing w:line="360" w:lineRule="auto"/>
        <w:rPr>
          <w:rFonts w:cs="Times New Roman"/>
          <w:szCs w:val="24"/>
        </w:rPr>
      </w:pPr>
    </w:p>
    <w:p w14:paraId="704C26DF" w14:textId="4078060C" w:rsidR="00D1327F" w:rsidRPr="00D1327F" w:rsidRDefault="00701E0A" w:rsidP="00EF586E">
      <w:pPr>
        <w:spacing w:line="360" w:lineRule="auto"/>
        <w:jc w:val="center"/>
        <w:rPr>
          <w:rFonts w:cs="Times New Roman"/>
          <w:sz w:val="18"/>
          <w:szCs w:val="18"/>
        </w:rPr>
      </w:pPr>
      <w:r w:rsidRPr="00D1327F">
        <w:rPr>
          <w:rFonts w:cs="Times New Roman"/>
          <w:sz w:val="18"/>
          <w:szCs w:val="18"/>
        </w:rPr>
        <w:t>Sumber: Data Personal (2025)</w:t>
      </w:r>
    </w:p>
    <w:p w14:paraId="381FB95D" w14:textId="77777777" w:rsidR="00A50383" w:rsidRPr="00B05FB2" w:rsidRDefault="00993824">
      <w:pPr>
        <w:pStyle w:val="ListParagraph"/>
        <w:numPr>
          <w:ilvl w:val="0"/>
          <w:numId w:val="24"/>
        </w:numPr>
        <w:spacing w:line="360" w:lineRule="auto"/>
        <w:jc w:val="both"/>
        <w:rPr>
          <w:rFonts w:cs="Times New Roman"/>
          <w:i/>
          <w:iCs/>
          <w:szCs w:val="24"/>
        </w:rPr>
      </w:pPr>
      <w:r w:rsidRPr="00B05FB2">
        <w:rPr>
          <w:rFonts w:cs="Times New Roman"/>
          <w:i/>
          <w:iCs/>
          <w:szCs w:val="24"/>
        </w:rPr>
        <w:t>Discriminant Validity</w:t>
      </w:r>
    </w:p>
    <w:p w14:paraId="3BA59F79" w14:textId="4E90E3DA" w:rsidR="00A50383" w:rsidRPr="00B05FB2" w:rsidRDefault="00993824" w:rsidP="00712691">
      <w:pPr>
        <w:pStyle w:val="ListParagraph"/>
        <w:spacing w:line="360" w:lineRule="auto"/>
        <w:ind w:firstLine="720"/>
        <w:jc w:val="both"/>
        <w:rPr>
          <w:rFonts w:cs="Times New Roman"/>
          <w:szCs w:val="24"/>
        </w:rPr>
      </w:pPr>
      <w:r w:rsidRPr="00B05FB2">
        <w:rPr>
          <w:rFonts w:cs="Times New Roman"/>
          <w:szCs w:val="24"/>
        </w:rPr>
        <w:t xml:space="preserve">Untuk menguji </w:t>
      </w:r>
      <w:r w:rsidRPr="00B05FB2">
        <w:rPr>
          <w:rFonts w:cs="Times New Roman"/>
          <w:i/>
          <w:iCs/>
          <w:szCs w:val="24"/>
        </w:rPr>
        <w:t xml:space="preserve">discriminant validity; </w:t>
      </w:r>
      <w:r w:rsidRPr="00B05FB2">
        <w:rPr>
          <w:rFonts w:cs="Times New Roman"/>
          <w:szCs w:val="24"/>
        </w:rPr>
        <w:t xml:space="preserve">didalamnya terdapat pengukuran </w:t>
      </w:r>
      <w:r w:rsidRPr="00B05FB2">
        <w:rPr>
          <w:rFonts w:cs="Times New Roman"/>
          <w:i/>
          <w:iCs/>
          <w:szCs w:val="24"/>
        </w:rPr>
        <w:t xml:space="preserve">cross-loading factor </w:t>
      </w:r>
      <w:r w:rsidRPr="00B05FB2">
        <w:rPr>
          <w:rFonts w:cs="Times New Roman"/>
          <w:szCs w:val="24"/>
        </w:rPr>
        <w:t>dengan syarat validitas yaitu ≥ 0.7 menurut Hair et. al. (2017) dimana suatu indikator pada setiap variabel tidak boleh lebih kecil jika dibandingkan dengan nilai indikator lainnya.</w:t>
      </w:r>
    </w:p>
    <w:p w14:paraId="41836D5F" w14:textId="77777777" w:rsidR="00712691" w:rsidRPr="00B05FB2" w:rsidRDefault="00712691" w:rsidP="00712691">
      <w:pPr>
        <w:pStyle w:val="ListParagraph"/>
        <w:spacing w:line="360" w:lineRule="auto"/>
        <w:ind w:firstLine="720"/>
        <w:jc w:val="both"/>
        <w:rPr>
          <w:rFonts w:cs="Times New Roman"/>
          <w:szCs w:val="24"/>
        </w:rPr>
      </w:pPr>
    </w:p>
    <w:p w14:paraId="3E98AF0E" w14:textId="0043589B" w:rsidR="00D80DF1" w:rsidRPr="00B05FB2" w:rsidRDefault="00727DD0" w:rsidP="00D80DF1">
      <w:pPr>
        <w:pStyle w:val="ListParagraph"/>
        <w:spacing w:line="360" w:lineRule="auto"/>
        <w:jc w:val="both"/>
        <w:rPr>
          <w:rFonts w:cs="Times New Roman"/>
          <w:b/>
          <w:bCs/>
          <w:szCs w:val="24"/>
        </w:rPr>
      </w:pPr>
      <w:r w:rsidRPr="00B05FB2">
        <w:rPr>
          <w:rFonts w:cs="Times New Roman"/>
          <w:szCs w:val="24"/>
        </w:rPr>
        <w:t xml:space="preserve">Maka, berdasarkan </w:t>
      </w:r>
      <w:r w:rsidR="005D6253">
        <w:rPr>
          <w:rFonts w:cs="Times New Roman"/>
          <w:b/>
          <w:bCs/>
          <w:szCs w:val="24"/>
        </w:rPr>
        <w:t>Tabel 4</w:t>
      </w:r>
      <w:r w:rsidR="00E567F4">
        <w:rPr>
          <w:rFonts w:cs="Times New Roman"/>
          <w:b/>
          <w:bCs/>
          <w:szCs w:val="24"/>
        </w:rPr>
        <w:t>.10,</w:t>
      </w:r>
      <w:r w:rsidR="004171DD" w:rsidRPr="00B05FB2">
        <w:rPr>
          <w:rFonts w:cs="Times New Roman"/>
          <w:szCs w:val="24"/>
        </w:rPr>
        <w:t xml:space="preserve"> seluruh indikator yang ada pada setiap variabel dianggap telah memenuhi kriteria sehingga dapat dinyatakan </w:t>
      </w:r>
      <w:r w:rsidR="00712691" w:rsidRPr="00B05FB2">
        <w:rPr>
          <w:rFonts w:cs="Times New Roman"/>
          <w:b/>
          <w:bCs/>
          <w:szCs w:val="24"/>
        </w:rPr>
        <w:t>VALID.</w:t>
      </w:r>
    </w:p>
    <w:p w14:paraId="17CCA4B4" w14:textId="77777777" w:rsidR="00D80DF1" w:rsidRPr="00B05FB2" w:rsidRDefault="00D80DF1" w:rsidP="00D80DF1">
      <w:pPr>
        <w:pStyle w:val="ListParagraph"/>
        <w:spacing w:line="360" w:lineRule="auto"/>
        <w:jc w:val="both"/>
        <w:rPr>
          <w:rFonts w:cs="Times New Roman"/>
          <w:b/>
          <w:bCs/>
          <w:szCs w:val="24"/>
        </w:rPr>
      </w:pPr>
    </w:p>
    <w:p w14:paraId="642C69BC" w14:textId="7D3B3A8C" w:rsidR="0024792A" w:rsidRPr="00F836BF" w:rsidRDefault="004171DD" w:rsidP="00F836BF">
      <w:pPr>
        <w:pStyle w:val="ListParagraph"/>
        <w:spacing w:line="360" w:lineRule="auto"/>
        <w:ind w:firstLine="720"/>
        <w:jc w:val="both"/>
        <w:rPr>
          <w:rFonts w:cs="Times New Roman"/>
          <w:b/>
          <w:bCs/>
          <w:szCs w:val="24"/>
        </w:rPr>
      </w:pPr>
      <w:r w:rsidRPr="00B05FB2">
        <w:rPr>
          <w:rFonts w:cs="Times New Roman"/>
          <w:szCs w:val="24"/>
        </w:rPr>
        <w:t xml:space="preserve">Dalam pengukuran </w:t>
      </w:r>
      <w:r w:rsidRPr="00B05FB2">
        <w:rPr>
          <w:rFonts w:cs="Times New Roman"/>
          <w:i/>
          <w:iCs/>
          <w:szCs w:val="24"/>
        </w:rPr>
        <w:t xml:space="preserve">discriminant validity </w:t>
      </w:r>
      <w:r w:rsidRPr="00B05FB2">
        <w:rPr>
          <w:rFonts w:cs="Times New Roman"/>
          <w:szCs w:val="24"/>
        </w:rPr>
        <w:t xml:space="preserve">terdapat juga pengukuran </w:t>
      </w:r>
      <w:r w:rsidRPr="00B05FB2">
        <w:rPr>
          <w:rFonts w:cs="Times New Roman"/>
          <w:i/>
          <w:iCs/>
          <w:szCs w:val="24"/>
        </w:rPr>
        <w:t xml:space="preserve">fornell-larcker criterion, </w:t>
      </w:r>
      <w:r w:rsidRPr="00B05FB2">
        <w:rPr>
          <w:rFonts w:cs="Times New Roman"/>
          <w:szCs w:val="24"/>
        </w:rPr>
        <w:t>berikut merupakan hasil pengukurannya.</w:t>
      </w:r>
    </w:p>
    <w:p w14:paraId="7F133856" w14:textId="3BEF3A73" w:rsidR="00824548" w:rsidRPr="00F836BF" w:rsidRDefault="007D74D8" w:rsidP="00F836BF">
      <w:pPr>
        <w:pStyle w:val="Caption"/>
        <w:spacing w:line="360" w:lineRule="auto"/>
        <w:jc w:val="center"/>
        <w:rPr>
          <w:rFonts w:cs="Times New Roman"/>
          <w:i w:val="0"/>
          <w:iCs w:val="0"/>
          <w:color w:val="auto"/>
        </w:rPr>
      </w:pPr>
      <w:bookmarkStart w:id="208" w:name="_Toc202221059"/>
      <w:r w:rsidRPr="00F836BF">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11</w:t>
      </w:r>
      <w:r w:rsidR="003756DC">
        <w:rPr>
          <w:rFonts w:cs="Times New Roman"/>
          <w:i w:val="0"/>
          <w:iCs w:val="0"/>
          <w:color w:val="auto"/>
        </w:rPr>
        <w:fldChar w:fldCharType="end"/>
      </w:r>
      <w:r w:rsidRPr="00F836BF">
        <w:rPr>
          <w:rFonts w:cs="Times New Roman"/>
          <w:i w:val="0"/>
          <w:iCs w:val="0"/>
          <w:color w:val="auto"/>
        </w:rPr>
        <w:t xml:space="preserve"> Hasil Uji Fornell-Larcker Criterion</w:t>
      </w:r>
      <w:bookmarkEnd w:id="208"/>
    </w:p>
    <w:tbl>
      <w:tblPr>
        <w:tblW w:w="5000" w:type="pct"/>
        <w:tblCellMar>
          <w:top w:w="15" w:type="dxa"/>
          <w:left w:w="15" w:type="dxa"/>
          <w:bottom w:w="15" w:type="dxa"/>
          <w:right w:w="15" w:type="dxa"/>
        </w:tblCellMar>
        <w:tblLook w:val="04A0" w:firstRow="1" w:lastRow="0" w:firstColumn="1" w:lastColumn="0" w:noHBand="0" w:noVBand="1"/>
      </w:tblPr>
      <w:tblGrid>
        <w:gridCol w:w="561"/>
        <w:gridCol w:w="1608"/>
        <w:gridCol w:w="1314"/>
        <w:gridCol w:w="1647"/>
        <w:gridCol w:w="1508"/>
        <w:gridCol w:w="1283"/>
      </w:tblGrid>
      <w:tr w:rsidR="007D74D8" w:rsidRPr="00B05FB2" w14:paraId="64D8D73D"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231FD5F"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2D2275E" w14:textId="4DDE33FA" w:rsidR="007D74D8" w:rsidRPr="00B05FB2" w:rsidRDefault="00164C86" w:rsidP="007D74D8">
            <w:pPr>
              <w:spacing w:line="360" w:lineRule="auto"/>
              <w:jc w:val="center"/>
              <w:rPr>
                <w:rFonts w:cs="Times New Roman"/>
                <w:b/>
                <w:bCs/>
                <w:i/>
                <w:iCs/>
                <w:szCs w:val="24"/>
              </w:rPr>
            </w:pPr>
            <w:r w:rsidRPr="00164C86">
              <w:rPr>
                <w:rFonts w:cs="Times New Roman"/>
                <w:b/>
                <w:bCs/>
                <w:i/>
                <w:iCs/>
                <w:szCs w:val="24"/>
              </w:rPr>
              <w:t>Employee Engagement</w:t>
            </w:r>
            <w:r w:rsidR="007D74D8" w:rsidRPr="00B05FB2">
              <w:rPr>
                <w:rFonts w:cs="Times New Roman"/>
                <w:b/>
                <w:bCs/>
                <w:i/>
                <w:iCs/>
                <w:szCs w:val="24"/>
              </w:rPr>
              <w:t xml:space="preserve">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533CEC62" w14:textId="46548EDA" w:rsidR="007D74D8" w:rsidRPr="00B05FB2" w:rsidRDefault="00080E40" w:rsidP="007D74D8">
            <w:pPr>
              <w:spacing w:line="360" w:lineRule="auto"/>
              <w:jc w:val="center"/>
              <w:rPr>
                <w:rFonts w:cs="Times New Roman"/>
                <w:b/>
                <w:bCs/>
                <w:i/>
                <w:iCs/>
                <w:szCs w:val="24"/>
              </w:rPr>
            </w:pPr>
            <w:r w:rsidRPr="00080E40">
              <w:rPr>
                <w:rFonts w:cs="Times New Roman"/>
                <w:b/>
                <w:bCs/>
                <w:i/>
                <w:iCs/>
                <w:szCs w:val="24"/>
              </w:rPr>
              <w:t>Job Autonomy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63453E06" w14:textId="6CD305B3" w:rsidR="007D74D8" w:rsidRPr="00B05FB2" w:rsidRDefault="007D74D8" w:rsidP="007D74D8">
            <w:pPr>
              <w:spacing w:line="360" w:lineRule="auto"/>
              <w:jc w:val="center"/>
              <w:rPr>
                <w:rFonts w:cs="Times New Roman"/>
                <w:b/>
                <w:bCs/>
                <w:i/>
                <w:iCs/>
                <w:szCs w:val="24"/>
              </w:rPr>
            </w:pPr>
            <w:r w:rsidRPr="00B05FB2">
              <w:rPr>
                <w:rFonts w:cs="Times New Roman"/>
                <w:b/>
                <w:bCs/>
                <w:i/>
                <w:iCs/>
                <w:szCs w:val="24"/>
              </w:rPr>
              <w:t>Performance Feedback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2695587" w14:textId="30CF6B92" w:rsidR="007D74D8" w:rsidRPr="00B05FB2" w:rsidRDefault="00080E40" w:rsidP="007D74D8">
            <w:pPr>
              <w:spacing w:line="360" w:lineRule="auto"/>
              <w:jc w:val="center"/>
              <w:rPr>
                <w:rFonts w:cs="Times New Roman"/>
                <w:b/>
                <w:bCs/>
                <w:i/>
                <w:iCs/>
                <w:szCs w:val="24"/>
              </w:rPr>
            </w:pPr>
            <w:r w:rsidRPr="00080E40">
              <w:rPr>
                <w:rFonts w:cs="Times New Roman"/>
                <w:b/>
                <w:bCs/>
                <w:i/>
                <w:iCs/>
                <w:szCs w:val="24"/>
              </w:rPr>
              <w:t>Supervisory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E0304B8" w14:textId="5A5175F6" w:rsidR="007D74D8" w:rsidRPr="00B05FB2" w:rsidRDefault="00590979" w:rsidP="007D74D8">
            <w:pPr>
              <w:spacing w:line="360" w:lineRule="auto"/>
              <w:jc w:val="center"/>
              <w:rPr>
                <w:rFonts w:cs="Times New Roman"/>
                <w:b/>
                <w:bCs/>
                <w:i/>
                <w:iCs/>
                <w:szCs w:val="24"/>
              </w:rPr>
            </w:pPr>
            <w:r w:rsidRPr="00590979">
              <w:rPr>
                <w:rFonts w:cs="Times New Roman"/>
                <w:b/>
                <w:bCs/>
                <w:i/>
                <w:iCs/>
                <w:szCs w:val="24"/>
              </w:rPr>
              <w:t>Turnover</w:t>
            </w:r>
            <w:r w:rsidR="00DA7DFB" w:rsidRPr="00DA7DFB">
              <w:rPr>
                <w:rFonts w:cs="Times New Roman"/>
                <w:b/>
                <w:bCs/>
                <w:i/>
                <w:iCs/>
                <w:szCs w:val="24"/>
              </w:rPr>
              <w:t xml:space="preserve"> Intention</w:t>
            </w:r>
          </w:p>
        </w:tc>
      </w:tr>
      <w:tr w:rsidR="007D74D8" w:rsidRPr="00B05FB2" w14:paraId="03ECD032"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6DC63B8A"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EE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68E70B0D"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0.790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29FDD8C"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A0305F2"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107F6B2"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598FFD14" w14:textId="77777777" w:rsidR="007D74D8" w:rsidRPr="00B05FB2" w:rsidRDefault="007D74D8" w:rsidP="007D74D8">
            <w:pPr>
              <w:spacing w:line="360" w:lineRule="auto"/>
              <w:jc w:val="center"/>
              <w:rPr>
                <w:rFonts w:cs="Times New Roman"/>
                <w:szCs w:val="24"/>
              </w:rPr>
            </w:pPr>
          </w:p>
        </w:tc>
      </w:tr>
      <w:tr w:rsidR="007D74D8" w:rsidRPr="00B05FB2" w14:paraId="3C456C2A"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2EFBBF2B"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JA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AE1A685"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0.764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DBE0440"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0.827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DB5CD1D"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528A9E69"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2AEC09EC" w14:textId="77777777" w:rsidR="007D74D8" w:rsidRPr="00B05FB2" w:rsidRDefault="007D74D8" w:rsidP="007D74D8">
            <w:pPr>
              <w:spacing w:line="360" w:lineRule="auto"/>
              <w:jc w:val="center"/>
              <w:rPr>
                <w:rFonts w:cs="Times New Roman"/>
                <w:szCs w:val="24"/>
              </w:rPr>
            </w:pPr>
          </w:p>
        </w:tc>
      </w:tr>
      <w:tr w:rsidR="007D74D8" w:rsidRPr="00B05FB2" w14:paraId="5E782482"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E536165"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PF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6FCC4D3C"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0.739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BBBE612"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0.665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275E9F9"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0.841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09DE074" w14:textId="77777777" w:rsidR="007D74D8" w:rsidRPr="00B05FB2" w:rsidRDefault="007D74D8" w:rsidP="007D74D8">
            <w:pPr>
              <w:spacing w:line="360" w:lineRule="auto"/>
              <w:jc w:val="center"/>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3B8AAAB" w14:textId="77777777" w:rsidR="007D74D8" w:rsidRPr="00B05FB2" w:rsidRDefault="007D74D8" w:rsidP="007D74D8">
            <w:pPr>
              <w:spacing w:line="360" w:lineRule="auto"/>
              <w:jc w:val="center"/>
              <w:rPr>
                <w:rFonts w:cs="Times New Roman"/>
                <w:szCs w:val="24"/>
              </w:rPr>
            </w:pPr>
          </w:p>
        </w:tc>
      </w:tr>
      <w:tr w:rsidR="007D74D8" w:rsidRPr="00B05FB2" w14:paraId="526FE5DB"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21D6685"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SS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CF2C73E"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0.759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8D287F1"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0.695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FB5EA1E"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0.654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50E331E7"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0.838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36FE3CD1" w14:textId="77777777" w:rsidR="007D74D8" w:rsidRPr="00B05FB2" w:rsidRDefault="007D74D8" w:rsidP="007D74D8">
            <w:pPr>
              <w:spacing w:line="360" w:lineRule="auto"/>
              <w:jc w:val="center"/>
              <w:rPr>
                <w:rFonts w:cs="Times New Roman"/>
                <w:szCs w:val="24"/>
              </w:rPr>
            </w:pPr>
          </w:p>
        </w:tc>
      </w:tr>
      <w:tr w:rsidR="007D74D8" w:rsidRPr="00B05FB2" w14:paraId="603EDC23" w14:textId="77777777" w:rsidTr="007D74D8">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29D1EAC9"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TI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528EDE5"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-0.751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3E3B51F8"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-0.627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04C4609A"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-0.709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CBAAEB0" w14:textId="77777777" w:rsidR="007D74D8" w:rsidRPr="00B05FB2" w:rsidRDefault="007D74D8" w:rsidP="007D74D8">
            <w:pPr>
              <w:spacing w:line="360" w:lineRule="auto"/>
              <w:jc w:val="center"/>
              <w:rPr>
                <w:rFonts w:cs="Times New Roman"/>
                <w:szCs w:val="24"/>
              </w:rPr>
            </w:pPr>
            <w:r w:rsidRPr="00B05FB2">
              <w:rPr>
                <w:rFonts w:cs="Times New Roman"/>
                <w:szCs w:val="24"/>
              </w:rPr>
              <w:t xml:space="preserve">-0.570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20CC7F5D" w14:textId="77777777" w:rsidR="007D74D8" w:rsidRPr="00B05FB2" w:rsidRDefault="007D74D8" w:rsidP="007D74D8">
            <w:pPr>
              <w:spacing w:line="360" w:lineRule="auto"/>
              <w:jc w:val="center"/>
              <w:rPr>
                <w:rFonts w:cs="Times New Roman"/>
                <w:b/>
                <w:bCs/>
                <w:szCs w:val="24"/>
              </w:rPr>
            </w:pPr>
            <w:r w:rsidRPr="00B05FB2">
              <w:rPr>
                <w:rFonts w:cs="Times New Roman"/>
                <w:b/>
                <w:bCs/>
                <w:szCs w:val="24"/>
              </w:rPr>
              <w:t xml:space="preserve">0.807 </w:t>
            </w:r>
          </w:p>
        </w:tc>
      </w:tr>
    </w:tbl>
    <w:p w14:paraId="238E38AE" w14:textId="2359B41C" w:rsidR="00701E0A" w:rsidRPr="00566760" w:rsidRDefault="00701E0A" w:rsidP="00877A03">
      <w:pPr>
        <w:spacing w:line="360" w:lineRule="auto"/>
        <w:jc w:val="center"/>
        <w:rPr>
          <w:rFonts w:cs="Times New Roman"/>
          <w:sz w:val="18"/>
          <w:szCs w:val="18"/>
        </w:rPr>
      </w:pPr>
      <w:r w:rsidRPr="00566760">
        <w:rPr>
          <w:rFonts w:cs="Times New Roman"/>
          <w:sz w:val="18"/>
          <w:szCs w:val="18"/>
        </w:rPr>
        <w:t>Sumber: Data Personal (2025)</w:t>
      </w:r>
    </w:p>
    <w:p w14:paraId="15115BFB" w14:textId="4C6C6419" w:rsidR="00701E0A" w:rsidRPr="00B05FB2" w:rsidRDefault="00701E0A" w:rsidP="008B7C70">
      <w:pPr>
        <w:spacing w:line="360" w:lineRule="auto"/>
        <w:ind w:firstLine="720"/>
        <w:jc w:val="both"/>
        <w:rPr>
          <w:rFonts w:cs="Times New Roman"/>
          <w:szCs w:val="24"/>
        </w:rPr>
      </w:pPr>
      <w:r w:rsidRPr="00B05FB2">
        <w:rPr>
          <w:rFonts w:cs="Times New Roman"/>
          <w:szCs w:val="24"/>
        </w:rPr>
        <w:t xml:space="preserve">Untuk mengukur </w:t>
      </w:r>
      <w:r w:rsidRPr="00B05FB2">
        <w:rPr>
          <w:rFonts w:cs="Times New Roman"/>
          <w:i/>
          <w:iCs/>
          <w:szCs w:val="24"/>
        </w:rPr>
        <w:t xml:space="preserve">fornell-larcker criterion, </w:t>
      </w:r>
      <w:r w:rsidRPr="00B05FB2">
        <w:rPr>
          <w:rFonts w:cs="Times New Roman"/>
          <w:szCs w:val="24"/>
        </w:rPr>
        <w:t>Hair et. al. (2017) mengemukakan syarat yaitu √AVE &gt; korelasi variabel</w:t>
      </w:r>
      <w:r w:rsidR="0012766D" w:rsidRPr="00B05FB2">
        <w:rPr>
          <w:rFonts w:cs="Times New Roman"/>
          <w:szCs w:val="24"/>
        </w:rPr>
        <w:t xml:space="preserve"> lainnya</w:t>
      </w:r>
      <w:r w:rsidRPr="00B05FB2">
        <w:rPr>
          <w:rFonts w:cs="Times New Roman"/>
          <w:szCs w:val="24"/>
        </w:rPr>
        <w:t>, dengan kata lain korelasi variabel tersebut dengan dirinya sendiri harus lebih besar dibandingkan dengan variabel lainnya</w:t>
      </w:r>
    </w:p>
    <w:p w14:paraId="127B1EDE" w14:textId="612FC256" w:rsidR="00824548" w:rsidRPr="00B05FB2" w:rsidRDefault="00701E0A" w:rsidP="00701E0A">
      <w:pPr>
        <w:spacing w:line="360" w:lineRule="auto"/>
        <w:jc w:val="both"/>
        <w:rPr>
          <w:rFonts w:cs="Times New Roman"/>
          <w:szCs w:val="24"/>
        </w:rPr>
      </w:pPr>
      <w:r w:rsidRPr="00B05FB2">
        <w:rPr>
          <w:rFonts w:cs="Times New Roman"/>
          <w:szCs w:val="24"/>
        </w:rPr>
        <w:t xml:space="preserve">Maka, berdasarkan </w:t>
      </w:r>
      <w:r w:rsidR="005D6253">
        <w:rPr>
          <w:rFonts w:cs="Times New Roman"/>
          <w:b/>
          <w:bCs/>
          <w:szCs w:val="24"/>
        </w:rPr>
        <w:t>Tabel 4</w:t>
      </w:r>
      <w:r w:rsidR="00AA39EE">
        <w:rPr>
          <w:rFonts w:cs="Times New Roman"/>
          <w:b/>
          <w:bCs/>
          <w:szCs w:val="24"/>
        </w:rPr>
        <w:t xml:space="preserve">.10 </w:t>
      </w:r>
      <w:r w:rsidRPr="00B05FB2">
        <w:rPr>
          <w:rFonts w:cs="Times New Roman"/>
          <w:szCs w:val="24"/>
        </w:rPr>
        <w:t>seluruh variabel telah memenuhi kriteria yang telah ditentukan.</w:t>
      </w:r>
    </w:p>
    <w:p w14:paraId="5A2DE6C2" w14:textId="1BCE99C1" w:rsidR="00A73C86" w:rsidRPr="00B05FB2" w:rsidRDefault="00A73C86" w:rsidP="00AB4738">
      <w:pPr>
        <w:pStyle w:val="Heading2"/>
        <w:spacing w:line="360" w:lineRule="auto"/>
        <w:jc w:val="both"/>
        <w:rPr>
          <w:rFonts w:cs="Times New Roman"/>
          <w:b/>
          <w:bCs/>
          <w:szCs w:val="24"/>
        </w:rPr>
      </w:pPr>
      <w:bookmarkStart w:id="209" w:name="_Toc200489995"/>
      <w:r w:rsidRPr="00B05FB2">
        <w:rPr>
          <w:rFonts w:cs="Times New Roman"/>
          <w:b/>
          <w:bCs/>
          <w:szCs w:val="24"/>
        </w:rPr>
        <w:t>4.4.2 Hasil Uji Structural (Inner) Model</w:t>
      </w:r>
      <w:bookmarkEnd w:id="209"/>
    </w:p>
    <w:p w14:paraId="5C1AA495" w14:textId="2C77676B" w:rsidR="00314CEA" w:rsidRPr="00B05FB2" w:rsidRDefault="0098191C" w:rsidP="005524A6">
      <w:pPr>
        <w:spacing w:line="360" w:lineRule="auto"/>
        <w:ind w:firstLine="720"/>
        <w:jc w:val="both"/>
        <w:rPr>
          <w:rFonts w:cs="Times New Roman"/>
          <w:szCs w:val="24"/>
        </w:rPr>
      </w:pPr>
      <w:r w:rsidRPr="00B05FB2">
        <w:rPr>
          <w:rFonts w:cs="Times New Roman"/>
          <w:szCs w:val="24"/>
        </w:rPr>
        <w:t>Pada uji s</w:t>
      </w:r>
      <w:r w:rsidRPr="00B05FB2">
        <w:rPr>
          <w:rFonts w:cs="Times New Roman"/>
          <w:i/>
          <w:iCs/>
          <w:szCs w:val="24"/>
        </w:rPr>
        <w:t xml:space="preserve">tructural </w:t>
      </w:r>
      <w:r w:rsidRPr="00B05FB2">
        <w:rPr>
          <w:rFonts w:cs="Times New Roman"/>
          <w:szCs w:val="24"/>
        </w:rPr>
        <w:t xml:space="preserve">atau </w:t>
      </w:r>
      <w:r w:rsidRPr="00B05FB2">
        <w:rPr>
          <w:rFonts w:cs="Times New Roman"/>
          <w:i/>
          <w:iCs/>
          <w:szCs w:val="24"/>
        </w:rPr>
        <w:t>inner model</w:t>
      </w:r>
      <w:r w:rsidRPr="00B05FB2">
        <w:rPr>
          <w:rFonts w:cs="Times New Roman"/>
          <w:szCs w:val="24"/>
        </w:rPr>
        <w:t xml:space="preserve">, peneliti akan melakukan analisis terhadap R-square, dengan melihat seberapa besarnya variabel </w:t>
      </w:r>
      <w:r w:rsidR="00AB4738" w:rsidRPr="00B05FB2">
        <w:rPr>
          <w:rFonts w:cs="Times New Roman"/>
          <w:szCs w:val="24"/>
        </w:rPr>
        <w:t xml:space="preserve">independen </w:t>
      </w:r>
      <w:r w:rsidRPr="00B05FB2">
        <w:rPr>
          <w:rFonts w:cs="Times New Roman"/>
          <w:szCs w:val="24"/>
        </w:rPr>
        <w:t>dapat mempengaruhi variabel dependen, berikut merupakan hasil</w:t>
      </w:r>
      <w:r w:rsidRPr="00150AAB">
        <w:rPr>
          <w:rFonts w:cs="Times New Roman"/>
          <w:szCs w:val="24"/>
        </w:rPr>
        <w:t xml:space="preserve"> uji</w:t>
      </w:r>
      <w:r w:rsidRPr="00150AAB">
        <w:rPr>
          <w:rFonts w:cs="Times New Roman"/>
          <w:i/>
          <w:iCs/>
          <w:szCs w:val="24"/>
        </w:rPr>
        <w:t xml:space="preserve"> R-square</w:t>
      </w:r>
      <w:r w:rsidRPr="00B05FB2">
        <w:rPr>
          <w:rFonts w:cs="Times New Roman"/>
          <w:szCs w:val="24"/>
        </w:rPr>
        <w:t>.</w:t>
      </w:r>
    </w:p>
    <w:p w14:paraId="3A972A75" w14:textId="5B3AB717" w:rsidR="005524A6" w:rsidRPr="00FD4D10" w:rsidRDefault="005524A6" w:rsidP="00FD4D10">
      <w:pPr>
        <w:pStyle w:val="Caption"/>
        <w:spacing w:line="360" w:lineRule="auto"/>
        <w:jc w:val="center"/>
        <w:rPr>
          <w:rFonts w:cs="Times New Roman"/>
          <w:i w:val="0"/>
          <w:iCs w:val="0"/>
          <w:color w:val="auto"/>
        </w:rPr>
      </w:pPr>
      <w:bookmarkStart w:id="210" w:name="_Toc202221060"/>
      <w:r w:rsidRPr="00FD4D10">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12</w:t>
      </w:r>
      <w:r w:rsidR="003756DC">
        <w:rPr>
          <w:rFonts w:cs="Times New Roman"/>
          <w:i w:val="0"/>
          <w:iCs w:val="0"/>
          <w:color w:val="auto"/>
        </w:rPr>
        <w:fldChar w:fldCharType="end"/>
      </w:r>
      <w:r w:rsidRPr="00FD4D10">
        <w:rPr>
          <w:rFonts w:cs="Times New Roman"/>
          <w:i w:val="0"/>
          <w:iCs w:val="0"/>
          <w:color w:val="auto"/>
        </w:rPr>
        <w:t xml:space="preserve"> Hasil Uji R-Square</w:t>
      </w:r>
      <w:bookmarkEnd w:id="210"/>
    </w:p>
    <w:tbl>
      <w:tblPr>
        <w:tblW w:w="5000" w:type="pct"/>
        <w:tblCellMar>
          <w:top w:w="15" w:type="dxa"/>
          <w:left w:w="15" w:type="dxa"/>
          <w:bottom w:w="15" w:type="dxa"/>
          <w:right w:w="15" w:type="dxa"/>
        </w:tblCellMar>
        <w:tblLook w:val="04A0" w:firstRow="1" w:lastRow="0" w:firstColumn="1" w:lastColumn="0" w:noHBand="0" w:noVBand="1"/>
      </w:tblPr>
      <w:tblGrid>
        <w:gridCol w:w="3506"/>
        <w:gridCol w:w="1592"/>
        <w:gridCol w:w="2823"/>
      </w:tblGrid>
      <w:tr w:rsidR="00F43160" w:rsidRPr="00B05FB2" w14:paraId="0D849925" w14:textId="77777777" w:rsidTr="00F4316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6C9B414C" w14:textId="77777777" w:rsidR="00F43160" w:rsidRPr="00B05FB2" w:rsidRDefault="00F43160" w:rsidP="00F43160">
            <w:pPr>
              <w:spacing w:line="360" w:lineRule="auto"/>
              <w:jc w:val="both"/>
              <w:rPr>
                <w:rFonts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1B24ECE2" w14:textId="77777777" w:rsidR="00F43160" w:rsidRPr="00B05FB2" w:rsidRDefault="00F43160" w:rsidP="00F43160">
            <w:pPr>
              <w:spacing w:line="360" w:lineRule="auto"/>
              <w:jc w:val="both"/>
              <w:rPr>
                <w:rFonts w:cs="Times New Roman"/>
                <w:b/>
                <w:bCs/>
                <w:i/>
                <w:iCs/>
                <w:szCs w:val="24"/>
              </w:rPr>
            </w:pPr>
            <w:r w:rsidRPr="00B05FB2">
              <w:rPr>
                <w:rFonts w:cs="Times New Roman"/>
                <w:b/>
                <w:bCs/>
                <w:i/>
                <w:iCs/>
                <w:szCs w:val="24"/>
              </w:rPr>
              <w:t xml:space="preserve">R-square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72A05FB5" w14:textId="77777777" w:rsidR="00F43160" w:rsidRPr="00B05FB2" w:rsidRDefault="00F43160" w:rsidP="00F43160">
            <w:pPr>
              <w:spacing w:line="360" w:lineRule="auto"/>
              <w:jc w:val="both"/>
              <w:rPr>
                <w:rFonts w:cs="Times New Roman"/>
                <w:b/>
                <w:bCs/>
                <w:i/>
                <w:iCs/>
                <w:szCs w:val="24"/>
              </w:rPr>
            </w:pPr>
            <w:r w:rsidRPr="00B05FB2">
              <w:rPr>
                <w:rFonts w:cs="Times New Roman"/>
                <w:b/>
                <w:bCs/>
                <w:i/>
                <w:iCs/>
                <w:szCs w:val="24"/>
              </w:rPr>
              <w:t xml:space="preserve">R-square adjusted </w:t>
            </w:r>
          </w:p>
        </w:tc>
      </w:tr>
      <w:tr w:rsidR="00F43160" w:rsidRPr="00B05FB2" w14:paraId="73FFB660" w14:textId="77777777" w:rsidTr="00F4316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32F3D39E" w14:textId="3028230B" w:rsidR="00F43160" w:rsidRPr="00B05FB2" w:rsidRDefault="00164C86" w:rsidP="00F43160">
            <w:pPr>
              <w:spacing w:line="360" w:lineRule="auto"/>
              <w:jc w:val="both"/>
              <w:rPr>
                <w:rFonts w:cs="Times New Roman"/>
                <w:b/>
                <w:bCs/>
                <w:i/>
                <w:iCs/>
                <w:szCs w:val="24"/>
              </w:rPr>
            </w:pPr>
            <w:r w:rsidRPr="00164C86">
              <w:rPr>
                <w:rFonts w:cs="Times New Roman"/>
                <w:b/>
                <w:bCs/>
                <w:i/>
                <w:iCs/>
                <w:szCs w:val="24"/>
              </w:rPr>
              <w:t>Employee Engagement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4F0A308F" w14:textId="77777777" w:rsidR="00F43160" w:rsidRPr="00B05FB2" w:rsidRDefault="00F43160" w:rsidP="00F43160">
            <w:pPr>
              <w:spacing w:line="360" w:lineRule="auto"/>
              <w:jc w:val="both"/>
              <w:rPr>
                <w:rFonts w:cs="Times New Roman"/>
                <w:szCs w:val="24"/>
              </w:rPr>
            </w:pPr>
            <w:r w:rsidRPr="00B05FB2">
              <w:rPr>
                <w:rFonts w:cs="Times New Roman"/>
                <w:szCs w:val="24"/>
              </w:rPr>
              <w:t xml:space="preserve">0.728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54F5C7D2" w14:textId="77777777" w:rsidR="00F43160" w:rsidRPr="00B05FB2" w:rsidRDefault="00F43160" w:rsidP="00F43160">
            <w:pPr>
              <w:spacing w:line="360" w:lineRule="auto"/>
              <w:jc w:val="both"/>
              <w:rPr>
                <w:rFonts w:cs="Times New Roman"/>
                <w:szCs w:val="24"/>
              </w:rPr>
            </w:pPr>
            <w:r w:rsidRPr="00B05FB2">
              <w:rPr>
                <w:rFonts w:cs="Times New Roman"/>
                <w:szCs w:val="24"/>
              </w:rPr>
              <w:t xml:space="preserve">0.723 </w:t>
            </w:r>
          </w:p>
        </w:tc>
      </w:tr>
      <w:tr w:rsidR="00F43160" w:rsidRPr="00B05FB2" w14:paraId="20DDCAE2" w14:textId="77777777" w:rsidTr="00F4316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34048114" w14:textId="350BC1C8" w:rsidR="00F43160" w:rsidRPr="00B05FB2" w:rsidRDefault="00590979" w:rsidP="00F43160">
            <w:pPr>
              <w:spacing w:line="360" w:lineRule="auto"/>
              <w:jc w:val="both"/>
              <w:rPr>
                <w:rFonts w:cs="Times New Roman"/>
                <w:b/>
                <w:bCs/>
                <w:i/>
                <w:iCs/>
                <w:szCs w:val="24"/>
              </w:rPr>
            </w:pPr>
            <w:r w:rsidRPr="00590979">
              <w:rPr>
                <w:rFonts w:cs="Times New Roman"/>
                <w:b/>
                <w:bCs/>
                <w:i/>
                <w:iCs/>
                <w:szCs w:val="24"/>
              </w:rPr>
              <w:lastRenderedPageBreak/>
              <w:t>Turnover</w:t>
            </w:r>
            <w:r w:rsidR="00DA7DFB" w:rsidRPr="00DA7DFB">
              <w:rPr>
                <w:rFonts w:cs="Times New Roman"/>
                <w:b/>
                <w:bCs/>
                <w:i/>
                <w:iCs/>
                <w:szCs w:val="24"/>
              </w:rPr>
              <w:t xml:space="preserve"> Intention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2BD8AE04" w14:textId="77777777" w:rsidR="00F43160" w:rsidRPr="00B05FB2" w:rsidRDefault="00F43160" w:rsidP="00F43160">
            <w:pPr>
              <w:spacing w:line="360" w:lineRule="auto"/>
              <w:jc w:val="both"/>
              <w:rPr>
                <w:rFonts w:cs="Times New Roman"/>
                <w:szCs w:val="24"/>
              </w:rPr>
            </w:pPr>
            <w:r w:rsidRPr="00B05FB2">
              <w:rPr>
                <w:rFonts w:cs="Times New Roman"/>
                <w:szCs w:val="24"/>
              </w:rPr>
              <w:t xml:space="preserve">0.564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14:paraId="32988973" w14:textId="77777777" w:rsidR="00F43160" w:rsidRPr="00B05FB2" w:rsidRDefault="00F43160" w:rsidP="00F43160">
            <w:pPr>
              <w:spacing w:line="360" w:lineRule="auto"/>
              <w:jc w:val="both"/>
              <w:rPr>
                <w:rFonts w:cs="Times New Roman"/>
                <w:szCs w:val="24"/>
              </w:rPr>
            </w:pPr>
            <w:r w:rsidRPr="00B05FB2">
              <w:rPr>
                <w:rFonts w:cs="Times New Roman"/>
                <w:szCs w:val="24"/>
              </w:rPr>
              <w:t xml:space="preserve">0.561 </w:t>
            </w:r>
          </w:p>
        </w:tc>
      </w:tr>
    </w:tbl>
    <w:p w14:paraId="2EA3A092" w14:textId="77777777" w:rsidR="00F31B1B" w:rsidRPr="00FD4D10" w:rsidRDefault="00F31B1B" w:rsidP="00F31B1B">
      <w:pPr>
        <w:spacing w:line="360" w:lineRule="auto"/>
        <w:jc w:val="center"/>
        <w:rPr>
          <w:rFonts w:cs="Times New Roman"/>
          <w:sz w:val="18"/>
          <w:szCs w:val="18"/>
        </w:rPr>
      </w:pPr>
      <w:r w:rsidRPr="00FD4D10">
        <w:rPr>
          <w:rFonts w:cs="Times New Roman"/>
          <w:sz w:val="18"/>
          <w:szCs w:val="18"/>
        </w:rPr>
        <w:t>Sumber: Data Personal (2025)</w:t>
      </w:r>
    </w:p>
    <w:p w14:paraId="254D7422" w14:textId="195E16AF" w:rsidR="005524A6" w:rsidRPr="00B05FB2" w:rsidRDefault="00F31B1B" w:rsidP="001F2BE6">
      <w:pPr>
        <w:spacing w:line="360" w:lineRule="auto"/>
        <w:ind w:firstLine="360"/>
        <w:jc w:val="both"/>
        <w:rPr>
          <w:rFonts w:cs="Times New Roman"/>
          <w:szCs w:val="24"/>
        </w:rPr>
      </w:pPr>
      <w:r w:rsidRPr="00B05FB2">
        <w:rPr>
          <w:rFonts w:cs="Times New Roman"/>
          <w:szCs w:val="24"/>
        </w:rPr>
        <w:t xml:space="preserve">Pada uji </w:t>
      </w:r>
      <w:r w:rsidRPr="00B05FB2">
        <w:rPr>
          <w:rFonts w:cs="Times New Roman"/>
          <w:i/>
          <w:iCs/>
          <w:szCs w:val="24"/>
        </w:rPr>
        <w:t>structural</w:t>
      </w:r>
      <w:r w:rsidRPr="00B05FB2">
        <w:rPr>
          <w:rFonts w:cs="Times New Roman"/>
          <w:szCs w:val="24"/>
        </w:rPr>
        <w:t xml:space="preserve"> terdapat</w:t>
      </w:r>
      <w:r w:rsidR="007278F6" w:rsidRPr="00B05FB2">
        <w:rPr>
          <w:rFonts w:cs="Times New Roman"/>
          <w:szCs w:val="24"/>
        </w:rPr>
        <w:t xml:space="preserve"> tolak ukur terkait dengan hasil uji </w:t>
      </w:r>
      <w:r w:rsidR="007278F6" w:rsidRPr="00150AAB">
        <w:rPr>
          <w:rFonts w:cs="Times New Roman"/>
          <w:i/>
          <w:iCs/>
          <w:szCs w:val="24"/>
        </w:rPr>
        <w:t>R-square</w:t>
      </w:r>
      <w:r w:rsidR="007278F6" w:rsidRPr="00B05FB2">
        <w:rPr>
          <w:rFonts w:cs="Times New Roman"/>
          <w:szCs w:val="24"/>
        </w:rPr>
        <w:t xml:space="preserve"> </w:t>
      </w:r>
      <w:r w:rsidRPr="00B05FB2">
        <w:rPr>
          <w:rFonts w:cs="Times New Roman"/>
          <w:szCs w:val="24"/>
        </w:rPr>
        <w:t xml:space="preserve">yang dikemukakan oleh Hair et. al. (2017) menyatakan bahwa </w:t>
      </w:r>
      <w:r w:rsidRPr="00150AAB">
        <w:rPr>
          <w:rFonts w:cs="Times New Roman"/>
          <w:i/>
          <w:iCs/>
          <w:szCs w:val="24"/>
        </w:rPr>
        <w:t>R-Square</w:t>
      </w:r>
      <w:r w:rsidRPr="00B05FB2">
        <w:rPr>
          <w:rFonts w:cs="Times New Roman"/>
          <w:szCs w:val="24"/>
        </w:rPr>
        <w:t xml:space="preserve"> 0,25 berarti lemah, lalu 0,50 berarti sedang, dan 0,75 berarti kuat, sehingga berikut merupakan penjabaran berdasarkan dari </w:t>
      </w:r>
      <w:r w:rsidR="005D6253">
        <w:rPr>
          <w:rFonts w:cs="Times New Roman"/>
          <w:b/>
          <w:bCs/>
          <w:szCs w:val="24"/>
        </w:rPr>
        <w:t>Tabel 4</w:t>
      </w:r>
      <w:r w:rsidR="00EB653E">
        <w:rPr>
          <w:rFonts w:cs="Times New Roman"/>
          <w:b/>
          <w:bCs/>
          <w:szCs w:val="24"/>
        </w:rPr>
        <w:t>.12</w:t>
      </w:r>
      <w:r w:rsidRPr="00B05FB2">
        <w:rPr>
          <w:rFonts w:cs="Times New Roman"/>
          <w:b/>
          <w:bCs/>
          <w:szCs w:val="24"/>
        </w:rPr>
        <w:t xml:space="preserve"> </w:t>
      </w:r>
      <w:r w:rsidRPr="00B05FB2">
        <w:rPr>
          <w:rFonts w:cs="Times New Roman"/>
          <w:szCs w:val="24"/>
        </w:rPr>
        <w:t xml:space="preserve">yaitu uji </w:t>
      </w:r>
      <w:r w:rsidRPr="00150AAB">
        <w:rPr>
          <w:rFonts w:cs="Times New Roman"/>
          <w:i/>
          <w:iCs/>
          <w:szCs w:val="24"/>
        </w:rPr>
        <w:t>R-square</w:t>
      </w:r>
      <w:r w:rsidRPr="00B05FB2">
        <w:rPr>
          <w:rFonts w:cs="Times New Roman"/>
          <w:szCs w:val="24"/>
        </w:rPr>
        <w:t>,</w:t>
      </w:r>
    </w:p>
    <w:p w14:paraId="6E5BE7A8" w14:textId="2189453D" w:rsidR="000E374E" w:rsidRPr="00150AAB" w:rsidRDefault="00164C86">
      <w:pPr>
        <w:pStyle w:val="ListParagraph"/>
        <w:numPr>
          <w:ilvl w:val="0"/>
          <w:numId w:val="28"/>
        </w:numPr>
        <w:spacing w:line="360" w:lineRule="auto"/>
        <w:jc w:val="both"/>
        <w:rPr>
          <w:rFonts w:cs="Times New Roman"/>
          <w:i/>
          <w:iCs/>
          <w:szCs w:val="24"/>
        </w:rPr>
      </w:pPr>
      <w:r w:rsidRPr="00164C86">
        <w:rPr>
          <w:rFonts w:cs="Times New Roman"/>
          <w:i/>
          <w:iCs/>
          <w:szCs w:val="24"/>
        </w:rPr>
        <w:t>Employee Engagement</w:t>
      </w:r>
      <w:r w:rsidR="000E374E" w:rsidRPr="00150AAB">
        <w:rPr>
          <w:rFonts w:cs="Times New Roman"/>
          <w:i/>
          <w:iCs/>
          <w:szCs w:val="24"/>
        </w:rPr>
        <w:t xml:space="preserve"> </w:t>
      </w:r>
    </w:p>
    <w:p w14:paraId="4F3CBEE0" w14:textId="71D27C09" w:rsidR="00D578E4" w:rsidRPr="00B05FB2" w:rsidRDefault="00D578E4" w:rsidP="00D578E4">
      <w:pPr>
        <w:pStyle w:val="ListParagraph"/>
        <w:spacing w:line="360" w:lineRule="auto"/>
        <w:ind w:firstLine="720"/>
        <w:jc w:val="both"/>
        <w:rPr>
          <w:rFonts w:cs="Times New Roman"/>
          <w:szCs w:val="24"/>
        </w:rPr>
      </w:pPr>
      <w:r w:rsidRPr="00B05FB2">
        <w:rPr>
          <w:rFonts w:cs="Times New Roman"/>
          <w:szCs w:val="24"/>
        </w:rPr>
        <w:t xml:space="preserve">Nilai </w:t>
      </w:r>
      <w:r w:rsidRPr="00150AAB">
        <w:rPr>
          <w:rFonts w:cs="Times New Roman"/>
          <w:i/>
          <w:iCs/>
          <w:szCs w:val="24"/>
        </w:rPr>
        <w:t>R-square</w:t>
      </w:r>
      <w:r w:rsidRPr="00B05FB2">
        <w:rPr>
          <w:rFonts w:cs="Times New Roman"/>
          <w:szCs w:val="24"/>
        </w:rPr>
        <w:t xml:space="preserve"> </w:t>
      </w:r>
      <w:r w:rsidR="00164C86" w:rsidRPr="00164C86">
        <w:rPr>
          <w:rFonts w:cs="Times New Roman"/>
          <w:i/>
          <w:iCs/>
          <w:szCs w:val="24"/>
        </w:rPr>
        <w:t>Employee Engagement</w:t>
      </w:r>
      <w:r w:rsidRPr="00B05FB2">
        <w:rPr>
          <w:rFonts w:cs="Times New Roman"/>
          <w:szCs w:val="24"/>
        </w:rPr>
        <w:t xml:space="preserve"> yaitu 0,728 berarti sekitar 72,8% perubahan dalam variabel </w:t>
      </w:r>
      <w:r w:rsidR="00164C86" w:rsidRPr="00164C86">
        <w:rPr>
          <w:rFonts w:cs="Times New Roman"/>
          <w:i/>
          <w:iCs/>
          <w:szCs w:val="24"/>
        </w:rPr>
        <w:t>Employee Engagement</w:t>
      </w:r>
      <w:r>
        <w:rPr>
          <w:rFonts w:cs="Times New Roman"/>
          <w:i/>
          <w:iCs/>
          <w:szCs w:val="24"/>
        </w:rPr>
        <w:t xml:space="preserve"> </w:t>
      </w:r>
      <w:r w:rsidRPr="00B05FB2">
        <w:rPr>
          <w:rFonts w:cs="Times New Roman"/>
          <w:szCs w:val="24"/>
        </w:rPr>
        <w:t xml:space="preserve">dijelaskan oleh faktor-faktor yang diteliti, dan model </w:t>
      </w:r>
      <w:r>
        <w:rPr>
          <w:rFonts w:cs="Times New Roman"/>
          <w:szCs w:val="24"/>
        </w:rPr>
        <w:t>tersebut</w:t>
      </w:r>
      <w:r w:rsidRPr="00B05FB2">
        <w:rPr>
          <w:rFonts w:cs="Times New Roman"/>
          <w:szCs w:val="24"/>
        </w:rPr>
        <w:t xml:space="preserve"> dapat dikategorikan cukup bagus untuk menjelaskan alasan karyawan merasa terlibat di pekerjaannya. Menurut Hair et. al. (2017) menyatakan bahwa nilai ini tergolong tinggi. </w:t>
      </w:r>
    </w:p>
    <w:p w14:paraId="2A2B3EF8" w14:textId="25BD38E5" w:rsidR="000E374E" w:rsidRPr="00150AAB" w:rsidRDefault="00590979">
      <w:pPr>
        <w:pStyle w:val="ListParagraph"/>
        <w:numPr>
          <w:ilvl w:val="0"/>
          <w:numId w:val="28"/>
        </w:numPr>
        <w:spacing w:line="360" w:lineRule="auto"/>
        <w:jc w:val="both"/>
        <w:rPr>
          <w:rFonts w:cs="Times New Roman"/>
          <w:i/>
          <w:iCs/>
          <w:szCs w:val="24"/>
        </w:rPr>
      </w:pPr>
      <w:r w:rsidRPr="00590979">
        <w:rPr>
          <w:rFonts w:cs="Times New Roman"/>
          <w:i/>
          <w:iCs/>
          <w:szCs w:val="24"/>
        </w:rPr>
        <w:t>Turnover</w:t>
      </w:r>
      <w:r w:rsidR="00DA7DFB" w:rsidRPr="00DA7DFB">
        <w:rPr>
          <w:rFonts w:cs="Times New Roman"/>
          <w:i/>
          <w:iCs/>
          <w:szCs w:val="24"/>
        </w:rPr>
        <w:t xml:space="preserve"> Intention</w:t>
      </w:r>
    </w:p>
    <w:p w14:paraId="68885C9A" w14:textId="133D0C77" w:rsidR="00D578E4" w:rsidRPr="00B05FB2" w:rsidRDefault="00D578E4" w:rsidP="00D578E4">
      <w:pPr>
        <w:pStyle w:val="ListParagraph"/>
        <w:spacing w:line="360" w:lineRule="auto"/>
        <w:ind w:firstLine="720"/>
        <w:jc w:val="both"/>
        <w:rPr>
          <w:rFonts w:cs="Times New Roman"/>
          <w:szCs w:val="24"/>
        </w:rPr>
      </w:pPr>
      <w:r w:rsidRPr="00B05FB2">
        <w:rPr>
          <w:rFonts w:cs="Times New Roman"/>
          <w:szCs w:val="24"/>
        </w:rPr>
        <w:t xml:space="preserve">Nilai </w:t>
      </w:r>
      <w:r w:rsidRPr="00150AAB">
        <w:rPr>
          <w:rFonts w:cs="Times New Roman"/>
          <w:i/>
          <w:iCs/>
          <w:szCs w:val="24"/>
        </w:rPr>
        <w:t xml:space="preserve">R-square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adalah 0,564 berarti 56,4% perubahan dalam keinginan karyawan untuk meninggalkan pekerjaannya dapat dijelaskan oleh faktor-faktor yang diteliti. Sehingga model ini cukup baik untuk memahami alasan karyawan ingin keluar dari pekerjaannya. Hair et. al. (2017) menyatakan</w:t>
      </w:r>
      <w:r>
        <w:rPr>
          <w:rFonts w:cs="Times New Roman"/>
          <w:szCs w:val="24"/>
        </w:rPr>
        <w:t xml:space="preserve"> </w:t>
      </w:r>
      <w:r w:rsidRPr="00B05FB2">
        <w:rPr>
          <w:rFonts w:cs="Times New Roman"/>
          <w:szCs w:val="24"/>
        </w:rPr>
        <w:t>nilai ini termasuk ke dalam kategori sedang sampai dengan cukup baik.</w:t>
      </w:r>
    </w:p>
    <w:p w14:paraId="60DAF3D2" w14:textId="602A27E8" w:rsidR="00AF2749" w:rsidRPr="00B05FB2" w:rsidRDefault="00AF2749" w:rsidP="005078E5">
      <w:pPr>
        <w:pStyle w:val="Heading2"/>
        <w:spacing w:line="360" w:lineRule="auto"/>
        <w:jc w:val="both"/>
        <w:rPr>
          <w:rFonts w:cs="Times New Roman"/>
          <w:b/>
          <w:bCs/>
          <w:szCs w:val="24"/>
        </w:rPr>
      </w:pPr>
      <w:bookmarkStart w:id="211" w:name="_Toc200489996"/>
      <w:r w:rsidRPr="00B05FB2">
        <w:rPr>
          <w:rFonts w:cs="Times New Roman"/>
          <w:b/>
          <w:bCs/>
          <w:szCs w:val="24"/>
        </w:rPr>
        <w:lastRenderedPageBreak/>
        <w:t>4.5 Uji Hipotesis</w:t>
      </w:r>
      <w:bookmarkEnd w:id="211"/>
      <w:r w:rsidRPr="00B05FB2">
        <w:rPr>
          <w:rFonts w:cs="Times New Roman"/>
          <w:b/>
          <w:bCs/>
          <w:szCs w:val="24"/>
        </w:rPr>
        <w:t xml:space="preserve"> </w:t>
      </w:r>
    </w:p>
    <w:p w14:paraId="4F003278" w14:textId="77777777" w:rsidR="00150AAB" w:rsidRDefault="00AF2749" w:rsidP="00150AAB">
      <w:pPr>
        <w:keepNext/>
        <w:spacing w:line="360" w:lineRule="auto"/>
        <w:jc w:val="center"/>
      </w:pPr>
      <w:r w:rsidRPr="00B05FB2">
        <w:rPr>
          <w:rFonts w:cs="Times New Roman"/>
          <w:noProof/>
          <w:szCs w:val="24"/>
        </w:rPr>
        <w:drawing>
          <wp:inline distT="0" distB="0" distL="0" distR="0" wp14:anchorId="3A3BC8DC" wp14:editId="7E36D894">
            <wp:extent cx="4254182" cy="2551330"/>
            <wp:effectExtent l="0" t="0" r="0" b="1905"/>
            <wp:docPr id="18299384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38493" name="Picture 182993849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57458" cy="2553294"/>
                    </a:xfrm>
                    <a:prstGeom prst="rect">
                      <a:avLst/>
                    </a:prstGeom>
                  </pic:spPr>
                </pic:pic>
              </a:graphicData>
            </a:graphic>
          </wp:inline>
        </w:drawing>
      </w:r>
    </w:p>
    <w:p w14:paraId="554DDB00" w14:textId="6C31791B" w:rsidR="00AF2749" w:rsidRPr="00150AAB" w:rsidRDefault="00150AAB" w:rsidP="00150AAB">
      <w:pPr>
        <w:pStyle w:val="Caption"/>
        <w:spacing w:line="360" w:lineRule="auto"/>
        <w:jc w:val="center"/>
        <w:rPr>
          <w:rFonts w:cs="Times New Roman"/>
          <w:i w:val="0"/>
          <w:iCs w:val="0"/>
          <w:color w:val="auto"/>
        </w:rPr>
      </w:pPr>
      <w:bookmarkStart w:id="212" w:name="_Toc202219661"/>
      <w:r w:rsidRPr="00150AAB">
        <w:rPr>
          <w:i w:val="0"/>
          <w:iCs w:val="0"/>
          <w:color w:val="auto"/>
        </w:rPr>
        <w:t>Gambar 4</w:t>
      </w:r>
      <w:r w:rsidR="00B70174">
        <w:rPr>
          <w:i w:val="0"/>
          <w:iCs w:val="0"/>
          <w:color w:val="auto"/>
        </w:rPr>
        <w:t>.</w:t>
      </w:r>
      <w:r w:rsidR="00831936">
        <w:rPr>
          <w:i w:val="0"/>
          <w:iCs w:val="0"/>
          <w:color w:val="auto"/>
        </w:rPr>
        <w:fldChar w:fldCharType="begin"/>
      </w:r>
      <w:r w:rsidR="00831936">
        <w:rPr>
          <w:i w:val="0"/>
          <w:iCs w:val="0"/>
          <w:color w:val="auto"/>
        </w:rPr>
        <w:instrText xml:space="preserve"> SEQ Gambar \* ARABIC </w:instrText>
      </w:r>
      <w:r w:rsidR="00831936">
        <w:rPr>
          <w:i w:val="0"/>
          <w:iCs w:val="0"/>
          <w:color w:val="auto"/>
        </w:rPr>
        <w:fldChar w:fldCharType="separate"/>
      </w:r>
      <w:r w:rsidR="005B476A">
        <w:rPr>
          <w:i w:val="0"/>
          <w:iCs w:val="0"/>
          <w:noProof/>
          <w:color w:val="auto"/>
        </w:rPr>
        <w:t>9</w:t>
      </w:r>
      <w:r w:rsidR="00831936">
        <w:rPr>
          <w:i w:val="0"/>
          <w:iCs w:val="0"/>
          <w:color w:val="auto"/>
        </w:rPr>
        <w:fldChar w:fldCharType="end"/>
      </w:r>
      <w:r w:rsidRPr="00150AAB">
        <w:rPr>
          <w:i w:val="0"/>
          <w:iCs w:val="0"/>
          <w:color w:val="auto"/>
        </w:rPr>
        <w:t xml:space="preserve"> Hasil Uji Path Coefficients</w:t>
      </w:r>
      <w:bookmarkEnd w:id="212"/>
    </w:p>
    <w:p w14:paraId="12096F8D" w14:textId="434CC637" w:rsidR="00CF4A5A" w:rsidRDefault="00CF4A5A" w:rsidP="00CF4A5A">
      <w:pPr>
        <w:spacing w:line="360" w:lineRule="auto"/>
        <w:ind w:firstLine="720"/>
        <w:jc w:val="both"/>
        <w:rPr>
          <w:rFonts w:cs="Times New Roman"/>
          <w:szCs w:val="24"/>
        </w:rPr>
      </w:pPr>
      <w:r w:rsidRPr="00B05FB2">
        <w:rPr>
          <w:rFonts w:cs="Times New Roman"/>
          <w:szCs w:val="24"/>
        </w:rPr>
        <w:t xml:space="preserve">Berdasarkan dari </w:t>
      </w:r>
      <w:r w:rsidR="005D6253">
        <w:rPr>
          <w:rFonts w:cs="Times New Roman"/>
          <w:b/>
          <w:bCs/>
          <w:szCs w:val="24"/>
        </w:rPr>
        <w:t>Gambar 4</w:t>
      </w:r>
      <w:r>
        <w:rPr>
          <w:rFonts w:cs="Times New Roman"/>
          <w:b/>
          <w:bCs/>
          <w:szCs w:val="24"/>
        </w:rPr>
        <w:t>.</w:t>
      </w:r>
      <w:r w:rsidR="00DE1EE8">
        <w:rPr>
          <w:rFonts w:cs="Times New Roman"/>
          <w:b/>
          <w:bCs/>
          <w:szCs w:val="24"/>
        </w:rPr>
        <w:t>9</w:t>
      </w:r>
      <w:r>
        <w:rPr>
          <w:rFonts w:cs="Times New Roman"/>
          <w:b/>
          <w:bCs/>
          <w:szCs w:val="24"/>
        </w:rPr>
        <w:t xml:space="preserve">, </w:t>
      </w:r>
      <w:r w:rsidRPr="00B05FB2">
        <w:rPr>
          <w:rFonts w:cs="Times New Roman"/>
          <w:szCs w:val="24"/>
        </w:rPr>
        <w:t xml:space="preserve">yang merupakan hasil dari uji path coefficients olahan data peneliti, pada penelitian ini menggunakan </w:t>
      </w:r>
      <w:r w:rsidRPr="007C5F29">
        <w:rPr>
          <w:rFonts w:cs="Times New Roman"/>
          <w:i/>
          <w:iCs/>
          <w:szCs w:val="24"/>
        </w:rPr>
        <w:t>one-tailed test</w:t>
      </w:r>
      <w:r w:rsidRPr="00B05FB2">
        <w:rPr>
          <w:rFonts w:cs="Times New Roman"/>
          <w:szCs w:val="24"/>
        </w:rPr>
        <w:t xml:space="preserve"> dimana tahap awalnya dengan menggunakan teknik </w:t>
      </w:r>
      <w:r w:rsidRPr="007C5F29">
        <w:rPr>
          <w:rFonts w:cs="Times New Roman"/>
          <w:i/>
          <w:iCs/>
          <w:szCs w:val="24"/>
        </w:rPr>
        <w:t>bootstrapping</w:t>
      </w:r>
      <w:r w:rsidRPr="00B05FB2">
        <w:rPr>
          <w:rFonts w:cs="Times New Roman"/>
          <w:szCs w:val="24"/>
        </w:rPr>
        <w:t xml:space="preserve"> dengan tingkat signifikansi nya 0,05 atau 5% pada aplikasi pengelolahan data SMART-PLS 4. </w:t>
      </w:r>
    </w:p>
    <w:p w14:paraId="0F093F3B" w14:textId="77777777" w:rsidR="00CF4A5A" w:rsidRDefault="00CF4A5A" w:rsidP="00CF4A5A">
      <w:pPr>
        <w:spacing w:line="360" w:lineRule="auto"/>
        <w:ind w:firstLine="720"/>
        <w:jc w:val="both"/>
        <w:rPr>
          <w:rFonts w:cs="Times New Roman"/>
          <w:szCs w:val="24"/>
        </w:rPr>
      </w:pPr>
      <w:r>
        <w:rPr>
          <w:rFonts w:cs="Times New Roman"/>
          <w:szCs w:val="24"/>
        </w:rPr>
        <w:t>Menurut Hair et al. (2017), terdapat beberapa kriteria penting yang harus diperhatikan dalam proses uji hipotesis, di antaranya yaitu,</w:t>
      </w:r>
    </w:p>
    <w:p w14:paraId="1B8E7D10" w14:textId="77777777" w:rsidR="00200271" w:rsidRPr="00B05FB2" w:rsidRDefault="00200271">
      <w:pPr>
        <w:pStyle w:val="ListParagraph"/>
        <w:numPr>
          <w:ilvl w:val="0"/>
          <w:numId w:val="29"/>
        </w:numPr>
        <w:spacing w:line="360" w:lineRule="auto"/>
        <w:jc w:val="both"/>
        <w:rPr>
          <w:rFonts w:cs="Times New Roman"/>
          <w:szCs w:val="24"/>
        </w:rPr>
      </w:pPr>
      <w:r w:rsidRPr="00B05FB2">
        <w:rPr>
          <w:rFonts w:cs="Times New Roman"/>
          <w:i/>
          <w:iCs/>
          <w:szCs w:val="24"/>
        </w:rPr>
        <w:t xml:space="preserve">β-Coefficients </w:t>
      </w:r>
      <w:r w:rsidRPr="00B05FB2">
        <w:rPr>
          <w:rFonts w:cs="Times New Roman"/>
          <w:szCs w:val="24"/>
        </w:rPr>
        <w:t>dengan syarat bersifat positif</w:t>
      </w:r>
    </w:p>
    <w:p w14:paraId="4460A20F" w14:textId="77777777" w:rsidR="00200271" w:rsidRPr="00B05FB2" w:rsidRDefault="00200271" w:rsidP="001234AB">
      <w:pPr>
        <w:pStyle w:val="ListParagraph"/>
        <w:spacing w:line="360" w:lineRule="auto"/>
        <w:ind w:left="1080"/>
        <w:jc w:val="both"/>
        <w:rPr>
          <w:rFonts w:cs="Times New Roman"/>
          <w:szCs w:val="24"/>
        </w:rPr>
      </w:pPr>
      <w:r w:rsidRPr="00B05FB2">
        <w:rPr>
          <w:rFonts w:cs="Times New Roman"/>
          <w:szCs w:val="24"/>
        </w:rPr>
        <w:t>nilai ≥ 0 menunjukkan korelasi positif</w:t>
      </w:r>
    </w:p>
    <w:p w14:paraId="4A35EBB8" w14:textId="77777777" w:rsidR="00200271" w:rsidRPr="00B05FB2" w:rsidRDefault="00200271" w:rsidP="001234AB">
      <w:pPr>
        <w:pStyle w:val="ListParagraph"/>
        <w:spacing w:line="360" w:lineRule="auto"/>
        <w:ind w:left="1080"/>
        <w:jc w:val="both"/>
        <w:rPr>
          <w:rFonts w:cs="Times New Roman"/>
          <w:szCs w:val="24"/>
        </w:rPr>
      </w:pPr>
      <w:r w:rsidRPr="00B05FB2">
        <w:rPr>
          <w:rFonts w:cs="Times New Roman"/>
          <w:szCs w:val="24"/>
        </w:rPr>
        <w:t>nilai ≤ 0 menunjukkan korelasi negatif</w:t>
      </w:r>
    </w:p>
    <w:p w14:paraId="11A0DC9F" w14:textId="002A45B1" w:rsidR="00200271" w:rsidRPr="00B05FB2" w:rsidRDefault="00200271">
      <w:pPr>
        <w:pStyle w:val="ListParagraph"/>
        <w:numPr>
          <w:ilvl w:val="0"/>
          <w:numId w:val="29"/>
        </w:numPr>
        <w:spacing w:line="360" w:lineRule="auto"/>
        <w:jc w:val="both"/>
        <w:rPr>
          <w:rFonts w:cs="Times New Roman"/>
          <w:szCs w:val="24"/>
        </w:rPr>
      </w:pPr>
      <w:r w:rsidRPr="00B05FB2">
        <w:rPr>
          <w:rFonts w:cs="Times New Roman"/>
          <w:i/>
          <w:iCs/>
          <w:szCs w:val="24"/>
        </w:rPr>
        <w:t xml:space="preserve">P-values </w:t>
      </w:r>
      <w:r w:rsidRPr="00B05FB2">
        <w:rPr>
          <w:rFonts w:cs="Times New Roman"/>
          <w:szCs w:val="24"/>
        </w:rPr>
        <w:t>dengan syarat</w:t>
      </w:r>
    </w:p>
    <w:p w14:paraId="633C6D04" w14:textId="77777777" w:rsidR="00200271" w:rsidRPr="00B05FB2" w:rsidRDefault="00200271" w:rsidP="001234AB">
      <w:pPr>
        <w:pStyle w:val="ListParagraph"/>
        <w:spacing w:line="360" w:lineRule="auto"/>
        <w:ind w:left="1080"/>
        <w:jc w:val="both"/>
        <w:rPr>
          <w:rFonts w:cs="Times New Roman"/>
          <w:szCs w:val="24"/>
        </w:rPr>
      </w:pPr>
      <w:r w:rsidRPr="00B05FB2">
        <w:rPr>
          <w:rFonts w:cs="Times New Roman"/>
          <w:i/>
          <w:iCs/>
          <w:szCs w:val="24"/>
        </w:rPr>
        <w:t xml:space="preserve">p-values </w:t>
      </w:r>
      <w:r w:rsidRPr="00B05FB2">
        <w:rPr>
          <w:rFonts w:cs="Times New Roman"/>
          <w:szCs w:val="24"/>
        </w:rPr>
        <w:t>≥ 0,05 → Ho diterima (tidak berpengaruh)</w:t>
      </w:r>
    </w:p>
    <w:p w14:paraId="202F2791" w14:textId="77777777" w:rsidR="00200271" w:rsidRPr="00B05FB2" w:rsidRDefault="00200271" w:rsidP="001234AB">
      <w:pPr>
        <w:pStyle w:val="ListParagraph"/>
        <w:spacing w:line="360" w:lineRule="auto"/>
        <w:ind w:left="1080"/>
        <w:jc w:val="both"/>
        <w:rPr>
          <w:rFonts w:cs="Times New Roman"/>
          <w:szCs w:val="24"/>
        </w:rPr>
      </w:pPr>
      <w:r w:rsidRPr="00B05FB2">
        <w:rPr>
          <w:rFonts w:cs="Times New Roman"/>
          <w:i/>
          <w:iCs/>
          <w:szCs w:val="24"/>
        </w:rPr>
        <w:t xml:space="preserve">p-values </w:t>
      </w:r>
      <w:r w:rsidRPr="00B05FB2">
        <w:rPr>
          <w:rFonts w:cs="Times New Roman"/>
          <w:szCs w:val="24"/>
        </w:rPr>
        <w:t>≤ 0,05 → Ho ditolak (berpengaruh)</w:t>
      </w:r>
    </w:p>
    <w:p w14:paraId="4C0DBBD8" w14:textId="179ACDE1" w:rsidR="00200271" w:rsidRPr="00B05FB2" w:rsidRDefault="00200271">
      <w:pPr>
        <w:pStyle w:val="ListParagraph"/>
        <w:numPr>
          <w:ilvl w:val="0"/>
          <w:numId w:val="29"/>
        </w:numPr>
        <w:spacing w:line="360" w:lineRule="auto"/>
        <w:jc w:val="both"/>
        <w:rPr>
          <w:rFonts w:cs="Times New Roman"/>
          <w:szCs w:val="24"/>
        </w:rPr>
      </w:pPr>
      <w:r w:rsidRPr="00B05FB2">
        <w:rPr>
          <w:rFonts w:cs="Times New Roman"/>
          <w:i/>
          <w:iCs/>
          <w:szCs w:val="24"/>
        </w:rPr>
        <w:t xml:space="preserve">T-values </w:t>
      </w:r>
      <w:r w:rsidRPr="00B05FB2">
        <w:rPr>
          <w:rFonts w:cs="Times New Roman"/>
          <w:szCs w:val="24"/>
        </w:rPr>
        <w:t>dengan syarat</w:t>
      </w:r>
    </w:p>
    <w:p w14:paraId="605FE090" w14:textId="77777777" w:rsidR="00200271" w:rsidRPr="00B05FB2" w:rsidRDefault="00200271" w:rsidP="001234AB">
      <w:pPr>
        <w:pStyle w:val="ListParagraph"/>
        <w:spacing w:line="360" w:lineRule="auto"/>
        <w:ind w:left="1080"/>
        <w:jc w:val="both"/>
        <w:rPr>
          <w:rFonts w:cs="Times New Roman"/>
          <w:szCs w:val="24"/>
        </w:rPr>
      </w:pPr>
      <w:r w:rsidRPr="00B05FB2">
        <w:rPr>
          <w:rFonts w:cs="Times New Roman"/>
          <w:i/>
          <w:iCs/>
          <w:szCs w:val="24"/>
        </w:rPr>
        <w:t xml:space="preserve">one tailed </w:t>
      </w:r>
      <w:r w:rsidRPr="00B05FB2">
        <w:rPr>
          <w:rFonts w:cs="Times New Roman"/>
          <w:szCs w:val="24"/>
        </w:rPr>
        <w:t>- t ≥ 1,64</w:t>
      </w:r>
    </w:p>
    <w:p w14:paraId="3B6169EC" w14:textId="7A927A04" w:rsidR="005654B6" w:rsidRPr="00B05FB2" w:rsidRDefault="00200271" w:rsidP="001234AB">
      <w:pPr>
        <w:pStyle w:val="ListParagraph"/>
        <w:spacing w:line="360" w:lineRule="auto"/>
        <w:ind w:left="1080"/>
        <w:jc w:val="both"/>
        <w:rPr>
          <w:rFonts w:cs="Times New Roman"/>
          <w:szCs w:val="24"/>
        </w:rPr>
      </w:pPr>
      <w:r w:rsidRPr="00B05FB2">
        <w:rPr>
          <w:rFonts w:cs="Times New Roman"/>
          <w:i/>
          <w:iCs/>
          <w:szCs w:val="24"/>
        </w:rPr>
        <w:t xml:space="preserve">two tailed </w:t>
      </w:r>
      <w:r w:rsidRPr="00B05FB2">
        <w:rPr>
          <w:rFonts w:cs="Times New Roman"/>
          <w:szCs w:val="24"/>
        </w:rPr>
        <w:t>- t ≥ 1,96</w:t>
      </w:r>
    </w:p>
    <w:p w14:paraId="3FBAC206" w14:textId="77777777" w:rsidR="00FB56C5" w:rsidRDefault="00235312" w:rsidP="00235312">
      <w:pPr>
        <w:spacing w:line="360" w:lineRule="auto"/>
        <w:jc w:val="both"/>
        <w:rPr>
          <w:rFonts w:cs="Times New Roman"/>
          <w:szCs w:val="24"/>
        </w:rPr>
      </w:pPr>
      <w:r w:rsidRPr="00B05FB2">
        <w:rPr>
          <w:rFonts w:cs="Times New Roman"/>
          <w:szCs w:val="24"/>
        </w:rPr>
        <w:tab/>
      </w:r>
    </w:p>
    <w:p w14:paraId="3A6FDB2D" w14:textId="04655D59" w:rsidR="00235312" w:rsidRPr="00B05FB2" w:rsidRDefault="00235312" w:rsidP="00FB56C5">
      <w:pPr>
        <w:spacing w:line="360" w:lineRule="auto"/>
        <w:ind w:firstLine="720"/>
        <w:jc w:val="both"/>
        <w:rPr>
          <w:rFonts w:cs="Times New Roman"/>
          <w:szCs w:val="24"/>
        </w:rPr>
      </w:pPr>
      <w:r w:rsidRPr="00B05FB2">
        <w:rPr>
          <w:rFonts w:cs="Times New Roman"/>
          <w:szCs w:val="24"/>
        </w:rPr>
        <w:lastRenderedPageBreak/>
        <w:t>Berdasarkan dari syarat tersebut, berikut merupakan hasil pengolahan data peneliti,</w:t>
      </w:r>
    </w:p>
    <w:p w14:paraId="584A1415" w14:textId="120C9E36" w:rsidR="00235312" w:rsidRPr="00B05FB2" w:rsidRDefault="0054348D" w:rsidP="0054348D">
      <w:pPr>
        <w:pStyle w:val="Heading3"/>
        <w:ind w:left="0"/>
        <w:rPr>
          <w:rFonts w:cs="Times New Roman"/>
          <w:b/>
          <w:bCs/>
        </w:rPr>
      </w:pPr>
      <w:bookmarkStart w:id="213" w:name="_Toc200489997"/>
      <w:r w:rsidRPr="00B05FB2">
        <w:rPr>
          <w:rFonts w:cs="Times New Roman"/>
          <w:b/>
          <w:bCs/>
        </w:rPr>
        <w:t xml:space="preserve">4.5.1 </w:t>
      </w:r>
      <w:r w:rsidR="00235312" w:rsidRPr="00B05FB2">
        <w:rPr>
          <w:rFonts w:cs="Times New Roman"/>
          <w:b/>
          <w:bCs/>
        </w:rPr>
        <w:t>Uji Direct Effect</w:t>
      </w:r>
      <w:bookmarkEnd w:id="213"/>
    </w:p>
    <w:p w14:paraId="154BBC7F" w14:textId="4D44982E" w:rsidR="00235312" w:rsidRPr="007C5F29" w:rsidRDefault="00386FBF" w:rsidP="00386FBF">
      <w:pPr>
        <w:pStyle w:val="Caption"/>
        <w:jc w:val="center"/>
        <w:rPr>
          <w:rFonts w:cs="Times New Roman"/>
          <w:i w:val="0"/>
          <w:iCs w:val="0"/>
          <w:color w:val="auto"/>
        </w:rPr>
      </w:pPr>
      <w:bookmarkStart w:id="214" w:name="_Toc202221061"/>
      <w:r w:rsidRPr="007C5F29">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13</w:t>
      </w:r>
      <w:r w:rsidR="003756DC">
        <w:rPr>
          <w:rFonts w:cs="Times New Roman"/>
          <w:i w:val="0"/>
          <w:iCs w:val="0"/>
          <w:color w:val="auto"/>
        </w:rPr>
        <w:fldChar w:fldCharType="end"/>
      </w:r>
      <w:r w:rsidRPr="007C5F29">
        <w:rPr>
          <w:rFonts w:cs="Times New Roman"/>
          <w:i w:val="0"/>
          <w:iCs w:val="0"/>
          <w:color w:val="auto"/>
        </w:rPr>
        <w:t xml:space="preserve"> Hasil Uji Direct Effect</w:t>
      </w:r>
      <w:bookmarkEnd w:id="214"/>
    </w:p>
    <w:tbl>
      <w:tblPr>
        <w:tblStyle w:val="TableGrid"/>
        <w:tblW w:w="0" w:type="auto"/>
        <w:tblLook w:val="04A0" w:firstRow="1" w:lastRow="0" w:firstColumn="1" w:lastColumn="0" w:noHBand="0" w:noVBand="1"/>
      </w:tblPr>
      <w:tblGrid>
        <w:gridCol w:w="1321"/>
        <w:gridCol w:w="1321"/>
        <w:gridCol w:w="1321"/>
        <w:gridCol w:w="1321"/>
        <w:gridCol w:w="1321"/>
        <w:gridCol w:w="1322"/>
      </w:tblGrid>
      <w:tr w:rsidR="00386FBF" w:rsidRPr="00B05FB2" w14:paraId="1852EE13" w14:textId="77777777">
        <w:tc>
          <w:tcPr>
            <w:tcW w:w="1321" w:type="dxa"/>
          </w:tcPr>
          <w:p w14:paraId="41B8CD2E" w14:textId="11ACEB48" w:rsidR="00386FBF" w:rsidRPr="00B05FB2" w:rsidRDefault="00386FBF" w:rsidP="00386FBF">
            <w:pPr>
              <w:rPr>
                <w:b/>
                <w:bCs/>
                <w:i/>
                <w:iCs/>
                <w:szCs w:val="24"/>
              </w:rPr>
            </w:pPr>
            <w:r w:rsidRPr="00B05FB2">
              <w:rPr>
                <w:b/>
                <w:bCs/>
                <w:i/>
                <w:iCs/>
                <w:szCs w:val="24"/>
              </w:rPr>
              <w:t>Variabel</w:t>
            </w:r>
          </w:p>
        </w:tc>
        <w:tc>
          <w:tcPr>
            <w:tcW w:w="1321" w:type="dxa"/>
          </w:tcPr>
          <w:p w14:paraId="69A444BC" w14:textId="1532560C" w:rsidR="00386FBF" w:rsidRPr="00B05FB2" w:rsidRDefault="00386FBF" w:rsidP="00386FBF">
            <w:pPr>
              <w:rPr>
                <w:b/>
                <w:bCs/>
                <w:i/>
                <w:iCs/>
                <w:szCs w:val="24"/>
              </w:rPr>
            </w:pPr>
            <w:r w:rsidRPr="00B05FB2">
              <w:rPr>
                <w:b/>
                <w:bCs/>
                <w:i/>
                <w:iCs/>
                <w:szCs w:val="24"/>
              </w:rPr>
              <w:t>Hipotesis</w:t>
            </w:r>
          </w:p>
        </w:tc>
        <w:tc>
          <w:tcPr>
            <w:tcW w:w="1321" w:type="dxa"/>
          </w:tcPr>
          <w:p w14:paraId="5DEDD722" w14:textId="66B72325" w:rsidR="00386FBF" w:rsidRPr="00B05FB2" w:rsidRDefault="00386FBF" w:rsidP="00386FBF">
            <w:pPr>
              <w:rPr>
                <w:b/>
                <w:bCs/>
                <w:i/>
                <w:iCs/>
                <w:szCs w:val="24"/>
              </w:rPr>
            </w:pPr>
            <w:r w:rsidRPr="00B05FB2">
              <w:rPr>
                <w:b/>
                <w:bCs/>
                <w:i/>
                <w:iCs/>
                <w:szCs w:val="24"/>
              </w:rPr>
              <w:t>Original Sampel (β)</w:t>
            </w:r>
          </w:p>
        </w:tc>
        <w:tc>
          <w:tcPr>
            <w:tcW w:w="1321" w:type="dxa"/>
          </w:tcPr>
          <w:p w14:paraId="08631057" w14:textId="01EB70F8" w:rsidR="00386FBF" w:rsidRPr="00B05FB2" w:rsidRDefault="00386FBF" w:rsidP="00386FBF">
            <w:pPr>
              <w:rPr>
                <w:b/>
                <w:bCs/>
                <w:i/>
                <w:iCs/>
                <w:szCs w:val="24"/>
              </w:rPr>
            </w:pPr>
            <w:r w:rsidRPr="00B05FB2">
              <w:rPr>
                <w:b/>
                <w:bCs/>
                <w:i/>
                <w:iCs/>
                <w:szCs w:val="24"/>
              </w:rPr>
              <w:t>T-Value</w:t>
            </w:r>
          </w:p>
        </w:tc>
        <w:tc>
          <w:tcPr>
            <w:tcW w:w="1321" w:type="dxa"/>
          </w:tcPr>
          <w:p w14:paraId="5B769D0A" w14:textId="58E6776F" w:rsidR="00386FBF" w:rsidRPr="00B05FB2" w:rsidRDefault="00386FBF" w:rsidP="00386FBF">
            <w:pPr>
              <w:rPr>
                <w:b/>
                <w:bCs/>
                <w:i/>
                <w:iCs/>
                <w:szCs w:val="24"/>
              </w:rPr>
            </w:pPr>
            <w:r w:rsidRPr="00B05FB2">
              <w:rPr>
                <w:b/>
                <w:bCs/>
                <w:i/>
                <w:iCs/>
                <w:szCs w:val="24"/>
              </w:rPr>
              <w:t>P-Value</w:t>
            </w:r>
          </w:p>
        </w:tc>
        <w:tc>
          <w:tcPr>
            <w:tcW w:w="1322" w:type="dxa"/>
          </w:tcPr>
          <w:p w14:paraId="707374C0" w14:textId="7904421B" w:rsidR="00386FBF" w:rsidRPr="00B05FB2" w:rsidRDefault="00386FBF" w:rsidP="00386FBF">
            <w:pPr>
              <w:rPr>
                <w:b/>
                <w:bCs/>
                <w:i/>
                <w:iCs/>
                <w:szCs w:val="24"/>
              </w:rPr>
            </w:pPr>
            <w:r w:rsidRPr="00B05FB2">
              <w:rPr>
                <w:b/>
                <w:bCs/>
                <w:i/>
                <w:iCs/>
                <w:szCs w:val="24"/>
              </w:rPr>
              <w:t>Decision</w:t>
            </w:r>
          </w:p>
        </w:tc>
      </w:tr>
      <w:tr w:rsidR="00386FBF" w:rsidRPr="00B05FB2" w14:paraId="13775181" w14:textId="77777777">
        <w:tc>
          <w:tcPr>
            <w:tcW w:w="1321" w:type="dxa"/>
          </w:tcPr>
          <w:p w14:paraId="430C25F7" w14:textId="77777777" w:rsidR="00386FBF" w:rsidRPr="00B05FB2" w:rsidRDefault="00F21D7E" w:rsidP="00386FBF">
            <w:pPr>
              <w:rPr>
                <w:szCs w:val="24"/>
              </w:rPr>
            </w:pPr>
            <w:r w:rsidRPr="00B05FB2">
              <w:rPr>
                <w:szCs w:val="24"/>
              </w:rPr>
              <w:t>JA → EE</w:t>
            </w:r>
          </w:p>
          <w:p w14:paraId="4084205A" w14:textId="6AA1F935" w:rsidR="005C11AF" w:rsidRPr="00B05FB2" w:rsidRDefault="005C11AF" w:rsidP="00386FBF">
            <w:pPr>
              <w:rPr>
                <w:szCs w:val="24"/>
              </w:rPr>
            </w:pPr>
          </w:p>
        </w:tc>
        <w:tc>
          <w:tcPr>
            <w:tcW w:w="1321" w:type="dxa"/>
          </w:tcPr>
          <w:p w14:paraId="27D9E12E" w14:textId="10A01720" w:rsidR="00386FBF" w:rsidRPr="00B05FB2" w:rsidRDefault="00A05035" w:rsidP="00A05035">
            <w:pPr>
              <w:jc w:val="center"/>
              <w:rPr>
                <w:szCs w:val="24"/>
              </w:rPr>
            </w:pPr>
            <w:r w:rsidRPr="00B05FB2">
              <w:rPr>
                <w:szCs w:val="24"/>
              </w:rPr>
              <w:t>H1</w:t>
            </w:r>
          </w:p>
        </w:tc>
        <w:tc>
          <w:tcPr>
            <w:tcW w:w="1321" w:type="dxa"/>
          </w:tcPr>
          <w:p w14:paraId="6CA07C4C" w14:textId="6120C044" w:rsidR="00386FBF" w:rsidRPr="00B05FB2" w:rsidRDefault="0076748E" w:rsidP="005C11AF">
            <w:pPr>
              <w:jc w:val="center"/>
              <w:rPr>
                <w:szCs w:val="24"/>
              </w:rPr>
            </w:pPr>
            <w:r w:rsidRPr="00B05FB2">
              <w:rPr>
                <w:szCs w:val="24"/>
              </w:rPr>
              <w:t>0,335</w:t>
            </w:r>
          </w:p>
        </w:tc>
        <w:tc>
          <w:tcPr>
            <w:tcW w:w="1321" w:type="dxa"/>
          </w:tcPr>
          <w:p w14:paraId="63CD6099" w14:textId="117C1050" w:rsidR="00386FBF" w:rsidRPr="00B05FB2" w:rsidRDefault="0076748E" w:rsidP="005C11AF">
            <w:pPr>
              <w:jc w:val="center"/>
              <w:rPr>
                <w:szCs w:val="24"/>
              </w:rPr>
            </w:pPr>
            <w:r w:rsidRPr="00B05FB2">
              <w:rPr>
                <w:szCs w:val="24"/>
              </w:rPr>
              <w:t>5,235</w:t>
            </w:r>
          </w:p>
        </w:tc>
        <w:tc>
          <w:tcPr>
            <w:tcW w:w="1321" w:type="dxa"/>
          </w:tcPr>
          <w:p w14:paraId="58FFCA7C" w14:textId="5F475F98" w:rsidR="00386FBF" w:rsidRPr="00B05FB2" w:rsidRDefault="0076748E" w:rsidP="005C11AF">
            <w:pPr>
              <w:jc w:val="center"/>
              <w:rPr>
                <w:color w:val="70AD47" w:themeColor="accent6"/>
                <w:szCs w:val="24"/>
              </w:rPr>
            </w:pPr>
            <w:r w:rsidRPr="00B05FB2">
              <w:rPr>
                <w:color w:val="70AD47" w:themeColor="accent6"/>
                <w:szCs w:val="24"/>
              </w:rPr>
              <w:t>0,000</w:t>
            </w:r>
          </w:p>
        </w:tc>
        <w:tc>
          <w:tcPr>
            <w:tcW w:w="1322" w:type="dxa"/>
          </w:tcPr>
          <w:p w14:paraId="5C5BF3CC" w14:textId="77777777" w:rsidR="00386FBF" w:rsidRPr="00B05FB2" w:rsidRDefault="005C11AF" w:rsidP="005C11AF">
            <w:pPr>
              <w:jc w:val="center"/>
              <w:rPr>
                <w:szCs w:val="24"/>
              </w:rPr>
            </w:pPr>
            <w:r w:rsidRPr="00B05FB2">
              <w:rPr>
                <w:szCs w:val="24"/>
              </w:rPr>
              <w:t xml:space="preserve">Hipotesis </w:t>
            </w:r>
            <w:r w:rsidR="0076748E" w:rsidRPr="00B05FB2">
              <w:rPr>
                <w:szCs w:val="24"/>
              </w:rPr>
              <w:t>Diterima</w:t>
            </w:r>
          </w:p>
          <w:p w14:paraId="6807EF61" w14:textId="4CCA393E" w:rsidR="005C11AF" w:rsidRPr="00B05FB2" w:rsidRDefault="005C11AF" w:rsidP="005C11AF">
            <w:pPr>
              <w:jc w:val="center"/>
              <w:rPr>
                <w:szCs w:val="24"/>
              </w:rPr>
            </w:pPr>
          </w:p>
        </w:tc>
      </w:tr>
      <w:tr w:rsidR="005C11AF" w:rsidRPr="00B05FB2" w14:paraId="4AD102E7" w14:textId="77777777">
        <w:tc>
          <w:tcPr>
            <w:tcW w:w="1321" w:type="dxa"/>
          </w:tcPr>
          <w:p w14:paraId="196F4E25" w14:textId="77777777" w:rsidR="005C11AF" w:rsidRPr="00B05FB2" w:rsidRDefault="005C11AF" w:rsidP="005C11AF">
            <w:pPr>
              <w:rPr>
                <w:szCs w:val="24"/>
              </w:rPr>
            </w:pPr>
            <w:r w:rsidRPr="00B05FB2">
              <w:rPr>
                <w:szCs w:val="24"/>
              </w:rPr>
              <w:t>SS → EE</w:t>
            </w:r>
          </w:p>
          <w:p w14:paraId="637E7F9A" w14:textId="3FEA87E0" w:rsidR="005C11AF" w:rsidRPr="00B05FB2" w:rsidRDefault="005C11AF" w:rsidP="005C11AF">
            <w:pPr>
              <w:rPr>
                <w:szCs w:val="24"/>
              </w:rPr>
            </w:pPr>
          </w:p>
        </w:tc>
        <w:tc>
          <w:tcPr>
            <w:tcW w:w="1321" w:type="dxa"/>
          </w:tcPr>
          <w:p w14:paraId="06F22A90" w14:textId="747F403F" w:rsidR="005C11AF" w:rsidRPr="00B05FB2" w:rsidRDefault="005C11AF" w:rsidP="005C11AF">
            <w:pPr>
              <w:jc w:val="center"/>
              <w:rPr>
                <w:szCs w:val="24"/>
              </w:rPr>
            </w:pPr>
            <w:r w:rsidRPr="00B05FB2">
              <w:rPr>
                <w:szCs w:val="24"/>
              </w:rPr>
              <w:t>H2</w:t>
            </w:r>
          </w:p>
        </w:tc>
        <w:tc>
          <w:tcPr>
            <w:tcW w:w="1321" w:type="dxa"/>
          </w:tcPr>
          <w:p w14:paraId="13579435" w14:textId="46E976C6" w:rsidR="005C11AF" w:rsidRPr="00B05FB2" w:rsidRDefault="005C11AF" w:rsidP="005C11AF">
            <w:pPr>
              <w:jc w:val="center"/>
              <w:rPr>
                <w:szCs w:val="24"/>
              </w:rPr>
            </w:pPr>
            <w:r w:rsidRPr="00B05FB2">
              <w:rPr>
                <w:szCs w:val="24"/>
              </w:rPr>
              <w:t>0,330</w:t>
            </w:r>
          </w:p>
        </w:tc>
        <w:tc>
          <w:tcPr>
            <w:tcW w:w="1321" w:type="dxa"/>
          </w:tcPr>
          <w:p w14:paraId="21DD6A15" w14:textId="230389C6" w:rsidR="005C11AF" w:rsidRPr="00B05FB2" w:rsidRDefault="005C11AF" w:rsidP="005C11AF">
            <w:pPr>
              <w:jc w:val="center"/>
              <w:rPr>
                <w:szCs w:val="24"/>
              </w:rPr>
            </w:pPr>
            <w:r w:rsidRPr="00B05FB2">
              <w:rPr>
                <w:szCs w:val="24"/>
              </w:rPr>
              <w:t>5,495</w:t>
            </w:r>
          </w:p>
        </w:tc>
        <w:tc>
          <w:tcPr>
            <w:tcW w:w="1321" w:type="dxa"/>
          </w:tcPr>
          <w:p w14:paraId="463B5D47" w14:textId="322DA118" w:rsidR="005C11AF" w:rsidRPr="00B05FB2" w:rsidRDefault="005C11AF" w:rsidP="005C11AF">
            <w:pPr>
              <w:jc w:val="center"/>
              <w:rPr>
                <w:color w:val="70AD47" w:themeColor="accent6"/>
                <w:szCs w:val="24"/>
              </w:rPr>
            </w:pPr>
            <w:r w:rsidRPr="00B05FB2">
              <w:rPr>
                <w:color w:val="70AD47" w:themeColor="accent6"/>
                <w:szCs w:val="24"/>
              </w:rPr>
              <w:t>0,000</w:t>
            </w:r>
          </w:p>
        </w:tc>
        <w:tc>
          <w:tcPr>
            <w:tcW w:w="1322" w:type="dxa"/>
          </w:tcPr>
          <w:p w14:paraId="0C4E35AE" w14:textId="77777777" w:rsidR="005C11AF" w:rsidRPr="00B05FB2" w:rsidRDefault="005C11AF" w:rsidP="005C11AF">
            <w:pPr>
              <w:jc w:val="center"/>
              <w:rPr>
                <w:szCs w:val="24"/>
              </w:rPr>
            </w:pPr>
            <w:r w:rsidRPr="00B05FB2">
              <w:rPr>
                <w:szCs w:val="24"/>
              </w:rPr>
              <w:t>Hipotesis Diterima</w:t>
            </w:r>
          </w:p>
          <w:p w14:paraId="6E7648BA" w14:textId="48EB5A73" w:rsidR="005C11AF" w:rsidRPr="00B05FB2" w:rsidRDefault="005C11AF" w:rsidP="005C11AF">
            <w:pPr>
              <w:jc w:val="center"/>
              <w:rPr>
                <w:szCs w:val="24"/>
              </w:rPr>
            </w:pPr>
          </w:p>
        </w:tc>
      </w:tr>
      <w:tr w:rsidR="005C11AF" w:rsidRPr="00B05FB2" w14:paraId="7EAA82F4" w14:textId="77777777">
        <w:tc>
          <w:tcPr>
            <w:tcW w:w="1321" w:type="dxa"/>
          </w:tcPr>
          <w:p w14:paraId="7FDEABEF" w14:textId="77777777" w:rsidR="005C11AF" w:rsidRPr="00B05FB2" w:rsidRDefault="005C11AF" w:rsidP="005C11AF">
            <w:pPr>
              <w:rPr>
                <w:szCs w:val="24"/>
              </w:rPr>
            </w:pPr>
            <w:r w:rsidRPr="00B05FB2">
              <w:rPr>
                <w:szCs w:val="24"/>
              </w:rPr>
              <w:t>PF → EE</w:t>
            </w:r>
          </w:p>
          <w:p w14:paraId="4F693128" w14:textId="5F5D33FC" w:rsidR="005C11AF" w:rsidRPr="00B05FB2" w:rsidRDefault="005C11AF" w:rsidP="005C11AF">
            <w:pPr>
              <w:rPr>
                <w:szCs w:val="24"/>
              </w:rPr>
            </w:pPr>
          </w:p>
        </w:tc>
        <w:tc>
          <w:tcPr>
            <w:tcW w:w="1321" w:type="dxa"/>
          </w:tcPr>
          <w:p w14:paraId="118FB230" w14:textId="7165CE41" w:rsidR="005C11AF" w:rsidRPr="00B05FB2" w:rsidRDefault="005C11AF" w:rsidP="005C11AF">
            <w:pPr>
              <w:jc w:val="center"/>
              <w:rPr>
                <w:szCs w:val="24"/>
              </w:rPr>
            </w:pPr>
            <w:r w:rsidRPr="00B05FB2">
              <w:rPr>
                <w:szCs w:val="24"/>
              </w:rPr>
              <w:t>H3</w:t>
            </w:r>
          </w:p>
        </w:tc>
        <w:tc>
          <w:tcPr>
            <w:tcW w:w="1321" w:type="dxa"/>
          </w:tcPr>
          <w:p w14:paraId="50B38911" w14:textId="6D0A8B26" w:rsidR="005C11AF" w:rsidRPr="00B05FB2" w:rsidRDefault="005C11AF" w:rsidP="005C11AF">
            <w:pPr>
              <w:jc w:val="center"/>
              <w:rPr>
                <w:szCs w:val="24"/>
              </w:rPr>
            </w:pPr>
            <w:r w:rsidRPr="00B05FB2">
              <w:rPr>
                <w:szCs w:val="24"/>
              </w:rPr>
              <w:t>0,300</w:t>
            </w:r>
          </w:p>
        </w:tc>
        <w:tc>
          <w:tcPr>
            <w:tcW w:w="1321" w:type="dxa"/>
          </w:tcPr>
          <w:p w14:paraId="129E42C5" w14:textId="7748FD80" w:rsidR="005C11AF" w:rsidRPr="00B05FB2" w:rsidRDefault="005C11AF" w:rsidP="005C11AF">
            <w:pPr>
              <w:jc w:val="center"/>
              <w:rPr>
                <w:szCs w:val="24"/>
              </w:rPr>
            </w:pPr>
            <w:r w:rsidRPr="00B05FB2">
              <w:rPr>
                <w:szCs w:val="24"/>
              </w:rPr>
              <w:t>4,742</w:t>
            </w:r>
          </w:p>
        </w:tc>
        <w:tc>
          <w:tcPr>
            <w:tcW w:w="1321" w:type="dxa"/>
          </w:tcPr>
          <w:p w14:paraId="5C744121" w14:textId="1B89D2F0" w:rsidR="005C11AF" w:rsidRPr="00B05FB2" w:rsidRDefault="005C11AF" w:rsidP="005C11AF">
            <w:pPr>
              <w:jc w:val="center"/>
              <w:rPr>
                <w:color w:val="70AD47" w:themeColor="accent6"/>
                <w:szCs w:val="24"/>
              </w:rPr>
            </w:pPr>
            <w:r w:rsidRPr="00B05FB2">
              <w:rPr>
                <w:color w:val="70AD47" w:themeColor="accent6"/>
                <w:szCs w:val="24"/>
              </w:rPr>
              <w:t>0,000</w:t>
            </w:r>
          </w:p>
        </w:tc>
        <w:tc>
          <w:tcPr>
            <w:tcW w:w="1322" w:type="dxa"/>
          </w:tcPr>
          <w:p w14:paraId="29946ED9" w14:textId="77777777" w:rsidR="005C11AF" w:rsidRPr="00B05FB2" w:rsidRDefault="005C11AF" w:rsidP="005C11AF">
            <w:pPr>
              <w:jc w:val="center"/>
              <w:rPr>
                <w:szCs w:val="24"/>
              </w:rPr>
            </w:pPr>
            <w:r w:rsidRPr="00B05FB2">
              <w:rPr>
                <w:szCs w:val="24"/>
              </w:rPr>
              <w:t>Hipotesis Diterima</w:t>
            </w:r>
          </w:p>
          <w:p w14:paraId="72F3665A" w14:textId="16125710" w:rsidR="005C11AF" w:rsidRPr="00B05FB2" w:rsidRDefault="005C11AF" w:rsidP="005C11AF">
            <w:pPr>
              <w:jc w:val="center"/>
              <w:rPr>
                <w:szCs w:val="24"/>
              </w:rPr>
            </w:pPr>
          </w:p>
        </w:tc>
      </w:tr>
      <w:tr w:rsidR="005C11AF" w:rsidRPr="00B05FB2" w14:paraId="407C566E" w14:textId="77777777">
        <w:tc>
          <w:tcPr>
            <w:tcW w:w="1321" w:type="dxa"/>
          </w:tcPr>
          <w:p w14:paraId="16F1F02D" w14:textId="77777777" w:rsidR="005C11AF" w:rsidRPr="00B05FB2" w:rsidRDefault="005C11AF" w:rsidP="005C11AF">
            <w:pPr>
              <w:rPr>
                <w:szCs w:val="24"/>
              </w:rPr>
            </w:pPr>
            <w:r w:rsidRPr="00B05FB2">
              <w:rPr>
                <w:szCs w:val="24"/>
              </w:rPr>
              <w:t>EE → TI</w:t>
            </w:r>
          </w:p>
          <w:p w14:paraId="3C7B31C8" w14:textId="004C521F" w:rsidR="005C11AF" w:rsidRPr="00B05FB2" w:rsidRDefault="005C11AF" w:rsidP="005C11AF">
            <w:pPr>
              <w:rPr>
                <w:szCs w:val="24"/>
              </w:rPr>
            </w:pPr>
          </w:p>
        </w:tc>
        <w:tc>
          <w:tcPr>
            <w:tcW w:w="1321" w:type="dxa"/>
          </w:tcPr>
          <w:p w14:paraId="5D318CB0" w14:textId="3564F767" w:rsidR="005C11AF" w:rsidRPr="00B05FB2" w:rsidRDefault="005C11AF" w:rsidP="005C11AF">
            <w:pPr>
              <w:jc w:val="center"/>
              <w:rPr>
                <w:szCs w:val="24"/>
              </w:rPr>
            </w:pPr>
            <w:r w:rsidRPr="00B05FB2">
              <w:rPr>
                <w:szCs w:val="24"/>
              </w:rPr>
              <w:t>H4</w:t>
            </w:r>
          </w:p>
        </w:tc>
        <w:tc>
          <w:tcPr>
            <w:tcW w:w="1321" w:type="dxa"/>
          </w:tcPr>
          <w:p w14:paraId="50EF1D45" w14:textId="22B49838" w:rsidR="005C11AF" w:rsidRPr="00B05FB2" w:rsidRDefault="005C11AF" w:rsidP="005C11AF">
            <w:pPr>
              <w:jc w:val="center"/>
              <w:rPr>
                <w:szCs w:val="24"/>
              </w:rPr>
            </w:pPr>
            <w:r w:rsidRPr="00B05FB2">
              <w:rPr>
                <w:szCs w:val="24"/>
              </w:rPr>
              <w:t>-0,751</w:t>
            </w:r>
          </w:p>
        </w:tc>
        <w:tc>
          <w:tcPr>
            <w:tcW w:w="1321" w:type="dxa"/>
          </w:tcPr>
          <w:p w14:paraId="0042B809" w14:textId="7440801C" w:rsidR="005C11AF" w:rsidRPr="00B05FB2" w:rsidRDefault="005C11AF" w:rsidP="005C11AF">
            <w:pPr>
              <w:jc w:val="center"/>
              <w:rPr>
                <w:szCs w:val="24"/>
              </w:rPr>
            </w:pPr>
            <w:r w:rsidRPr="00B05FB2">
              <w:rPr>
                <w:szCs w:val="24"/>
              </w:rPr>
              <w:t>9,859</w:t>
            </w:r>
          </w:p>
        </w:tc>
        <w:tc>
          <w:tcPr>
            <w:tcW w:w="1321" w:type="dxa"/>
          </w:tcPr>
          <w:p w14:paraId="1A9AEE30" w14:textId="116E0407" w:rsidR="005C11AF" w:rsidRPr="00B05FB2" w:rsidRDefault="005C11AF" w:rsidP="005C11AF">
            <w:pPr>
              <w:jc w:val="center"/>
              <w:rPr>
                <w:color w:val="70AD47" w:themeColor="accent6"/>
                <w:szCs w:val="24"/>
              </w:rPr>
            </w:pPr>
            <w:r w:rsidRPr="00B05FB2">
              <w:rPr>
                <w:color w:val="70AD47" w:themeColor="accent6"/>
                <w:szCs w:val="24"/>
              </w:rPr>
              <w:t>0,000</w:t>
            </w:r>
          </w:p>
        </w:tc>
        <w:tc>
          <w:tcPr>
            <w:tcW w:w="1322" w:type="dxa"/>
          </w:tcPr>
          <w:p w14:paraId="7E5CB572" w14:textId="77777777" w:rsidR="005C11AF" w:rsidRPr="00B05FB2" w:rsidRDefault="005C11AF" w:rsidP="005C11AF">
            <w:pPr>
              <w:jc w:val="center"/>
              <w:rPr>
                <w:szCs w:val="24"/>
              </w:rPr>
            </w:pPr>
            <w:r w:rsidRPr="00B05FB2">
              <w:rPr>
                <w:szCs w:val="24"/>
              </w:rPr>
              <w:t>Hipotesis Diterima</w:t>
            </w:r>
          </w:p>
          <w:p w14:paraId="44B074C4" w14:textId="760D9F7D" w:rsidR="005C11AF" w:rsidRPr="00B05FB2" w:rsidRDefault="005C11AF" w:rsidP="005C11AF">
            <w:pPr>
              <w:jc w:val="center"/>
              <w:rPr>
                <w:szCs w:val="24"/>
              </w:rPr>
            </w:pPr>
          </w:p>
        </w:tc>
      </w:tr>
    </w:tbl>
    <w:p w14:paraId="7477A273" w14:textId="77777777" w:rsidR="003E5345" w:rsidRPr="00237299" w:rsidRDefault="003E5345" w:rsidP="003E5345">
      <w:pPr>
        <w:spacing w:line="360" w:lineRule="auto"/>
        <w:jc w:val="center"/>
        <w:rPr>
          <w:rFonts w:cs="Times New Roman"/>
          <w:sz w:val="18"/>
          <w:szCs w:val="18"/>
        </w:rPr>
      </w:pPr>
      <w:r w:rsidRPr="00237299">
        <w:rPr>
          <w:rFonts w:cs="Times New Roman"/>
          <w:sz w:val="18"/>
          <w:szCs w:val="18"/>
        </w:rPr>
        <w:t>Sumber: Data Personal (2025)</w:t>
      </w:r>
    </w:p>
    <w:p w14:paraId="57749214" w14:textId="0D2D32DB" w:rsidR="00F21D7E" w:rsidRPr="00B05FB2" w:rsidRDefault="00A20D67" w:rsidP="006508FA">
      <w:pPr>
        <w:spacing w:line="360" w:lineRule="auto"/>
        <w:ind w:firstLine="360"/>
        <w:jc w:val="both"/>
        <w:rPr>
          <w:rFonts w:cs="Times New Roman"/>
          <w:szCs w:val="24"/>
        </w:rPr>
      </w:pPr>
      <w:r w:rsidRPr="00B05FB2">
        <w:rPr>
          <w:rFonts w:cs="Times New Roman"/>
          <w:szCs w:val="24"/>
        </w:rPr>
        <w:t xml:space="preserve">Berdasarkan </w:t>
      </w:r>
      <w:r w:rsidR="005D6253">
        <w:rPr>
          <w:rFonts w:cs="Times New Roman"/>
          <w:b/>
          <w:bCs/>
          <w:szCs w:val="24"/>
        </w:rPr>
        <w:t>Tabel 4</w:t>
      </w:r>
      <w:r w:rsidR="00E23DAD">
        <w:rPr>
          <w:rFonts w:cs="Times New Roman"/>
          <w:b/>
          <w:bCs/>
          <w:szCs w:val="24"/>
        </w:rPr>
        <w:t xml:space="preserve">.13 </w:t>
      </w:r>
      <w:r w:rsidRPr="00B05FB2">
        <w:rPr>
          <w:rFonts w:cs="Times New Roman"/>
          <w:szCs w:val="24"/>
        </w:rPr>
        <w:t>dapat disimpulkan bahwa;</w:t>
      </w:r>
    </w:p>
    <w:p w14:paraId="4592E39E" w14:textId="562FA724" w:rsidR="009359E8" w:rsidRDefault="009359E8">
      <w:pPr>
        <w:pStyle w:val="ListParagraph"/>
        <w:numPr>
          <w:ilvl w:val="0"/>
          <w:numId w:val="30"/>
        </w:numPr>
        <w:spacing w:line="360" w:lineRule="auto"/>
        <w:jc w:val="both"/>
        <w:rPr>
          <w:rFonts w:cs="Times New Roman"/>
          <w:szCs w:val="24"/>
        </w:rPr>
      </w:pPr>
      <w:r w:rsidRPr="00B05FB2">
        <w:rPr>
          <w:rFonts w:cs="Times New Roman"/>
          <w:szCs w:val="24"/>
        </w:rPr>
        <w:t xml:space="preserve">Pengaruh </w:t>
      </w:r>
      <w:r w:rsidR="00080E40" w:rsidRPr="00080E40">
        <w:rPr>
          <w:rFonts w:cs="Times New Roman"/>
          <w:i/>
          <w:iCs/>
          <w:szCs w:val="24"/>
        </w:rPr>
        <w:t>Job Autonomy</w:t>
      </w:r>
      <w:r w:rsidRPr="00B05FB2">
        <w:rPr>
          <w:rFonts w:cs="Times New Roman"/>
          <w:szCs w:val="24"/>
        </w:rPr>
        <w:t xml:space="preserve"> terhadap </w:t>
      </w:r>
      <w:r w:rsidR="00164C86" w:rsidRPr="00164C86">
        <w:rPr>
          <w:rFonts w:cs="Times New Roman"/>
          <w:i/>
          <w:iCs/>
          <w:szCs w:val="24"/>
        </w:rPr>
        <w:t>Employee Engagement</w:t>
      </w:r>
      <w:r w:rsidRPr="00B05FB2">
        <w:rPr>
          <w:rFonts w:cs="Times New Roman"/>
          <w:szCs w:val="24"/>
        </w:rPr>
        <w:t xml:space="preserve"> memiliki nilai </w:t>
      </w:r>
      <w:r w:rsidRPr="00B05FB2">
        <w:rPr>
          <w:rFonts w:cs="Times New Roman"/>
          <w:i/>
          <w:iCs/>
          <w:szCs w:val="24"/>
        </w:rPr>
        <w:t xml:space="preserve">β-Coefficients </w:t>
      </w:r>
      <w:r w:rsidRPr="00B05FB2">
        <w:rPr>
          <w:rFonts w:cs="Times New Roman"/>
          <w:szCs w:val="24"/>
        </w:rPr>
        <w:t xml:space="preserve">yang positif sebesar 0,335, lalu nilai </w:t>
      </w:r>
      <w:r w:rsidRPr="00B05FB2">
        <w:rPr>
          <w:rFonts w:cs="Times New Roman"/>
          <w:i/>
          <w:iCs/>
          <w:szCs w:val="24"/>
        </w:rPr>
        <w:t>T-statistics</w:t>
      </w:r>
      <w:r w:rsidRPr="00B05FB2">
        <w:rPr>
          <w:rFonts w:cs="Times New Roman"/>
          <w:szCs w:val="24"/>
        </w:rPr>
        <w:t xml:space="preserve"> nya sebesar 5,235 dimana nilai ini lebih besar daripada 1,64 dan P-Value sebesar 0,000 dimana nilai ini lebih kecil daripada 0,05. Dengan demikian dapat disimpulkan bahwa Hipotesis 1 diterima.</w:t>
      </w:r>
    </w:p>
    <w:p w14:paraId="3A2B9CCB" w14:textId="63AA734D" w:rsidR="009359E8" w:rsidRDefault="009359E8">
      <w:pPr>
        <w:pStyle w:val="ListParagraph"/>
        <w:numPr>
          <w:ilvl w:val="0"/>
          <w:numId w:val="30"/>
        </w:numPr>
        <w:spacing w:line="360" w:lineRule="auto"/>
        <w:jc w:val="both"/>
        <w:rPr>
          <w:rFonts w:cs="Times New Roman"/>
          <w:szCs w:val="24"/>
        </w:rPr>
      </w:pPr>
      <w:r w:rsidRPr="009359E8">
        <w:rPr>
          <w:rFonts w:cs="Times New Roman"/>
          <w:szCs w:val="24"/>
        </w:rPr>
        <w:t xml:space="preserve">Pengaruh </w:t>
      </w:r>
      <w:r w:rsidR="00080E40" w:rsidRPr="00080E40">
        <w:rPr>
          <w:rFonts w:cs="Times New Roman"/>
          <w:i/>
          <w:iCs/>
          <w:szCs w:val="24"/>
        </w:rPr>
        <w:t>Supervisory Support</w:t>
      </w:r>
      <w:r w:rsidRPr="009359E8">
        <w:rPr>
          <w:rFonts w:cs="Times New Roman"/>
          <w:szCs w:val="24"/>
        </w:rPr>
        <w:t xml:space="preserve"> terhadap </w:t>
      </w:r>
      <w:r w:rsidR="00164C86" w:rsidRPr="00164C86">
        <w:rPr>
          <w:rFonts w:cs="Times New Roman"/>
          <w:i/>
          <w:iCs/>
          <w:szCs w:val="24"/>
        </w:rPr>
        <w:t>Employee Engagement</w:t>
      </w:r>
      <w:r w:rsidRPr="009359E8">
        <w:rPr>
          <w:rFonts w:cs="Times New Roman"/>
          <w:szCs w:val="24"/>
        </w:rPr>
        <w:t xml:space="preserve"> memiliki nilai </w:t>
      </w:r>
      <w:r w:rsidRPr="009359E8">
        <w:rPr>
          <w:rFonts w:cs="Times New Roman"/>
          <w:i/>
          <w:iCs/>
          <w:szCs w:val="24"/>
        </w:rPr>
        <w:t xml:space="preserve">β-Coefficients </w:t>
      </w:r>
      <w:r w:rsidRPr="009359E8">
        <w:rPr>
          <w:rFonts w:cs="Times New Roman"/>
          <w:szCs w:val="24"/>
        </w:rPr>
        <w:t xml:space="preserve">positif sebesar 0,330, lalu nilai </w:t>
      </w:r>
      <w:r w:rsidRPr="009359E8">
        <w:rPr>
          <w:rFonts w:cs="Times New Roman"/>
          <w:i/>
          <w:iCs/>
          <w:szCs w:val="24"/>
        </w:rPr>
        <w:t>T-statistics</w:t>
      </w:r>
      <w:r w:rsidRPr="009359E8">
        <w:rPr>
          <w:rFonts w:cs="Times New Roman"/>
          <w:szCs w:val="24"/>
        </w:rPr>
        <w:t xml:space="preserve"> nya sebesar 5,495 dimana nilai ini lebih besar daripada 1,64 dan </w:t>
      </w:r>
      <w:r w:rsidRPr="009359E8">
        <w:rPr>
          <w:rFonts w:cs="Times New Roman"/>
          <w:i/>
          <w:iCs/>
          <w:szCs w:val="24"/>
        </w:rPr>
        <w:t>P-Value</w:t>
      </w:r>
      <w:r w:rsidRPr="009359E8">
        <w:rPr>
          <w:rFonts w:cs="Times New Roman"/>
          <w:szCs w:val="24"/>
        </w:rPr>
        <w:t xml:space="preserve"> sebesar 0,000 dimana nilai ini lebih kecil daripada 0,05. Dengan demikian dapat disimpulkan bahwa Hipotesis 2 diterima.</w:t>
      </w:r>
    </w:p>
    <w:p w14:paraId="7FB3B409" w14:textId="0CFE0567" w:rsidR="009359E8" w:rsidRDefault="00D52527">
      <w:pPr>
        <w:pStyle w:val="ListParagraph"/>
        <w:numPr>
          <w:ilvl w:val="0"/>
          <w:numId w:val="30"/>
        </w:numPr>
        <w:spacing w:line="360" w:lineRule="auto"/>
        <w:jc w:val="both"/>
        <w:rPr>
          <w:rFonts w:cs="Times New Roman"/>
          <w:szCs w:val="24"/>
        </w:rPr>
      </w:pPr>
      <w:r w:rsidRPr="009359E8">
        <w:rPr>
          <w:rFonts w:cs="Times New Roman"/>
          <w:szCs w:val="24"/>
        </w:rPr>
        <w:t xml:space="preserve">Pengaruh </w:t>
      </w:r>
      <w:r w:rsidRPr="009359E8">
        <w:rPr>
          <w:rFonts w:cs="Times New Roman"/>
          <w:i/>
          <w:iCs/>
          <w:szCs w:val="24"/>
        </w:rPr>
        <w:t xml:space="preserve">Performance Feedback </w:t>
      </w:r>
      <w:r w:rsidRPr="009359E8">
        <w:rPr>
          <w:rFonts w:cs="Times New Roman"/>
          <w:szCs w:val="24"/>
        </w:rPr>
        <w:t xml:space="preserve">terhadap </w:t>
      </w:r>
      <w:r w:rsidR="00164C86" w:rsidRPr="00164C86">
        <w:rPr>
          <w:rFonts w:cs="Times New Roman"/>
          <w:i/>
          <w:iCs/>
          <w:szCs w:val="24"/>
        </w:rPr>
        <w:t>Employee Engagement</w:t>
      </w:r>
      <w:r w:rsidRPr="009359E8">
        <w:rPr>
          <w:rFonts w:cs="Times New Roman"/>
          <w:szCs w:val="24"/>
        </w:rPr>
        <w:t xml:space="preserve"> memiliki nilai </w:t>
      </w:r>
      <w:r w:rsidRPr="009359E8">
        <w:rPr>
          <w:rFonts w:cs="Times New Roman"/>
          <w:i/>
          <w:iCs/>
          <w:szCs w:val="24"/>
        </w:rPr>
        <w:t xml:space="preserve">β-Coefficients </w:t>
      </w:r>
      <w:r w:rsidRPr="009359E8">
        <w:rPr>
          <w:rFonts w:cs="Times New Roman"/>
          <w:szCs w:val="24"/>
        </w:rPr>
        <w:t xml:space="preserve">positif sebesar 0,300, lalu nilai </w:t>
      </w:r>
      <w:r w:rsidRPr="009359E8">
        <w:rPr>
          <w:rFonts w:cs="Times New Roman"/>
          <w:i/>
          <w:iCs/>
          <w:szCs w:val="24"/>
        </w:rPr>
        <w:t>T-statistics</w:t>
      </w:r>
      <w:r w:rsidRPr="009359E8">
        <w:rPr>
          <w:rFonts w:cs="Times New Roman"/>
          <w:szCs w:val="24"/>
        </w:rPr>
        <w:t xml:space="preserve"> nya sebesar 4,742 dimana nilai ini lebih besar daripada 1,64 dan </w:t>
      </w:r>
      <w:r w:rsidRPr="009359E8">
        <w:rPr>
          <w:rFonts w:cs="Times New Roman"/>
          <w:i/>
          <w:iCs/>
          <w:szCs w:val="24"/>
        </w:rPr>
        <w:t>P-Value</w:t>
      </w:r>
      <w:r w:rsidRPr="009359E8">
        <w:rPr>
          <w:rFonts w:cs="Times New Roman"/>
          <w:szCs w:val="24"/>
        </w:rPr>
        <w:t xml:space="preserve"> sebesar 0,000 dimana nilai ini lebih kecil daripada 0,05. </w:t>
      </w:r>
      <w:r w:rsidR="00107A8B" w:rsidRPr="009359E8">
        <w:rPr>
          <w:rFonts w:cs="Times New Roman"/>
          <w:szCs w:val="24"/>
        </w:rPr>
        <w:t>Dengan demikian dapat disimpulkan bahwa Hipotesis 3 diterima.</w:t>
      </w:r>
    </w:p>
    <w:p w14:paraId="71F6B267" w14:textId="21A39E1D" w:rsidR="00A20D67" w:rsidRPr="009359E8" w:rsidRDefault="00AC2D44">
      <w:pPr>
        <w:pStyle w:val="ListParagraph"/>
        <w:numPr>
          <w:ilvl w:val="0"/>
          <w:numId w:val="30"/>
        </w:numPr>
        <w:spacing w:line="360" w:lineRule="auto"/>
        <w:jc w:val="both"/>
        <w:rPr>
          <w:rFonts w:cs="Times New Roman"/>
          <w:szCs w:val="24"/>
        </w:rPr>
      </w:pPr>
      <w:r w:rsidRPr="009359E8">
        <w:rPr>
          <w:rFonts w:cs="Times New Roman"/>
          <w:szCs w:val="24"/>
        </w:rPr>
        <w:lastRenderedPageBreak/>
        <w:t xml:space="preserve">Pengaruh </w:t>
      </w:r>
      <w:r w:rsidR="00164C86" w:rsidRPr="00164C86">
        <w:rPr>
          <w:rFonts w:cs="Times New Roman"/>
          <w:i/>
          <w:iCs/>
          <w:szCs w:val="24"/>
        </w:rPr>
        <w:t>Employee Engagement</w:t>
      </w:r>
      <w:r w:rsidRPr="009359E8">
        <w:rPr>
          <w:rFonts w:cs="Times New Roman"/>
          <w:i/>
          <w:iCs/>
          <w:szCs w:val="24"/>
        </w:rPr>
        <w:t xml:space="preserve"> </w:t>
      </w:r>
      <w:r w:rsidRPr="009359E8">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9359E8">
        <w:rPr>
          <w:rFonts w:cs="Times New Roman"/>
          <w:szCs w:val="24"/>
        </w:rPr>
        <w:t xml:space="preserve"> memiliki nilai </w:t>
      </w:r>
      <w:r w:rsidRPr="009359E8">
        <w:rPr>
          <w:rFonts w:cs="Times New Roman"/>
          <w:i/>
          <w:iCs/>
          <w:szCs w:val="24"/>
        </w:rPr>
        <w:t xml:space="preserve">β-Coefficients </w:t>
      </w:r>
      <w:r w:rsidRPr="009359E8">
        <w:rPr>
          <w:rFonts w:cs="Times New Roman"/>
          <w:szCs w:val="24"/>
        </w:rPr>
        <w:t xml:space="preserve">negatif sebesar -0,751 lalu nilai </w:t>
      </w:r>
      <w:r w:rsidRPr="009359E8">
        <w:rPr>
          <w:rFonts w:cs="Times New Roman"/>
          <w:i/>
          <w:iCs/>
          <w:szCs w:val="24"/>
        </w:rPr>
        <w:t>T-statistics</w:t>
      </w:r>
      <w:r w:rsidRPr="009359E8">
        <w:rPr>
          <w:rFonts w:cs="Times New Roman"/>
          <w:szCs w:val="24"/>
        </w:rPr>
        <w:t xml:space="preserve"> nya sebesar 9,859 dimana nilai ini lebih besar daripada 1,64 dan </w:t>
      </w:r>
      <w:r w:rsidRPr="009359E8">
        <w:rPr>
          <w:rFonts w:cs="Times New Roman"/>
          <w:i/>
          <w:iCs/>
          <w:szCs w:val="24"/>
        </w:rPr>
        <w:t>P-Value</w:t>
      </w:r>
      <w:r w:rsidRPr="009359E8">
        <w:rPr>
          <w:rFonts w:cs="Times New Roman"/>
          <w:szCs w:val="24"/>
        </w:rPr>
        <w:t xml:space="preserve"> sebesar 0,000 dimana nilai ini lebih kecil daripada 0,05. </w:t>
      </w:r>
      <w:r w:rsidR="00107A8B" w:rsidRPr="009359E8">
        <w:rPr>
          <w:rFonts w:cs="Times New Roman"/>
          <w:szCs w:val="24"/>
        </w:rPr>
        <w:t xml:space="preserve">Dengan demikian </w:t>
      </w:r>
      <w:r w:rsidRPr="009359E8">
        <w:rPr>
          <w:rFonts w:cs="Times New Roman"/>
          <w:szCs w:val="24"/>
        </w:rPr>
        <w:t>dapat disimpulkan bahwa Hipotesis</w:t>
      </w:r>
      <w:r w:rsidR="00212009" w:rsidRPr="009359E8">
        <w:rPr>
          <w:rFonts w:cs="Times New Roman"/>
          <w:szCs w:val="24"/>
        </w:rPr>
        <w:t xml:space="preserve"> 4 </w:t>
      </w:r>
      <w:r w:rsidRPr="009359E8">
        <w:rPr>
          <w:rFonts w:cs="Times New Roman"/>
          <w:szCs w:val="24"/>
        </w:rPr>
        <w:t>diterima.</w:t>
      </w:r>
    </w:p>
    <w:p w14:paraId="60EC2993" w14:textId="6029434B" w:rsidR="00491410" w:rsidRPr="00B05FB2" w:rsidRDefault="00491410" w:rsidP="00951A2E">
      <w:pPr>
        <w:pStyle w:val="Heading3"/>
        <w:ind w:left="0"/>
        <w:rPr>
          <w:rFonts w:cs="Times New Roman"/>
          <w:b/>
          <w:bCs/>
        </w:rPr>
      </w:pPr>
      <w:bookmarkStart w:id="215" w:name="_Toc200489998"/>
      <w:r w:rsidRPr="00B05FB2">
        <w:rPr>
          <w:rFonts w:cs="Times New Roman"/>
          <w:b/>
          <w:bCs/>
        </w:rPr>
        <w:t>4.5.2 Uji Indirect Effect</w:t>
      </w:r>
      <w:bookmarkEnd w:id="215"/>
    </w:p>
    <w:p w14:paraId="4DFDCB2F" w14:textId="69A805D1" w:rsidR="00951A2E" w:rsidRPr="00C322CB" w:rsidRDefault="00CD1C20" w:rsidP="00CD1C20">
      <w:pPr>
        <w:pStyle w:val="Caption"/>
        <w:jc w:val="center"/>
        <w:rPr>
          <w:rFonts w:cs="Times New Roman"/>
          <w:i w:val="0"/>
          <w:iCs w:val="0"/>
          <w:color w:val="auto"/>
        </w:rPr>
      </w:pPr>
      <w:bookmarkStart w:id="216" w:name="_Toc202221062"/>
      <w:r w:rsidRPr="00C322CB">
        <w:rPr>
          <w:rFonts w:cs="Times New Roman"/>
          <w:i w:val="0"/>
          <w:iCs w:val="0"/>
          <w:color w:val="auto"/>
        </w:rPr>
        <w:t>Tabel 4</w:t>
      </w:r>
      <w:r w:rsidR="003756DC">
        <w:rPr>
          <w:rFonts w:cs="Times New Roman"/>
          <w:i w:val="0"/>
          <w:iCs w:val="0"/>
          <w:color w:val="auto"/>
        </w:rPr>
        <w:t>.</w:t>
      </w:r>
      <w:r w:rsidR="003756DC">
        <w:rPr>
          <w:rFonts w:cs="Times New Roman"/>
          <w:i w:val="0"/>
          <w:iCs w:val="0"/>
          <w:color w:val="auto"/>
        </w:rPr>
        <w:fldChar w:fldCharType="begin"/>
      </w:r>
      <w:r w:rsidR="003756DC">
        <w:rPr>
          <w:rFonts w:cs="Times New Roman"/>
          <w:i w:val="0"/>
          <w:iCs w:val="0"/>
          <w:color w:val="auto"/>
        </w:rPr>
        <w:instrText xml:space="preserve"> SEQ Tabel \* ARABIC \s 1 </w:instrText>
      </w:r>
      <w:r w:rsidR="003756DC">
        <w:rPr>
          <w:rFonts w:cs="Times New Roman"/>
          <w:i w:val="0"/>
          <w:iCs w:val="0"/>
          <w:color w:val="auto"/>
        </w:rPr>
        <w:fldChar w:fldCharType="separate"/>
      </w:r>
      <w:r w:rsidR="005B476A">
        <w:rPr>
          <w:rFonts w:cs="Times New Roman"/>
          <w:i w:val="0"/>
          <w:iCs w:val="0"/>
          <w:noProof/>
          <w:color w:val="auto"/>
        </w:rPr>
        <w:t>14</w:t>
      </w:r>
      <w:r w:rsidR="003756DC">
        <w:rPr>
          <w:rFonts w:cs="Times New Roman"/>
          <w:i w:val="0"/>
          <w:iCs w:val="0"/>
          <w:color w:val="auto"/>
        </w:rPr>
        <w:fldChar w:fldCharType="end"/>
      </w:r>
      <w:r w:rsidRPr="00C322CB">
        <w:rPr>
          <w:rFonts w:cs="Times New Roman"/>
          <w:i w:val="0"/>
          <w:iCs w:val="0"/>
          <w:color w:val="auto"/>
        </w:rPr>
        <w:t xml:space="preserve"> Hasil Uji Indirect Effect</w:t>
      </w:r>
      <w:bookmarkEnd w:id="216"/>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92"/>
        <w:gridCol w:w="1137"/>
        <w:gridCol w:w="1267"/>
        <w:gridCol w:w="1215"/>
        <w:gridCol w:w="1215"/>
        <w:gridCol w:w="1281"/>
      </w:tblGrid>
      <w:tr w:rsidR="00951A2E" w:rsidRPr="00B05FB2" w14:paraId="6B6AC620" w14:textId="77777777" w:rsidTr="00777491">
        <w:tc>
          <w:tcPr>
            <w:tcW w:w="1970" w:type="dxa"/>
          </w:tcPr>
          <w:p w14:paraId="5538F743" w14:textId="77777777" w:rsidR="00951A2E" w:rsidRPr="00B05FB2" w:rsidRDefault="00951A2E" w:rsidP="00FF6040">
            <w:pPr>
              <w:jc w:val="center"/>
              <w:rPr>
                <w:b/>
                <w:bCs/>
                <w:i/>
                <w:iCs/>
                <w:szCs w:val="24"/>
              </w:rPr>
            </w:pPr>
            <w:r w:rsidRPr="00B05FB2">
              <w:rPr>
                <w:b/>
                <w:bCs/>
                <w:i/>
                <w:iCs/>
                <w:szCs w:val="24"/>
              </w:rPr>
              <w:t>Variabel</w:t>
            </w:r>
          </w:p>
        </w:tc>
        <w:tc>
          <w:tcPr>
            <w:tcW w:w="667" w:type="dxa"/>
          </w:tcPr>
          <w:p w14:paraId="0572A1F5" w14:textId="77777777" w:rsidR="00951A2E" w:rsidRPr="00B05FB2" w:rsidRDefault="00951A2E" w:rsidP="00FF6040">
            <w:pPr>
              <w:jc w:val="center"/>
              <w:rPr>
                <w:b/>
                <w:bCs/>
                <w:i/>
                <w:iCs/>
                <w:szCs w:val="24"/>
              </w:rPr>
            </w:pPr>
            <w:r w:rsidRPr="00B05FB2">
              <w:rPr>
                <w:b/>
                <w:bCs/>
                <w:i/>
                <w:iCs/>
                <w:szCs w:val="24"/>
              </w:rPr>
              <w:t>Hipotesis</w:t>
            </w:r>
          </w:p>
        </w:tc>
        <w:tc>
          <w:tcPr>
            <w:tcW w:w="1318" w:type="dxa"/>
          </w:tcPr>
          <w:p w14:paraId="19BBD49A" w14:textId="77777777" w:rsidR="00951A2E" w:rsidRPr="00B05FB2" w:rsidRDefault="00951A2E" w:rsidP="00FF6040">
            <w:pPr>
              <w:jc w:val="center"/>
              <w:rPr>
                <w:b/>
                <w:bCs/>
                <w:i/>
                <w:iCs/>
                <w:szCs w:val="24"/>
              </w:rPr>
            </w:pPr>
            <w:r w:rsidRPr="00B05FB2">
              <w:rPr>
                <w:b/>
                <w:bCs/>
                <w:i/>
                <w:iCs/>
                <w:szCs w:val="24"/>
              </w:rPr>
              <w:t>Original Sampel (β)</w:t>
            </w:r>
          </w:p>
        </w:tc>
        <w:tc>
          <w:tcPr>
            <w:tcW w:w="1316" w:type="dxa"/>
          </w:tcPr>
          <w:p w14:paraId="55D7CBF2" w14:textId="77777777" w:rsidR="00951A2E" w:rsidRPr="00B05FB2" w:rsidRDefault="00951A2E" w:rsidP="00FF6040">
            <w:pPr>
              <w:jc w:val="center"/>
              <w:rPr>
                <w:b/>
                <w:bCs/>
                <w:i/>
                <w:iCs/>
                <w:szCs w:val="24"/>
              </w:rPr>
            </w:pPr>
            <w:r w:rsidRPr="00B05FB2">
              <w:rPr>
                <w:b/>
                <w:bCs/>
                <w:i/>
                <w:iCs/>
                <w:szCs w:val="24"/>
              </w:rPr>
              <w:t>T-Value</w:t>
            </w:r>
          </w:p>
        </w:tc>
        <w:tc>
          <w:tcPr>
            <w:tcW w:w="1316" w:type="dxa"/>
          </w:tcPr>
          <w:p w14:paraId="52B7DF00" w14:textId="77777777" w:rsidR="00951A2E" w:rsidRPr="00B05FB2" w:rsidRDefault="00951A2E" w:rsidP="00FF6040">
            <w:pPr>
              <w:jc w:val="center"/>
              <w:rPr>
                <w:b/>
                <w:bCs/>
                <w:i/>
                <w:iCs/>
                <w:szCs w:val="24"/>
              </w:rPr>
            </w:pPr>
            <w:r w:rsidRPr="00B05FB2">
              <w:rPr>
                <w:b/>
                <w:bCs/>
                <w:i/>
                <w:iCs/>
                <w:szCs w:val="24"/>
              </w:rPr>
              <w:t>P-Value</w:t>
            </w:r>
          </w:p>
        </w:tc>
        <w:tc>
          <w:tcPr>
            <w:tcW w:w="1320" w:type="dxa"/>
          </w:tcPr>
          <w:p w14:paraId="72F2E5E7" w14:textId="77777777" w:rsidR="00951A2E" w:rsidRPr="00B05FB2" w:rsidRDefault="00951A2E" w:rsidP="00FF6040">
            <w:pPr>
              <w:jc w:val="center"/>
              <w:rPr>
                <w:b/>
                <w:bCs/>
                <w:i/>
                <w:iCs/>
                <w:szCs w:val="24"/>
              </w:rPr>
            </w:pPr>
            <w:r w:rsidRPr="00B05FB2">
              <w:rPr>
                <w:b/>
                <w:bCs/>
                <w:i/>
                <w:iCs/>
                <w:szCs w:val="24"/>
              </w:rPr>
              <w:t>Decision</w:t>
            </w:r>
          </w:p>
        </w:tc>
      </w:tr>
      <w:tr w:rsidR="00AE7EC2" w:rsidRPr="00B05FB2" w14:paraId="00E82D03" w14:textId="77777777" w:rsidTr="00777491">
        <w:tc>
          <w:tcPr>
            <w:tcW w:w="1970" w:type="dxa"/>
          </w:tcPr>
          <w:p w14:paraId="54AAA801" w14:textId="77777777" w:rsidR="00BB3039" w:rsidRPr="00B05FB2" w:rsidRDefault="00BB3039" w:rsidP="00AE7EC2">
            <w:pPr>
              <w:rPr>
                <w:szCs w:val="24"/>
              </w:rPr>
            </w:pPr>
          </w:p>
          <w:p w14:paraId="7A3FB986" w14:textId="13AEF362" w:rsidR="00AE7EC2" w:rsidRPr="00B05FB2" w:rsidRDefault="00AE7EC2" w:rsidP="00AE7EC2">
            <w:pPr>
              <w:rPr>
                <w:szCs w:val="24"/>
              </w:rPr>
            </w:pPr>
            <w:r w:rsidRPr="00B05FB2">
              <w:rPr>
                <w:szCs w:val="24"/>
              </w:rPr>
              <w:t xml:space="preserve">JA → </w:t>
            </w:r>
            <w:r w:rsidR="005E79EB">
              <w:rPr>
                <w:szCs w:val="24"/>
              </w:rPr>
              <w:t xml:space="preserve">EE </w:t>
            </w:r>
            <w:r w:rsidR="005E79EB" w:rsidRPr="00B05FB2">
              <w:rPr>
                <w:szCs w:val="24"/>
              </w:rPr>
              <w:t>→</w:t>
            </w:r>
            <w:r w:rsidR="005E79EB">
              <w:rPr>
                <w:szCs w:val="24"/>
              </w:rPr>
              <w:t xml:space="preserve"> </w:t>
            </w:r>
            <w:r w:rsidRPr="00B05FB2">
              <w:rPr>
                <w:szCs w:val="24"/>
              </w:rPr>
              <w:t>TI</w:t>
            </w:r>
          </w:p>
          <w:p w14:paraId="79BD4C47" w14:textId="77777777" w:rsidR="00AE7EC2" w:rsidRPr="00B05FB2" w:rsidRDefault="00AE7EC2" w:rsidP="00AE7EC2">
            <w:pPr>
              <w:rPr>
                <w:szCs w:val="24"/>
              </w:rPr>
            </w:pPr>
          </w:p>
        </w:tc>
        <w:tc>
          <w:tcPr>
            <w:tcW w:w="667" w:type="dxa"/>
          </w:tcPr>
          <w:p w14:paraId="2CEA8388" w14:textId="77777777" w:rsidR="00BB3039" w:rsidRPr="00B05FB2" w:rsidRDefault="00BB3039" w:rsidP="00AE7EC2">
            <w:pPr>
              <w:jc w:val="center"/>
              <w:rPr>
                <w:szCs w:val="24"/>
              </w:rPr>
            </w:pPr>
          </w:p>
          <w:p w14:paraId="6E2430B5" w14:textId="31FC08CE" w:rsidR="00AE7EC2" w:rsidRPr="00B05FB2" w:rsidRDefault="00AE7EC2" w:rsidP="00AE7EC2">
            <w:pPr>
              <w:jc w:val="center"/>
              <w:rPr>
                <w:szCs w:val="24"/>
              </w:rPr>
            </w:pPr>
            <w:r w:rsidRPr="00B05FB2">
              <w:rPr>
                <w:szCs w:val="24"/>
              </w:rPr>
              <w:t>H5a</w:t>
            </w:r>
          </w:p>
        </w:tc>
        <w:tc>
          <w:tcPr>
            <w:tcW w:w="1318" w:type="dxa"/>
            <w:vAlign w:val="center"/>
          </w:tcPr>
          <w:p w14:paraId="7D6D85C3" w14:textId="7E7676C7" w:rsidR="00AE7EC2" w:rsidRPr="00B05FB2" w:rsidRDefault="00AE7EC2" w:rsidP="00AE7EC2">
            <w:pPr>
              <w:jc w:val="center"/>
              <w:rPr>
                <w:szCs w:val="24"/>
              </w:rPr>
            </w:pPr>
            <w:r w:rsidRPr="00B05FB2">
              <w:rPr>
                <w:szCs w:val="24"/>
              </w:rPr>
              <w:t>-0</w:t>
            </w:r>
            <w:r w:rsidR="00FF6040" w:rsidRPr="00B05FB2">
              <w:rPr>
                <w:szCs w:val="24"/>
              </w:rPr>
              <w:t>,</w:t>
            </w:r>
            <w:r w:rsidRPr="00B05FB2">
              <w:rPr>
                <w:szCs w:val="24"/>
              </w:rPr>
              <w:t xml:space="preserve">252 </w:t>
            </w:r>
          </w:p>
        </w:tc>
        <w:tc>
          <w:tcPr>
            <w:tcW w:w="1316" w:type="dxa"/>
            <w:vAlign w:val="center"/>
          </w:tcPr>
          <w:p w14:paraId="6DB18D56" w14:textId="1A8E386E" w:rsidR="00AE7EC2" w:rsidRPr="00B05FB2" w:rsidRDefault="00AE7EC2" w:rsidP="00AE7EC2">
            <w:pPr>
              <w:jc w:val="center"/>
              <w:rPr>
                <w:szCs w:val="24"/>
              </w:rPr>
            </w:pPr>
            <w:r w:rsidRPr="00B05FB2">
              <w:rPr>
                <w:szCs w:val="24"/>
              </w:rPr>
              <w:t>5</w:t>
            </w:r>
            <w:r w:rsidR="00FF6040" w:rsidRPr="00B05FB2">
              <w:rPr>
                <w:szCs w:val="24"/>
              </w:rPr>
              <w:t>,</w:t>
            </w:r>
            <w:r w:rsidRPr="00B05FB2">
              <w:rPr>
                <w:szCs w:val="24"/>
              </w:rPr>
              <w:t xml:space="preserve">138 </w:t>
            </w:r>
          </w:p>
        </w:tc>
        <w:tc>
          <w:tcPr>
            <w:tcW w:w="1316" w:type="dxa"/>
            <w:vAlign w:val="center"/>
          </w:tcPr>
          <w:p w14:paraId="4F88140D" w14:textId="49A97EC1" w:rsidR="00AE7EC2" w:rsidRPr="00B05FB2" w:rsidRDefault="00AE7EC2" w:rsidP="00AE7EC2">
            <w:pPr>
              <w:jc w:val="center"/>
              <w:rPr>
                <w:color w:val="70AD47" w:themeColor="accent6"/>
                <w:szCs w:val="24"/>
              </w:rPr>
            </w:pPr>
            <w:r w:rsidRPr="00B05FB2">
              <w:rPr>
                <w:color w:val="70AD47" w:themeColor="accent6"/>
                <w:szCs w:val="24"/>
              </w:rPr>
              <w:t>0</w:t>
            </w:r>
            <w:r w:rsidR="00FF6040" w:rsidRPr="00B05FB2">
              <w:rPr>
                <w:color w:val="70AD47" w:themeColor="accent6"/>
                <w:szCs w:val="24"/>
              </w:rPr>
              <w:t>,</w:t>
            </w:r>
            <w:r w:rsidRPr="00B05FB2">
              <w:rPr>
                <w:color w:val="70AD47" w:themeColor="accent6"/>
                <w:szCs w:val="24"/>
              </w:rPr>
              <w:t xml:space="preserve">000 </w:t>
            </w:r>
          </w:p>
        </w:tc>
        <w:tc>
          <w:tcPr>
            <w:tcW w:w="1320" w:type="dxa"/>
          </w:tcPr>
          <w:p w14:paraId="1A8D143E" w14:textId="77777777" w:rsidR="00BB3039" w:rsidRPr="00B05FB2" w:rsidRDefault="00BB3039" w:rsidP="00AE7EC2">
            <w:pPr>
              <w:jc w:val="center"/>
              <w:rPr>
                <w:szCs w:val="24"/>
              </w:rPr>
            </w:pPr>
          </w:p>
          <w:p w14:paraId="327621A5" w14:textId="4502E161" w:rsidR="00AE7EC2" w:rsidRPr="00B05FB2" w:rsidRDefault="00AE7EC2" w:rsidP="00AE7EC2">
            <w:pPr>
              <w:jc w:val="center"/>
              <w:rPr>
                <w:szCs w:val="24"/>
              </w:rPr>
            </w:pPr>
            <w:r w:rsidRPr="00B05FB2">
              <w:rPr>
                <w:szCs w:val="24"/>
              </w:rPr>
              <w:t>Hipotesis Diterima</w:t>
            </w:r>
          </w:p>
          <w:p w14:paraId="78F5987F" w14:textId="77777777" w:rsidR="00AE7EC2" w:rsidRPr="00B05FB2" w:rsidRDefault="00AE7EC2" w:rsidP="00AE7EC2">
            <w:pPr>
              <w:jc w:val="center"/>
              <w:rPr>
                <w:szCs w:val="24"/>
              </w:rPr>
            </w:pPr>
          </w:p>
        </w:tc>
      </w:tr>
      <w:tr w:rsidR="00AE7EC2" w:rsidRPr="00B05FB2" w14:paraId="6DF61201" w14:textId="77777777" w:rsidTr="00777491">
        <w:tc>
          <w:tcPr>
            <w:tcW w:w="1970" w:type="dxa"/>
          </w:tcPr>
          <w:p w14:paraId="249382B8" w14:textId="77777777" w:rsidR="00BB3039" w:rsidRPr="00B05FB2" w:rsidRDefault="00BB3039" w:rsidP="00AE7EC2">
            <w:pPr>
              <w:rPr>
                <w:szCs w:val="24"/>
              </w:rPr>
            </w:pPr>
          </w:p>
          <w:p w14:paraId="0449EAF8" w14:textId="76DC373D" w:rsidR="00AE7EC2" w:rsidRPr="00B05FB2" w:rsidRDefault="00AE7EC2" w:rsidP="00AE7EC2">
            <w:pPr>
              <w:rPr>
                <w:szCs w:val="24"/>
              </w:rPr>
            </w:pPr>
            <w:r w:rsidRPr="00B05FB2">
              <w:rPr>
                <w:szCs w:val="24"/>
              </w:rPr>
              <w:t xml:space="preserve">SS → </w:t>
            </w:r>
            <w:r w:rsidR="005E79EB">
              <w:rPr>
                <w:szCs w:val="24"/>
              </w:rPr>
              <w:t xml:space="preserve">EE </w:t>
            </w:r>
            <w:r w:rsidR="005E79EB" w:rsidRPr="00B05FB2">
              <w:rPr>
                <w:szCs w:val="24"/>
              </w:rPr>
              <w:t>→</w:t>
            </w:r>
            <w:r w:rsidR="005E79EB">
              <w:rPr>
                <w:szCs w:val="24"/>
              </w:rPr>
              <w:t xml:space="preserve"> </w:t>
            </w:r>
            <w:r w:rsidRPr="00B05FB2">
              <w:rPr>
                <w:szCs w:val="24"/>
              </w:rPr>
              <w:t>TI</w:t>
            </w:r>
          </w:p>
          <w:p w14:paraId="14A47444" w14:textId="1FFAF942" w:rsidR="00AE7EC2" w:rsidRPr="00B05FB2" w:rsidRDefault="00AE7EC2" w:rsidP="00AE7EC2">
            <w:pPr>
              <w:rPr>
                <w:szCs w:val="24"/>
              </w:rPr>
            </w:pPr>
          </w:p>
        </w:tc>
        <w:tc>
          <w:tcPr>
            <w:tcW w:w="667" w:type="dxa"/>
          </w:tcPr>
          <w:p w14:paraId="132B35F6" w14:textId="77777777" w:rsidR="00BB3039" w:rsidRPr="00B05FB2" w:rsidRDefault="00BB3039" w:rsidP="00AE7EC2">
            <w:pPr>
              <w:jc w:val="center"/>
              <w:rPr>
                <w:szCs w:val="24"/>
              </w:rPr>
            </w:pPr>
          </w:p>
          <w:p w14:paraId="040D1658" w14:textId="4A0A960C" w:rsidR="00AE7EC2" w:rsidRPr="00B05FB2" w:rsidRDefault="00AE7EC2" w:rsidP="00AE7EC2">
            <w:pPr>
              <w:jc w:val="center"/>
              <w:rPr>
                <w:szCs w:val="24"/>
              </w:rPr>
            </w:pPr>
            <w:r w:rsidRPr="00B05FB2">
              <w:rPr>
                <w:szCs w:val="24"/>
              </w:rPr>
              <w:t>H5b</w:t>
            </w:r>
          </w:p>
        </w:tc>
        <w:tc>
          <w:tcPr>
            <w:tcW w:w="1318" w:type="dxa"/>
            <w:vAlign w:val="center"/>
          </w:tcPr>
          <w:p w14:paraId="051EE5F2" w14:textId="200BDDAD" w:rsidR="00AE7EC2" w:rsidRPr="00B05FB2" w:rsidRDefault="00AE7EC2" w:rsidP="00AE7EC2">
            <w:pPr>
              <w:jc w:val="center"/>
              <w:rPr>
                <w:szCs w:val="24"/>
              </w:rPr>
            </w:pPr>
            <w:r w:rsidRPr="00B05FB2">
              <w:rPr>
                <w:szCs w:val="24"/>
              </w:rPr>
              <w:t>-0</w:t>
            </w:r>
            <w:r w:rsidR="00FF6040" w:rsidRPr="00B05FB2">
              <w:rPr>
                <w:szCs w:val="24"/>
              </w:rPr>
              <w:t>,</w:t>
            </w:r>
            <w:r w:rsidRPr="00B05FB2">
              <w:rPr>
                <w:szCs w:val="24"/>
              </w:rPr>
              <w:t xml:space="preserve">225 </w:t>
            </w:r>
          </w:p>
        </w:tc>
        <w:tc>
          <w:tcPr>
            <w:tcW w:w="1316" w:type="dxa"/>
            <w:vAlign w:val="center"/>
          </w:tcPr>
          <w:p w14:paraId="0D681C54" w14:textId="6C7F90AA" w:rsidR="00AE7EC2" w:rsidRPr="00B05FB2" w:rsidRDefault="00AE7EC2" w:rsidP="00AE7EC2">
            <w:pPr>
              <w:jc w:val="center"/>
              <w:rPr>
                <w:szCs w:val="24"/>
              </w:rPr>
            </w:pPr>
            <w:r w:rsidRPr="00B05FB2">
              <w:rPr>
                <w:szCs w:val="24"/>
              </w:rPr>
              <w:t>3</w:t>
            </w:r>
            <w:r w:rsidR="00FF6040" w:rsidRPr="00B05FB2">
              <w:rPr>
                <w:szCs w:val="24"/>
              </w:rPr>
              <w:t>,</w:t>
            </w:r>
            <w:r w:rsidRPr="00B05FB2">
              <w:rPr>
                <w:szCs w:val="24"/>
              </w:rPr>
              <w:t xml:space="preserve">598 </w:t>
            </w:r>
          </w:p>
        </w:tc>
        <w:tc>
          <w:tcPr>
            <w:tcW w:w="1316" w:type="dxa"/>
            <w:vAlign w:val="center"/>
          </w:tcPr>
          <w:p w14:paraId="6E138AD2" w14:textId="24519CDC" w:rsidR="00AE7EC2" w:rsidRPr="00B05FB2" w:rsidRDefault="00AE7EC2" w:rsidP="00AE7EC2">
            <w:pPr>
              <w:jc w:val="center"/>
              <w:rPr>
                <w:color w:val="70AD47" w:themeColor="accent6"/>
                <w:szCs w:val="24"/>
              </w:rPr>
            </w:pPr>
            <w:r w:rsidRPr="00B05FB2">
              <w:rPr>
                <w:color w:val="70AD47" w:themeColor="accent6"/>
                <w:szCs w:val="24"/>
              </w:rPr>
              <w:t>0</w:t>
            </w:r>
            <w:r w:rsidR="00FF6040" w:rsidRPr="00B05FB2">
              <w:rPr>
                <w:color w:val="70AD47" w:themeColor="accent6"/>
                <w:szCs w:val="24"/>
              </w:rPr>
              <w:t>,</w:t>
            </w:r>
            <w:r w:rsidRPr="00B05FB2">
              <w:rPr>
                <w:color w:val="70AD47" w:themeColor="accent6"/>
                <w:szCs w:val="24"/>
              </w:rPr>
              <w:t xml:space="preserve">000 </w:t>
            </w:r>
          </w:p>
        </w:tc>
        <w:tc>
          <w:tcPr>
            <w:tcW w:w="1320" w:type="dxa"/>
          </w:tcPr>
          <w:p w14:paraId="22C825DB" w14:textId="77777777" w:rsidR="00BB3039" w:rsidRPr="00B05FB2" w:rsidRDefault="00BB3039" w:rsidP="00AE7EC2">
            <w:pPr>
              <w:jc w:val="center"/>
              <w:rPr>
                <w:szCs w:val="24"/>
              </w:rPr>
            </w:pPr>
          </w:p>
          <w:p w14:paraId="44F446E3" w14:textId="314E455F" w:rsidR="00AE7EC2" w:rsidRPr="00B05FB2" w:rsidRDefault="00AE7EC2" w:rsidP="00AE7EC2">
            <w:pPr>
              <w:jc w:val="center"/>
              <w:rPr>
                <w:szCs w:val="24"/>
              </w:rPr>
            </w:pPr>
            <w:r w:rsidRPr="00B05FB2">
              <w:rPr>
                <w:szCs w:val="24"/>
              </w:rPr>
              <w:t>Hipotesis Diterima</w:t>
            </w:r>
          </w:p>
          <w:p w14:paraId="6031B4E8" w14:textId="77777777" w:rsidR="00AE7EC2" w:rsidRPr="00B05FB2" w:rsidRDefault="00AE7EC2" w:rsidP="00AE7EC2">
            <w:pPr>
              <w:jc w:val="center"/>
              <w:rPr>
                <w:szCs w:val="24"/>
              </w:rPr>
            </w:pPr>
          </w:p>
        </w:tc>
      </w:tr>
      <w:tr w:rsidR="00AE7EC2" w:rsidRPr="00B05FB2" w14:paraId="1C01D449" w14:textId="77777777" w:rsidTr="00777491">
        <w:tc>
          <w:tcPr>
            <w:tcW w:w="1970" w:type="dxa"/>
          </w:tcPr>
          <w:p w14:paraId="40C74D26" w14:textId="77777777" w:rsidR="00BB3039" w:rsidRPr="00B05FB2" w:rsidRDefault="00BB3039" w:rsidP="00AE7EC2">
            <w:pPr>
              <w:rPr>
                <w:szCs w:val="24"/>
              </w:rPr>
            </w:pPr>
          </w:p>
          <w:p w14:paraId="3AA088CC" w14:textId="29C11E66" w:rsidR="00AE7EC2" w:rsidRPr="00B05FB2" w:rsidRDefault="00AE7EC2" w:rsidP="00AE7EC2">
            <w:pPr>
              <w:rPr>
                <w:szCs w:val="24"/>
              </w:rPr>
            </w:pPr>
            <w:r w:rsidRPr="00B05FB2">
              <w:rPr>
                <w:szCs w:val="24"/>
              </w:rPr>
              <w:t xml:space="preserve">PF → </w:t>
            </w:r>
            <w:r w:rsidR="005E79EB">
              <w:rPr>
                <w:szCs w:val="24"/>
              </w:rPr>
              <w:t xml:space="preserve">EE </w:t>
            </w:r>
            <w:r w:rsidR="005E79EB" w:rsidRPr="00B05FB2">
              <w:rPr>
                <w:szCs w:val="24"/>
              </w:rPr>
              <w:t>→</w:t>
            </w:r>
            <w:r w:rsidR="005E79EB">
              <w:rPr>
                <w:szCs w:val="24"/>
              </w:rPr>
              <w:t xml:space="preserve"> </w:t>
            </w:r>
            <w:r w:rsidRPr="00B05FB2">
              <w:rPr>
                <w:szCs w:val="24"/>
              </w:rPr>
              <w:t>TI</w:t>
            </w:r>
          </w:p>
          <w:p w14:paraId="74C978CC" w14:textId="77777777" w:rsidR="00AE7EC2" w:rsidRPr="00B05FB2" w:rsidRDefault="00AE7EC2" w:rsidP="00AE7EC2">
            <w:pPr>
              <w:rPr>
                <w:szCs w:val="24"/>
              </w:rPr>
            </w:pPr>
          </w:p>
        </w:tc>
        <w:tc>
          <w:tcPr>
            <w:tcW w:w="667" w:type="dxa"/>
          </w:tcPr>
          <w:p w14:paraId="1143B1AB" w14:textId="77777777" w:rsidR="00BB3039" w:rsidRPr="00B05FB2" w:rsidRDefault="00BB3039" w:rsidP="00AE7EC2">
            <w:pPr>
              <w:jc w:val="center"/>
              <w:rPr>
                <w:szCs w:val="24"/>
              </w:rPr>
            </w:pPr>
          </w:p>
          <w:p w14:paraId="702C2C42" w14:textId="480C0C61" w:rsidR="00AE7EC2" w:rsidRPr="00B05FB2" w:rsidRDefault="00AE7EC2" w:rsidP="00AE7EC2">
            <w:pPr>
              <w:jc w:val="center"/>
              <w:rPr>
                <w:szCs w:val="24"/>
              </w:rPr>
            </w:pPr>
            <w:r w:rsidRPr="00B05FB2">
              <w:rPr>
                <w:szCs w:val="24"/>
              </w:rPr>
              <w:t>H5c</w:t>
            </w:r>
          </w:p>
        </w:tc>
        <w:tc>
          <w:tcPr>
            <w:tcW w:w="1318" w:type="dxa"/>
            <w:vAlign w:val="center"/>
          </w:tcPr>
          <w:p w14:paraId="69AACD72" w14:textId="03327D21" w:rsidR="00AE7EC2" w:rsidRPr="00B05FB2" w:rsidRDefault="00AE7EC2" w:rsidP="00AE7EC2">
            <w:pPr>
              <w:jc w:val="center"/>
              <w:rPr>
                <w:szCs w:val="24"/>
              </w:rPr>
            </w:pPr>
            <w:r w:rsidRPr="00B05FB2">
              <w:rPr>
                <w:szCs w:val="24"/>
              </w:rPr>
              <w:t>-0</w:t>
            </w:r>
            <w:r w:rsidR="00FF6040" w:rsidRPr="00B05FB2">
              <w:rPr>
                <w:szCs w:val="24"/>
              </w:rPr>
              <w:t>,</w:t>
            </w:r>
            <w:r w:rsidRPr="00B05FB2">
              <w:rPr>
                <w:szCs w:val="24"/>
              </w:rPr>
              <w:t xml:space="preserve">247 </w:t>
            </w:r>
          </w:p>
        </w:tc>
        <w:tc>
          <w:tcPr>
            <w:tcW w:w="1316" w:type="dxa"/>
            <w:vAlign w:val="center"/>
          </w:tcPr>
          <w:p w14:paraId="589876CA" w14:textId="7FEDB28E" w:rsidR="00AE7EC2" w:rsidRPr="00B05FB2" w:rsidRDefault="00AE7EC2" w:rsidP="00AE7EC2">
            <w:pPr>
              <w:jc w:val="center"/>
              <w:rPr>
                <w:szCs w:val="24"/>
              </w:rPr>
            </w:pPr>
            <w:r w:rsidRPr="00B05FB2">
              <w:rPr>
                <w:szCs w:val="24"/>
              </w:rPr>
              <w:t>5</w:t>
            </w:r>
            <w:r w:rsidR="00FF6040" w:rsidRPr="00B05FB2">
              <w:rPr>
                <w:szCs w:val="24"/>
              </w:rPr>
              <w:t>,</w:t>
            </w:r>
            <w:r w:rsidRPr="00B05FB2">
              <w:rPr>
                <w:szCs w:val="24"/>
              </w:rPr>
              <w:t xml:space="preserve">848 </w:t>
            </w:r>
          </w:p>
        </w:tc>
        <w:tc>
          <w:tcPr>
            <w:tcW w:w="1316" w:type="dxa"/>
            <w:vAlign w:val="center"/>
          </w:tcPr>
          <w:p w14:paraId="6C11FE32" w14:textId="6F53DC2D" w:rsidR="00AE7EC2" w:rsidRPr="00B05FB2" w:rsidRDefault="00AE7EC2" w:rsidP="00AE7EC2">
            <w:pPr>
              <w:jc w:val="center"/>
              <w:rPr>
                <w:color w:val="70AD47" w:themeColor="accent6"/>
                <w:szCs w:val="24"/>
              </w:rPr>
            </w:pPr>
            <w:r w:rsidRPr="00B05FB2">
              <w:rPr>
                <w:color w:val="70AD47" w:themeColor="accent6"/>
                <w:szCs w:val="24"/>
              </w:rPr>
              <w:t>0</w:t>
            </w:r>
            <w:r w:rsidR="00FF6040" w:rsidRPr="00B05FB2">
              <w:rPr>
                <w:color w:val="70AD47" w:themeColor="accent6"/>
                <w:szCs w:val="24"/>
              </w:rPr>
              <w:t>,</w:t>
            </w:r>
            <w:r w:rsidRPr="00B05FB2">
              <w:rPr>
                <w:color w:val="70AD47" w:themeColor="accent6"/>
                <w:szCs w:val="24"/>
              </w:rPr>
              <w:t xml:space="preserve">000 </w:t>
            </w:r>
          </w:p>
        </w:tc>
        <w:tc>
          <w:tcPr>
            <w:tcW w:w="1320" w:type="dxa"/>
          </w:tcPr>
          <w:p w14:paraId="6AAE9EB9" w14:textId="77777777" w:rsidR="00BB3039" w:rsidRPr="00B05FB2" w:rsidRDefault="00BB3039" w:rsidP="00AE7EC2">
            <w:pPr>
              <w:jc w:val="center"/>
              <w:rPr>
                <w:szCs w:val="24"/>
              </w:rPr>
            </w:pPr>
          </w:p>
          <w:p w14:paraId="76CA4530" w14:textId="7360FBF3" w:rsidR="00AE7EC2" w:rsidRPr="00B05FB2" w:rsidRDefault="00AE7EC2" w:rsidP="00AE7EC2">
            <w:pPr>
              <w:jc w:val="center"/>
              <w:rPr>
                <w:szCs w:val="24"/>
              </w:rPr>
            </w:pPr>
            <w:r w:rsidRPr="00B05FB2">
              <w:rPr>
                <w:szCs w:val="24"/>
              </w:rPr>
              <w:t>Hipotesis Diterima</w:t>
            </w:r>
          </w:p>
          <w:p w14:paraId="0951A3B4" w14:textId="77777777" w:rsidR="00AE7EC2" w:rsidRPr="00B05FB2" w:rsidRDefault="00AE7EC2" w:rsidP="00AE7EC2">
            <w:pPr>
              <w:jc w:val="center"/>
              <w:rPr>
                <w:szCs w:val="24"/>
              </w:rPr>
            </w:pPr>
          </w:p>
        </w:tc>
      </w:tr>
    </w:tbl>
    <w:p w14:paraId="1DD09641" w14:textId="77777777" w:rsidR="00CD1C20" w:rsidRPr="00145AD9" w:rsidRDefault="00CD1C20" w:rsidP="00CD1C20">
      <w:pPr>
        <w:spacing w:line="360" w:lineRule="auto"/>
        <w:jc w:val="center"/>
        <w:rPr>
          <w:rFonts w:cs="Times New Roman"/>
          <w:sz w:val="18"/>
          <w:szCs w:val="18"/>
        </w:rPr>
      </w:pPr>
      <w:r w:rsidRPr="00145AD9">
        <w:rPr>
          <w:rFonts w:cs="Times New Roman"/>
          <w:sz w:val="18"/>
          <w:szCs w:val="18"/>
        </w:rPr>
        <w:t>Sumber: Data Personal (2025)</w:t>
      </w:r>
    </w:p>
    <w:p w14:paraId="3B0EE1BB" w14:textId="430063D1" w:rsidR="00491410" w:rsidRPr="00B05FB2" w:rsidRDefault="00FF6040" w:rsidP="00951A2E">
      <w:pPr>
        <w:spacing w:line="360" w:lineRule="auto"/>
        <w:jc w:val="both"/>
        <w:rPr>
          <w:rFonts w:cs="Times New Roman"/>
          <w:szCs w:val="24"/>
        </w:rPr>
      </w:pPr>
      <w:r w:rsidRPr="00B05FB2">
        <w:rPr>
          <w:rFonts w:cs="Times New Roman"/>
          <w:szCs w:val="24"/>
        </w:rPr>
        <w:t xml:space="preserve">Berikut Penjelasan terkait dengan </w:t>
      </w:r>
      <w:r w:rsidR="005D6253">
        <w:rPr>
          <w:rFonts w:cs="Times New Roman"/>
          <w:b/>
          <w:bCs/>
          <w:szCs w:val="24"/>
        </w:rPr>
        <w:t>Tabel 4</w:t>
      </w:r>
      <w:r w:rsidR="00260E9F">
        <w:rPr>
          <w:rFonts w:cs="Times New Roman"/>
          <w:b/>
          <w:bCs/>
          <w:szCs w:val="24"/>
        </w:rPr>
        <w:t>.14</w:t>
      </w:r>
      <w:r w:rsidRPr="00B05FB2">
        <w:rPr>
          <w:rFonts w:cs="Times New Roman"/>
          <w:b/>
          <w:bCs/>
          <w:szCs w:val="24"/>
        </w:rPr>
        <w:t xml:space="preserve"> </w:t>
      </w:r>
      <w:r w:rsidRPr="00B05FB2">
        <w:rPr>
          <w:rFonts w:cs="Times New Roman"/>
          <w:szCs w:val="24"/>
        </w:rPr>
        <w:t>dapat disimpulkan bahwa;</w:t>
      </w:r>
    </w:p>
    <w:p w14:paraId="5F051557" w14:textId="110C58C8" w:rsidR="0046009A" w:rsidRPr="00B05FB2" w:rsidRDefault="0046009A">
      <w:pPr>
        <w:pStyle w:val="ListParagraph"/>
        <w:numPr>
          <w:ilvl w:val="0"/>
          <w:numId w:val="31"/>
        </w:numPr>
        <w:spacing w:line="360" w:lineRule="auto"/>
        <w:jc w:val="both"/>
        <w:rPr>
          <w:rFonts w:cs="Times New Roman"/>
          <w:szCs w:val="24"/>
        </w:rPr>
      </w:pPr>
      <w:r w:rsidRPr="00B05FB2">
        <w:rPr>
          <w:rFonts w:cs="Times New Roman"/>
          <w:szCs w:val="24"/>
        </w:rPr>
        <w:t xml:space="preserve">Pengaruh </w:t>
      </w:r>
      <w:r w:rsidR="00080E40" w:rsidRPr="00080E40">
        <w:rPr>
          <w:rFonts w:cs="Times New Roman"/>
          <w:i/>
          <w:iCs/>
          <w:szCs w:val="24"/>
        </w:rPr>
        <w:t>Job Autonomy</w:t>
      </w:r>
      <w:r w:rsidRPr="00B05FB2">
        <w:rPr>
          <w:rFonts w:cs="Times New Roman"/>
          <w:szCs w:val="24"/>
        </w:rPr>
        <w:t xml:space="preserve"> (JA)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(TI) memiliki nilai β</w:t>
      </w:r>
      <w:r w:rsidRPr="00B05FB2">
        <w:rPr>
          <w:rFonts w:cs="Times New Roman"/>
          <w:i/>
          <w:iCs/>
          <w:szCs w:val="24"/>
        </w:rPr>
        <w:t>-Coefficients s</w:t>
      </w:r>
      <w:r w:rsidRPr="00B05FB2">
        <w:rPr>
          <w:rFonts w:cs="Times New Roman"/>
          <w:szCs w:val="24"/>
        </w:rPr>
        <w:t xml:space="preserve">ecara negatif sebesar -0,252 dengan </w:t>
      </w:r>
      <w:r w:rsidRPr="00B05FB2">
        <w:rPr>
          <w:rFonts w:cs="Times New Roman"/>
          <w:i/>
          <w:iCs/>
          <w:szCs w:val="24"/>
        </w:rPr>
        <w:t>T-Value</w:t>
      </w:r>
      <w:r w:rsidRPr="00B05FB2">
        <w:rPr>
          <w:rFonts w:cs="Times New Roman"/>
          <w:szCs w:val="24"/>
        </w:rPr>
        <w:t xml:space="preserve"> sebesar 5,138 yang lebih besar daripada nilai 1,96 dan </w:t>
      </w:r>
      <w:r w:rsidRPr="00B05FB2">
        <w:rPr>
          <w:rFonts w:cs="Times New Roman"/>
          <w:i/>
          <w:iCs/>
          <w:szCs w:val="24"/>
        </w:rPr>
        <w:t xml:space="preserve">P-Value </w:t>
      </w:r>
      <w:r w:rsidRPr="00B05FB2">
        <w:rPr>
          <w:rFonts w:cs="Times New Roman"/>
          <w:szCs w:val="24"/>
        </w:rPr>
        <w:t xml:space="preserve">sebesar 0,000 yang lebih kecil daripada 0,05. </w:t>
      </w:r>
      <w:r>
        <w:rPr>
          <w:rFonts w:cs="Times New Roman"/>
          <w:szCs w:val="24"/>
        </w:rPr>
        <w:t>Dapat</w:t>
      </w:r>
      <w:r w:rsidRPr="00B05FB2">
        <w:rPr>
          <w:rFonts w:cs="Times New Roman"/>
          <w:szCs w:val="24"/>
        </w:rPr>
        <w:t xml:space="preserve"> disimpulkan bahwa Hipotesis H5a diterima.</w:t>
      </w:r>
    </w:p>
    <w:p w14:paraId="2F1A1D6C" w14:textId="75311020" w:rsidR="0046009A" w:rsidRPr="00B05FB2" w:rsidRDefault="0046009A">
      <w:pPr>
        <w:pStyle w:val="ListParagraph"/>
        <w:numPr>
          <w:ilvl w:val="0"/>
          <w:numId w:val="31"/>
        </w:numPr>
        <w:spacing w:line="360" w:lineRule="auto"/>
        <w:jc w:val="both"/>
        <w:rPr>
          <w:rFonts w:cs="Times New Roman"/>
          <w:szCs w:val="24"/>
        </w:rPr>
      </w:pPr>
      <w:r w:rsidRPr="00B05FB2">
        <w:rPr>
          <w:rFonts w:cs="Times New Roman"/>
          <w:szCs w:val="24"/>
        </w:rPr>
        <w:t xml:space="preserve">Pengaruh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(SS)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(TI) memiliki </w:t>
      </w:r>
      <w:r w:rsidRPr="00B05FB2">
        <w:rPr>
          <w:rFonts w:cs="Times New Roman"/>
          <w:i/>
          <w:iCs/>
          <w:szCs w:val="24"/>
        </w:rPr>
        <w:t xml:space="preserve">nilai β-Coefficients </w:t>
      </w:r>
      <w:r w:rsidRPr="00B05FB2">
        <w:rPr>
          <w:rFonts w:cs="Times New Roman"/>
          <w:szCs w:val="24"/>
        </w:rPr>
        <w:t xml:space="preserve">secara negatif sebesar -0,225 dengan </w:t>
      </w:r>
      <w:r w:rsidRPr="00B05FB2">
        <w:rPr>
          <w:rFonts w:cs="Times New Roman"/>
          <w:i/>
          <w:iCs/>
          <w:szCs w:val="24"/>
        </w:rPr>
        <w:t>T-Value</w:t>
      </w:r>
      <w:r w:rsidRPr="00B05FB2">
        <w:rPr>
          <w:rFonts w:cs="Times New Roman"/>
          <w:szCs w:val="24"/>
        </w:rPr>
        <w:t xml:space="preserve"> sebesar 3,598 yang lebih besar daripada nilai 1,96 dan </w:t>
      </w:r>
      <w:r w:rsidRPr="00B05FB2">
        <w:rPr>
          <w:rFonts w:cs="Times New Roman"/>
          <w:i/>
          <w:iCs/>
          <w:szCs w:val="24"/>
        </w:rPr>
        <w:t>P-Value</w:t>
      </w:r>
      <w:r w:rsidRPr="00B05FB2">
        <w:rPr>
          <w:rFonts w:cs="Times New Roman"/>
          <w:szCs w:val="24"/>
        </w:rPr>
        <w:t xml:space="preserve"> sebesar 0,000 yang lebih kecil daripada 0,05. </w:t>
      </w:r>
      <w:r>
        <w:rPr>
          <w:rFonts w:cs="Times New Roman"/>
          <w:szCs w:val="24"/>
        </w:rPr>
        <w:t>Dapat</w:t>
      </w:r>
      <w:r w:rsidRPr="00B05FB2">
        <w:rPr>
          <w:rFonts w:cs="Times New Roman"/>
          <w:szCs w:val="24"/>
        </w:rPr>
        <w:t xml:space="preserve"> disimpulkan bahwa Hipotesis H5b diterima.</w:t>
      </w:r>
    </w:p>
    <w:p w14:paraId="15F84BEF" w14:textId="414323F4" w:rsidR="0046009A" w:rsidRPr="00B05FB2" w:rsidRDefault="0046009A">
      <w:pPr>
        <w:pStyle w:val="ListParagraph"/>
        <w:numPr>
          <w:ilvl w:val="0"/>
          <w:numId w:val="31"/>
        </w:numPr>
        <w:spacing w:line="360" w:lineRule="auto"/>
        <w:jc w:val="both"/>
        <w:rPr>
          <w:rFonts w:cs="Times New Roman"/>
          <w:szCs w:val="24"/>
        </w:rPr>
      </w:pPr>
      <w:r w:rsidRPr="00B05FB2">
        <w:rPr>
          <w:rFonts w:cs="Times New Roman"/>
          <w:szCs w:val="24"/>
        </w:rPr>
        <w:t xml:space="preserve">Pengaruh </w:t>
      </w:r>
      <w:r w:rsidRPr="00B05FB2">
        <w:rPr>
          <w:rFonts w:cs="Times New Roman"/>
          <w:i/>
          <w:iCs/>
          <w:szCs w:val="24"/>
        </w:rPr>
        <w:t>Performance Feedback</w:t>
      </w:r>
      <w:r w:rsidRPr="00B05FB2">
        <w:rPr>
          <w:rFonts w:cs="Times New Roman"/>
          <w:szCs w:val="24"/>
        </w:rPr>
        <w:t xml:space="preserve"> (PF)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(TI) memiliki nilai </w:t>
      </w:r>
      <w:r w:rsidRPr="00B05FB2">
        <w:rPr>
          <w:rFonts w:cs="Times New Roman"/>
          <w:i/>
          <w:iCs/>
          <w:szCs w:val="24"/>
        </w:rPr>
        <w:t>β-Coefficients</w:t>
      </w:r>
      <w:r w:rsidRPr="00B05FB2">
        <w:rPr>
          <w:rFonts w:cs="Times New Roman"/>
          <w:szCs w:val="24"/>
        </w:rPr>
        <w:t xml:space="preserve"> secara negatif sebesar -0,247 dengan </w:t>
      </w:r>
      <w:r w:rsidRPr="00B05FB2">
        <w:rPr>
          <w:rFonts w:cs="Times New Roman"/>
          <w:i/>
          <w:iCs/>
          <w:szCs w:val="24"/>
        </w:rPr>
        <w:t>T-Value</w:t>
      </w:r>
      <w:r w:rsidRPr="00B05FB2">
        <w:rPr>
          <w:rFonts w:cs="Times New Roman"/>
          <w:szCs w:val="24"/>
        </w:rPr>
        <w:t xml:space="preserve"> </w:t>
      </w:r>
      <w:r w:rsidRPr="00B05FB2">
        <w:rPr>
          <w:rFonts w:cs="Times New Roman"/>
          <w:szCs w:val="24"/>
        </w:rPr>
        <w:lastRenderedPageBreak/>
        <w:t xml:space="preserve">sebesar 5,848 yang lebih besar daripada nilai 1,96 dan </w:t>
      </w:r>
      <w:r w:rsidRPr="00B05FB2">
        <w:rPr>
          <w:rFonts w:cs="Times New Roman"/>
          <w:i/>
          <w:iCs/>
          <w:szCs w:val="24"/>
        </w:rPr>
        <w:t>P-Value</w:t>
      </w:r>
      <w:r w:rsidRPr="00B05FB2">
        <w:rPr>
          <w:rFonts w:cs="Times New Roman"/>
          <w:szCs w:val="24"/>
        </w:rPr>
        <w:t xml:space="preserve"> sebesar 0,000 yang lebih kecil daripada 0,05. Demikian</w:t>
      </w:r>
      <w:r>
        <w:rPr>
          <w:rFonts w:cs="Times New Roman"/>
          <w:szCs w:val="24"/>
        </w:rPr>
        <w:t xml:space="preserve"> </w:t>
      </w:r>
      <w:r w:rsidRPr="00B05FB2">
        <w:rPr>
          <w:rFonts w:cs="Times New Roman"/>
          <w:szCs w:val="24"/>
        </w:rPr>
        <w:t>disimpulkan bahwa Hipotesis H5c diterima.</w:t>
      </w:r>
    </w:p>
    <w:p w14:paraId="4A82CA0E" w14:textId="333B2C55" w:rsidR="00CA5A98" w:rsidRPr="00C90BC0" w:rsidRDefault="00C90BC0" w:rsidP="00C90BC0">
      <w:pPr>
        <w:pStyle w:val="Heading2"/>
        <w:rPr>
          <w:b/>
          <w:bCs/>
        </w:rPr>
      </w:pPr>
      <w:bookmarkStart w:id="217" w:name="_Toc200489999"/>
      <w:r w:rsidRPr="00C90BC0">
        <w:rPr>
          <w:b/>
          <w:bCs/>
        </w:rPr>
        <w:t xml:space="preserve">4.6 </w:t>
      </w:r>
      <w:r w:rsidR="009B58B0" w:rsidRPr="00C90BC0">
        <w:rPr>
          <w:b/>
          <w:bCs/>
        </w:rPr>
        <w:t>Pembahasan</w:t>
      </w:r>
      <w:bookmarkEnd w:id="217"/>
    </w:p>
    <w:p w14:paraId="0B0A5F27" w14:textId="7B7E4274" w:rsidR="00E66A0B" w:rsidRPr="00B05FB2" w:rsidRDefault="0098191C" w:rsidP="001F5AE4">
      <w:pPr>
        <w:pStyle w:val="Heading3"/>
        <w:spacing w:line="360" w:lineRule="auto"/>
        <w:ind w:left="0"/>
        <w:jc w:val="both"/>
        <w:rPr>
          <w:rFonts w:cs="Times New Roman"/>
          <w:b/>
          <w:bCs/>
        </w:rPr>
      </w:pPr>
      <w:bookmarkStart w:id="218" w:name="_Toc200490000"/>
      <w:r w:rsidRPr="00B05FB2">
        <w:rPr>
          <w:rFonts w:cs="Times New Roman"/>
          <w:b/>
          <w:bCs/>
        </w:rPr>
        <w:t>4.</w:t>
      </w:r>
      <w:r w:rsidR="00C90BC0">
        <w:rPr>
          <w:rFonts w:cs="Times New Roman"/>
          <w:b/>
          <w:bCs/>
        </w:rPr>
        <w:t>6</w:t>
      </w:r>
      <w:r w:rsidRPr="00B05FB2">
        <w:rPr>
          <w:rFonts w:cs="Times New Roman"/>
          <w:b/>
          <w:bCs/>
        </w:rPr>
        <w:t xml:space="preserve">.1 Pengaruh VariabeL </w:t>
      </w:r>
      <w:r w:rsidR="00080E40" w:rsidRPr="00080E40">
        <w:rPr>
          <w:rFonts w:cs="Times New Roman"/>
          <w:b/>
          <w:bCs/>
          <w:i/>
          <w:iCs/>
        </w:rPr>
        <w:t>Job Autonomy</w:t>
      </w:r>
      <w:r w:rsidRPr="00B05FB2">
        <w:rPr>
          <w:rFonts w:cs="Times New Roman"/>
          <w:b/>
          <w:bCs/>
        </w:rPr>
        <w:t xml:space="preserve"> terhadap </w:t>
      </w:r>
      <w:r w:rsidR="00164C86" w:rsidRPr="00164C86">
        <w:rPr>
          <w:rFonts w:cs="Times New Roman"/>
          <w:b/>
          <w:bCs/>
          <w:i/>
          <w:iCs/>
        </w:rPr>
        <w:t>Employee Engagement</w:t>
      </w:r>
      <w:bookmarkEnd w:id="218"/>
    </w:p>
    <w:p w14:paraId="03794634" w14:textId="175C6E84" w:rsidR="00003CA1" w:rsidRPr="00B05FB2" w:rsidRDefault="00003CA1" w:rsidP="00003CA1">
      <w:pPr>
        <w:spacing w:line="360" w:lineRule="auto"/>
        <w:ind w:firstLine="720"/>
        <w:jc w:val="both"/>
        <w:rPr>
          <w:rFonts w:cs="Times New Roman"/>
          <w:i/>
          <w:iCs/>
          <w:szCs w:val="24"/>
        </w:rPr>
      </w:pPr>
      <w:r w:rsidRPr="00B05FB2">
        <w:rPr>
          <w:rFonts w:cs="Times New Roman"/>
          <w:szCs w:val="24"/>
        </w:rPr>
        <w:t xml:space="preserve">Berdasarkan uji hipotesis </w:t>
      </w:r>
      <w:r>
        <w:rPr>
          <w:rFonts w:cs="Times New Roman"/>
          <w:szCs w:val="24"/>
        </w:rPr>
        <w:t xml:space="preserve">yang dilakukan </w:t>
      </w:r>
      <w:r w:rsidRPr="00B05FB2">
        <w:rPr>
          <w:rFonts w:cs="Times New Roman"/>
          <w:szCs w:val="24"/>
        </w:rPr>
        <w:t xml:space="preserve">oleh peneliti, terdapat hasil yaitu nilai 5,235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w:t>
      </w:r>
      <w:r w:rsidRPr="00B05FB2">
        <w:rPr>
          <w:rFonts w:cs="Times New Roman"/>
          <w:szCs w:val="24"/>
        </w:rPr>
        <w:t>0,335</w:t>
      </w:r>
      <w:r w:rsidRPr="00B05FB2">
        <w:rPr>
          <w:rFonts w:cs="Times New Roman"/>
          <w:i/>
          <w:iCs/>
          <w:szCs w:val="24"/>
        </w:rPr>
        <w:t xml:space="preserve"> </w:t>
      </w:r>
      <w:r w:rsidRPr="00B05FB2">
        <w:rPr>
          <w:rFonts w:cs="Times New Roman"/>
          <w:szCs w:val="24"/>
        </w:rPr>
        <w:t xml:space="preserve">yang telah memenuhi kriteria nilai ≥ 0 menunjukkan korelasi positif, sehingga dapat disimpulkan bahwa variabel </w:t>
      </w:r>
      <w:r w:rsidR="00080E40" w:rsidRPr="00080E40">
        <w:rPr>
          <w:rFonts w:cs="Times New Roman"/>
          <w:i/>
          <w:iCs/>
          <w:szCs w:val="24"/>
        </w:rPr>
        <w:t>Job Autonomy</w:t>
      </w:r>
      <w:r w:rsidRPr="00B05FB2">
        <w:rPr>
          <w:rFonts w:cs="Times New Roman"/>
          <w:szCs w:val="24"/>
        </w:rPr>
        <w:t xml:space="preserve"> memiliki pengaruh positif terhadap </w:t>
      </w:r>
      <w:r w:rsidRPr="00B05FB2">
        <w:rPr>
          <w:rFonts w:cs="Times New Roman"/>
          <w:i/>
          <w:iCs/>
          <w:szCs w:val="24"/>
        </w:rPr>
        <w:t>Empolyee Engagement.</w:t>
      </w:r>
    </w:p>
    <w:p w14:paraId="7CA5C92C" w14:textId="110D010E" w:rsidR="00003CA1" w:rsidRPr="00B05FB2" w:rsidRDefault="00003CA1" w:rsidP="00003CA1">
      <w:pPr>
        <w:spacing w:line="360" w:lineRule="auto"/>
        <w:ind w:firstLine="720"/>
        <w:jc w:val="both"/>
        <w:rPr>
          <w:rFonts w:cs="Times New Roman"/>
          <w:szCs w:val="24"/>
        </w:rPr>
      </w:pPr>
      <w:r w:rsidRPr="00B05FB2">
        <w:rPr>
          <w:rFonts w:cs="Times New Roman"/>
          <w:szCs w:val="24"/>
        </w:rPr>
        <w:t>Hasil</w:t>
      </w:r>
      <w:r>
        <w:rPr>
          <w:rFonts w:cs="Times New Roman"/>
          <w:szCs w:val="24"/>
        </w:rPr>
        <w:t xml:space="preserve"> </w:t>
      </w:r>
      <w:r w:rsidRPr="00B05FB2">
        <w:rPr>
          <w:rFonts w:cs="Times New Roman"/>
          <w:szCs w:val="24"/>
        </w:rPr>
        <w:t>sangat didukung dengan penelitian</w:t>
      </w:r>
      <w:r>
        <w:rPr>
          <w:rFonts w:cs="Times New Roman"/>
          <w:szCs w:val="24"/>
        </w:rPr>
        <w:t xml:space="preserve"> </w:t>
      </w:r>
      <w:r w:rsidRPr="00B05FB2">
        <w:rPr>
          <w:rFonts w:cs="Times New Roman"/>
          <w:szCs w:val="24"/>
        </w:rPr>
        <w:t>Gebregiorgis &amp; Xuefeng (2021),</w:t>
      </w:r>
      <w:r>
        <w:rPr>
          <w:rFonts w:cs="Times New Roman"/>
          <w:szCs w:val="24"/>
        </w:rPr>
        <w:t xml:space="preserve"> </w:t>
      </w:r>
      <w:r w:rsidRPr="00B05FB2">
        <w:rPr>
          <w:rFonts w:cs="Times New Roman"/>
          <w:szCs w:val="24"/>
        </w:rPr>
        <w:t>bahwa otonomi pekerjaan (metode,kriteria, dan penjadwalan) memiliki pengaruh yang positif terhadap motivasi otonomi karyawan. Artinya ketika karyawan diberikan kebebasan dalam menentukan cara mereka bekerja akan meningkatkan motivasi secara internal. Motivasi inilah yang akan membuat karyawan lebih terlibat secara emosional, fisik, dan pikiran dalam pekerjaan. Selain itu pengaruh positif dari kebebasan ini biasanya akan lebih terlihat pada karyawan yang bekerja sudah lama</w:t>
      </w:r>
      <w:r>
        <w:rPr>
          <w:rFonts w:cs="Times New Roman"/>
          <w:szCs w:val="24"/>
        </w:rPr>
        <w:t>. S</w:t>
      </w:r>
      <w:r w:rsidRPr="00B05FB2">
        <w:rPr>
          <w:rFonts w:cs="Times New Roman"/>
          <w:szCs w:val="24"/>
        </w:rPr>
        <w:t>ejalan</w:t>
      </w:r>
      <w:r>
        <w:rPr>
          <w:rFonts w:cs="Times New Roman"/>
          <w:szCs w:val="24"/>
        </w:rPr>
        <w:t xml:space="preserve"> dengan temuan dari </w:t>
      </w:r>
      <w:r w:rsidRPr="00B05FB2">
        <w:rPr>
          <w:rFonts w:cs="Times New Roman"/>
          <w:szCs w:val="24"/>
        </w:rPr>
        <w:t xml:space="preserve">Kivrak et al (2025), ketika seorang karyawan diberikan kebebasan untuk mengatur bagaimana cara mereka bekerja dapat meningkatkan keterlibatan mereka dalam pekerjaan dan karyawan akan merasa termotivasi serta memiliki kontrol terhadap tugasnya sehingga akan lebih bersemangat dan fokus dalam bekerja. Pengaruh positif dari kebebasan terhadap job autonomy karyawan dapat berkurang jika karyawan merasa mendapatkan banyak tekanan dalam mencapai suatu target di perusahaan, sehingga memberikan kebebasan kepada karyawan harus seimbang dengan menjaga tekanan kerja supaya </w:t>
      </w:r>
      <w:r w:rsidR="00164C86" w:rsidRPr="00164C86">
        <w:rPr>
          <w:rFonts w:cs="Times New Roman"/>
          <w:i/>
          <w:iCs/>
          <w:szCs w:val="24"/>
        </w:rPr>
        <w:t>Employee Engagement</w:t>
      </w:r>
      <w:r w:rsidRPr="00B05FB2">
        <w:rPr>
          <w:rFonts w:cs="Times New Roman"/>
          <w:szCs w:val="24"/>
        </w:rPr>
        <w:t xml:space="preserve"> tetap tinggi.  </w:t>
      </w:r>
    </w:p>
    <w:p w14:paraId="4AA18292" w14:textId="1667607A" w:rsidR="003267F3" w:rsidRPr="00B05FB2" w:rsidRDefault="003267F3" w:rsidP="00D37992">
      <w:pPr>
        <w:pStyle w:val="Heading3"/>
        <w:spacing w:line="360" w:lineRule="auto"/>
        <w:ind w:left="0"/>
        <w:jc w:val="both"/>
        <w:rPr>
          <w:rFonts w:cs="Times New Roman"/>
          <w:b/>
          <w:bCs/>
        </w:rPr>
      </w:pPr>
      <w:bookmarkStart w:id="219" w:name="_Toc200490001"/>
      <w:r w:rsidRPr="00B05FB2">
        <w:rPr>
          <w:rFonts w:cs="Times New Roman"/>
          <w:b/>
          <w:bCs/>
        </w:rPr>
        <w:t>4.</w:t>
      </w:r>
      <w:r w:rsidR="008B1A2A">
        <w:rPr>
          <w:rFonts w:cs="Times New Roman"/>
          <w:b/>
          <w:bCs/>
        </w:rPr>
        <w:t>6</w:t>
      </w:r>
      <w:r w:rsidRPr="00B05FB2">
        <w:rPr>
          <w:rFonts w:cs="Times New Roman"/>
          <w:b/>
          <w:bCs/>
        </w:rPr>
        <w:t>.2</w:t>
      </w:r>
      <w:r w:rsidR="002A5278" w:rsidRPr="00B05FB2">
        <w:rPr>
          <w:rFonts w:cs="Times New Roman"/>
          <w:b/>
          <w:bCs/>
        </w:rPr>
        <w:t xml:space="preserve"> </w:t>
      </w:r>
      <w:r w:rsidRPr="00B05FB2">
        <w:rPr>
          <w:rFonts w:cs="Times New Roman"/>
          <w:b/>
          <w:bCs/>
        </w:rPr>
        <w:t xml:space="preserve">Pengaruh Variabel </w:t>
      </w:r>
      <w:r w:rsidR="00080E40" w:rsidRPr="00080E40">
        <w:rPr>
          <w:rFonts w:cs="Times New Roman"/>
          <w:b/>
          <w:bCs/>
          <w:i/>
          <w:iCs/>
        </w:rPr>
        <w:t>Supervisory Support</w:t>
      </w:r>
      <w:r w:rsidRPr="00B05FB2">
        <w:rPr>
          <w:rFonts w:cs="Times New Roman"/>
          <w:b/>
          <w:bCs/>
        </w:rPr>
        <w:t xml:space="preserve"> terhadap </w:t>
      </w:r>
      <w:r w:rsidR="00164C86" w:rsidRPr="00164C86">
        <w:rPr>
          <w:rFonts w:cs="Times New Roman"/>
          <w:b/>
          <w:bCs/>
          <w:i/>
          <w:iCs/>
        </w:rPr>
        <w:t>Employee Engagement</w:t>
      </w:r>
      <w:bookmarkEnd w:id="219"/>
    </w:p>
    <w:p w14:paraId="14506E79" w14:textId="6A1F3194" w:rsidR="00264E1A" w:rsidRPr="00B05FB2" w:rsidRDefault="00264E1A" w:rsidP="00264E1A">
      <w:pPr>
        <w:spacing w:line="360" w:lineRule="auto"/>
        <w:ind w:firstLine="720"/>
        <w:jc w:val="both"/>
        <w:rPr>
          <w:rFonts w:cs="Times New Roman"/>
          <w:szCs w:val="24"/>
        </w:rPr>
      </w:pPr>
      <w:r>
        <w:rPr>
          <w:rFonts w:cs="Times New Roman"/>
          <w:szCs w:val="24"/>
        </w:rPr>
        <w:t xml:space="preserve">Hasil </w:t>
      </w:r>
      <w:r w:rsidRPr="00B05FB2">
        <w:rPr>
          <w:rFonts w:cs="Times New Roman"/>
          <w:szCs w:val="24"/>
        </w:rPr>
        <w:t xml:space="preserve">uji hipotesis </w:t>
      </w:r>
      <w:r>
        <w:rPr>
          <w:rFonts w:cs="Times New Roman"/>
          <w:szCs w:val="24"/>
        </w:rPr>
        <w:t xml:space="preserve">yang dianalisis </w:t>
      </w:r>
      <w:r w:rsidRPr="00B05FB2">
        <w:rPr>
          <w:rFonts w:cs="Times New Roman"/>
          <w:szCs w:val="24"/>
        </w:rPr>
        <w:t>oleh peneliti,</w:t>
      </w:r>
      <w:r>
        <w:rPr>
          <w:rFonts w:cs="Times New Roman"/>
          <w:szCs w:val="24"/>
        </w:rPr>
        <w:t xml:space="preserve"> </w:t>
      </w:r>
      <w:r w:rsidRPr="00B05FB2">
        <w:rPr>
          <w:rFonts w:cs="Times New Roman"/>
          <w:szCs w:val="24"/>
        </w:rPr>
        <w:t xml:space="preserve">yaitu nilai 5,495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w:t>
      </w:r>
      <w:r w:rsidRPr="00B05FB2">
        <w:rPr>
          <w:rFonts w:cs="Times New Roman"/>
          <w:szCs w:val="24"/>
        </w:rPr>
        <w:t xml:space="preserve">0,330  </w:t>
      </w:r>
      <w:r w:rsidRPr="00B05FB2">
        <w:rPr>
          <w:rFonts w:cs="Times New Roman"/>
          <w:i/>
          <w:iCs/>
          <w:szCs w:val="24"/>
        </w:rPr>
        <w:t xml:space="preserve"> </w:t>
      </w:r>
      <w:r w:rsidRPr="00B05FB2">
        <w:rPr>
          <w:rFonts w:cs="Times New Roman"/>
          <w:szCs w:val="24"/>
        </w:rPr>
        <w:t xml:space="preserve">yang telah memenuhi kriteria nilai ≥ 0 menunjukkan korelasi positif, sehingga dapat </w:t>
      </w:r>
      <w:r w:rsidRPr="00B05FB2">
        <w:rPr>
          <w:rFonts w:cs="Times New Roman"/>
          <w:szCs w:val="24"/>
        </w:rPr>
        <w:lastRenderedPageBreak/>
        <w:t xml:space="preserve">disimpulkan bahwa variabel </w:t>
      </w:r>
      <w:r w:rsidR="00080E40" w:rsidRPr="00080E40">
        <w:rPr>
          <w:rFonts w:cs="Times New Roman"/>
          <w:i/>
          <w:iCs/>
          <w:szCs w:val="24"/>
        </w:rPr>
        <w:t>Supervisory Support</w:t>
      </w:r>
      <w:r w:rsidRPr="00B05FB2">
        <w:rPr>
          <w:rFonts w:cs="Times New Roman"/>
          <w:szCs w:val="24"/>
        </w:rPr>
        <w:t xml:space="preserve"> memiliki pengaruh positif terhadap Empolyee Engagement.</w:t>
      </w:r>
    </w:p>
    <w:p w14:paraId="6CAAE355" w14:textId="15804E3B" w:rsidR="00264E1A" w:rsidRPr="00B05FB2" w:rsidRDefault="00264E1A" w:rsidP="00264E1A">
      <w:pPr>
        <w:spacing w:line="360" w:lineRule="auto"/>
        <w:ind w:firstLine="720"/>
        <w:jc w:val="both"/>
        <w:rPr>
          <w:rFonts w:cs="Times New Roman"/>
          <w:szCs w:val="24"/>
        </w:rPr>
      </w:pPr>
      <w:r w:rsidRPr="00B05FB2">
        <w:rPr>
          <w:rFonts w:cs="Times New Roman"/>
          <w:szCs w:val="24"/>
        </w:rPr>
        <w:t xml:space="preserve">Hasil tersebut sejalan dengan penelitian yang sebelumnya dilakukan oleh Tarek et al (2025) bahwa dukungan dari supervisi adalah faktor yang penting dimana adanya pengaruh secara signifikan terhadap meningkatkan </w:t>
      </w:r>
      <w:r w:rsidR="00164C86" w:rsidRPr="00164C86">
        <w:rPr>
          <w:rFonts w:cs="Times New Roman"/>
          <w:i/>
          <w:iCs/>
          <w:szCs w:val="24"/>
        </w:rPr>
        <w:t>Employee Engagement</w:t>
      </w:r>
      <w:r w:rsidRPr="00B05FB2">
        <w:rPr>
          <w:rFonts w:cs="Times New Roman"/>
          <w:szCs w:val="24"/>
        </w:rPr>
        <w:t xml:space="preserve"> karyawan. Penelitian tersebut dilakukan pada industri furnitur sehingga pentingnya dukungan dari atasan saat membantu karyawan menghadapi suatu tantangan melalui komunikasi yang jelas, perhatian terhadap kebutuhan individu karyawan, serta memberikan umpan balik yang konstruktif. Penelitian lainnya juga menyebutkan bahwa </w:t>
      </w:r>
      <w:r w:rsidR="00080E40" w:rsidRPr="00080E40">
        <w:rPr>
          <w:rFonts w:cs="Times New Roman"/>
          <w:i/>
          <w:iCs/>
          <w:szCs w:val="24"/>
        </w:rPr>
        <w:t>Supervisory Support</w:t>
      </w:r>
      <w:r w:rsidRPr="00B05FB2">
        <w:rPr>
          <w:rFonts w:cs="Times New Roman"/>
          <w:szCs w:val="24"/>
        </w:rPr>
        <w:t xml:space="preserve"> berpengaruh positif terhadap </w:t>
      </w:r>
      <w:r w:rsidR="00164C86" w:rsidRPr="00164C86">
        <w:rPr>
          <w:rFonts w:cs="Times New Roman"/>
          <w:i/>
          <w:iCs/>
          <w:szCs w:val="24"/>
        </w:rPr>
        <w:t>Employee Engagement</w:t>
      </w:r>
      <w:r w:rsidRPr="00B05FB2">
        <w:rPr>
          <w:rFonts w:cs="Times New Roman"/>
          <w:szCs w:val="24"/>
        </w:rPr>
        <w:t xml:space="preserve"> dinyatakan oleh peneliti Milaad, et al (2025) menyatakan bahwa pemimpin yang mendukung para karyawannya sangat penting dalam meningkatkan hasil kerja karyawan termasuk dalam meningkatnya </w:t>
      </w:r>
      <w:r w:rsidR="00164C86" w:rsidRPr="00164C86">
        <w:rPr>
          <w:rFonts w:cs="Times New Roman"/>
          <w:i/>
          <w:iCs/>
          <w:szCs w:val="24"/>
        </w:rPr>
        <w:t>Employee Engagement</w:t>
      </w:r>
      <w:r w:rsidRPr="00B05FB2">
        <w:rPr>
          <w:rFonts w:cs="Times New Roman"/>
          <w:i/>
          <w:iCs/>
          <w:szCs w:val="24"/>
        </w:rPr>
        <w:t>.</w:t>
      </w:r>
      <w:r w:rsidRPr="00B05FB2">
        <w:rPr>
          <w:rFonts w:cs="Times New Roman"/>
          <w:szCs w:val="24"/>
        </w:rPr>
        <w:t xml:space="preserve"> Temuan ini memfokuskan pada pentingnya menciptakan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dengan baik untuk membangun ketahanan emosional karyawan selama bekerja.</w:t>
      </w:r>
    </w:p>
    <w:p w14:paraId="62A7FB29" w14:textId="1BACC543" w:rsidR="006E77BB" w:rsidRPr="00B05FB2" w:rsidRDefault="006E77BB" w:rsidP="00D9377F">
      <w:pPr>
        <w:pStyle w:val="Heading3"/>
        <w:spacing w:line="360" w:lineRule="auto"/>
        <w:ind w:left="0"/>
        <w:jc w:val="both"/>
        <w:rPr>
          <w:rFonts w:cs="Times New Roman"/>
          <w:b/>
          <w:bCs/>
          <w:i/>
          <w:iCs/>
        </w:rPr>
      </w:pPr>
      <w:bookmarkStart w:id="220" w:name="_Toc200490002"/>
      <w:r w:rsidRPr="00B05FB2">
        <w:rPr>
          <w:rFonts w:cs="Times New Roman"/>
          <w:b/>
          <w:bCs/>
        </w:rPr>
        <w:t>4.</w:t>
      </w:r>
      <w:r w:rsidR="008B1A2A">
        <w:rPr>
          <w:rFonts w:cs="Times New Roman"/>
          <w:b/>
          <w:bCs/>
        </w:rPr>
        <w:t>6</w:t>
      </w:r>
      <w:r w:rsidRPr="00B05FB2">
        <w:rPr>
          <w:rFonts w:cs="Times New Roman"/>
          <w:b/>
          <w:bCs/>
        </w:rPr>
        <w:t xml:space="preserve">.3 Pengaruh Variabel </w:t>
      </w:r>
      <w:r w:rsidRPr="00B05FB2">
        <w:rPr>
          <w:rFonts w:cs="Times New Roman"/>
          <w:b/>
          <w:bCs/>
          <w:i/>
          <w:iCs/>
        </w:rPr>
        <w:t>Performance Feedback</w:t>
      </w:r>
      <w:r w:rsidRPr="00B05FB2">
        <w:rPr>
          <w:rFonts w:cs="Times New Roman"/>
          <w:b/>
          <w:bCs/>
        </w:rPr>
        <w:t xml:space="preserve"> terhadap </w:t>
      </w:r>
      <w:r w:rsidR="00164C86" w:rsidRPr="00164C86">
        <w:rPr>
          <w:rFonts w:cs="Times New Roman"/>
          <w:b/>
          <w:bCs/>
          <w:i/>
          <w:iCs/>
        </w:rPr>
        <w:t>Employee Engagement</w:t>
      </w:r>
      <w:bookmarkEnd w:id="220"/>
      <w:r w:rsidRPr="00B05FB2">
        <w:rPr>
          <w:rFonts w:cs="Times New Roman"/>
          <w:b/>
          <w:bCs/>
          <w:i/>
          <w:iCs/>
        </w:rPr>
        <w:t xml:space="preserve"> </w:t>
      </w:r>
    </w:p>
    <w:p w14:paraId="10153747" w14:textId="77777777" w:rsidR="0048633B" w:rsidRPr="00B05FB2" w:rsidRDefault="0048633B" w:rsidP="0048633B">
      <w:pPr>
        <w:spacing w:line="360" w:lineRule="auto"/>
        <w:ind w:firstLine="720"/>
        <w:jc w:val="both"/>
        <w:rPr>
          <w:rFonts w:cs="Times New Roman"/>
          <w:szCs w:val="24"/>
        </w:rPr>
      </w:pPr>
      <w:r w:rsidRPr="00B05FB2">
        <w:rPr>
          <w:rFonts w:cs="Times New Roman"/>
          <w:szCs w:val="24"/>
        </w:rPr>
        <w:t xml:space="preserve">Berdasarkan uji hipotesis yang telah dilakukan oleh peneliti, terdapat hasil yaitu nilai 4,742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w:t>
      </w:r>
      <w:r w:rsidRPr="00B05FB2">
        <w:rPr>
          <w:rFonts w:cs="Times New Roman"/>
          <w:szCs w:val="24"/>
        </w:rPr>
        <w:t>0,300 yang telah memenuhi kriteria nilai ≥ 0 menunjukkan korelasi positif, disimpulkan</w:t>
      </w:r>
      <w:r>
        <w:rPr>
          <w:rFonts w:cs="Times New Roman"/>
          <w:szCs w:val="24"/>
        </w:rPr>
        <w:t xml:space="preserve"> ternyata </w:t>
      </w:r>
      <w:r w:rsidRPr="00B05FB2">
        <w:rPr>
          <w:rFonts w:cs="Times New Roman"/>
          <w:szCs w:val="24"/>
        </w:rPr>
        <w:t xml:space="preserve">variabel </w:t>
      </w:r>
      <w:r w:rsidRPr="00B05FB2">
        <w:rPr>
          <w:rFonts w:cs="Times New Roman"/>
          <w:i/>
          <w:iCs/>
          <w:szCs w:val="24"/>
        </w:rPr>
        <w:t>Performance Feedback</w:t>
      </w:r>
      <w:r w:rsidRPr="00B05FB2">
        <w:rPr>
          <w:rFonts w:cs="Times New Roman"/>
          <w:szCs w:val="24"/>
        </w:rPr>
        <w:t xml:space="preserve"> memiliki pengaruh positif terhadap </w:t>
      </w:r>
      <w:r w:rsidRPr="00B05FB2">
        <w:rPr>
          <w:rFonts w:cs="Times New Roman"/>
          <w:i/>
          <w:iCs/>
          <w:szCs w:val="24"/>
        </w:rPr>
        <w:t>Empolyee Engagement</w:t>
      </w:r>
      <w:r w:rsidRPr="00B05FB2">
        <w:rPr>
          <w:rFonts w:cs="Times New Roman"/>
          <w:szCs w:val="24"/>
        </w:rPr>
        <w:t>.</w:t>
      </w:r>
    </w:p>
    <w:p w14:paraId="18F64E3A" w14:textId="4E1C7EBF" w:rsidR="0048633B" w:rsidRDefault="0048633B" w:rsidP="0048633B">
      <w:pPr>
        <w:spacing w:line="360" w:lineRule="auto"/>
        <w:ind w:firstLine="720"/>
        <w:jc w:val="both"/>
        <w:rPr>
          <w:rFonts w:cs="Times New Roman"/>
          <w:szCs w:val="24"/>
        </w:rPr>
      </w:pPr>
      <w:r>
        <w:rPr>
          <w:rFonts w:cs="Times New Roman"/>
          <w:szCs w:val="24"/>
        </w:rPr>
        <w:t>Hasil tersebut</w:t>
      </w:r>
      <w:r w:rsidRPr="00B05FB2">
        <w:rPr>
          <w:rFonts w:cs="Times New Roman"/>
          <w:szCs w:val="24"/>
        </w:rPr>
        <w:t xml:space="preserve"> didukung dengan penelitian sebelumnya yang dimana studi menurut Gamos et al., (2023) menyatakan sumber umpan balik kinerja memiliki pengaruh yang signifikan terhadap keterlibatan karyawan. Secara khusus dimana umpan balik kinerja yang diberikan langsung oleh seseorang (</w:t>
      </w:r>
      <w:r w:rsidRPr="00B05FB2">
        <w:rPr>
          <w:rFonts w:cs="Times New Roman"/>
          <w:i/>
          <w:iCs/>
          <w:szCs w:val="24"/>
        </w:rPr>
        <w:t>person mediated feedback</w:t>
      </w:r>
      <w:r w:rsidRPr="00B05FB2">
        <w:rPr>
          <w:rFonts w:cs="Times New Roman"/>
          <w:szCs w:val="24"/>
        </w:rPr>
        <w:t xml:space="preserve">). Hal ini mampu untuk meningkatkan motivasi, performa, serta </w:t>
      </w:r>
      <w:r w:rsidR="00164C86" w:rsidRPr="00164C86">
        <w:rPr>
          <w:rFonts w:cs="Times New Roman"/>
          <w:i/>
          <w:iCs/>
          <w:szCs w:val="24"/>
        </w:rPr>
        <w:t>Employee Engagement</w:t>
      </w:r>
      <w:r w:rsidRPr="00B05FB2">
        <w:rPr>
          <w:rFonts w:cs="Times New Roman"/>
          <w:szCs w:val="24"/>
        </w:rPr>
        <w:t xml:space="preserve"> dalam pekerjaan. </w:t>
      </w:r>
    </w:p>
    <w:p w14:paraId="3C23B9B9" w14:textId="77777777" w:rsidR="0048633B" w:rsidRPr="00897683" w:rsidRDefault="0048633B" w:rsidP="0048633B">
      <w:pPr>
        <w:spacing w:line="360" w:lineRule="auto"/>
        <w:ind w:firstLine="720"/>
        <w:jc w:val="both"/>
        <w:rPr>
          <w:rFonts w:cs="Times New Roman"/>
          <w:szCs w:val="24"/>
        </w:rPr>
      </w:pPr>
      <w:r>
        <w:rPr>
          <w:rFonts w:cs="Times New Roman"/>
          <w:szCs w:val="24"/>
        </w:rPr>
        <w:lastRenderedPageBreak/>
        <w:t xml:space="preserve">Temuan hasil penelitian </w:t>
      </w:r>
      <w:r w:rsidRPr="00897683">
        <w:rPr>
          <w:rFonts w:cs="Times New Roman"/>
          <w:szCs w:val="24"/>
        </w:rPr>
        <w:t>Tagliabue et al. (2020), umpan balik ini berikan secara teratur kepada karyawan untuk memberikan informasi mengenai kualitas dan kuantitas kerja karyawan. Dalam penelitian ini juga menyinggung terkait pemberian umpan balik positif dan negatif, dengan memberikan kedua umpan balik tersebut dapat mempengaruhi perilaku kooperatif karyawan di dalam organisasi.</w:t>
      </w:r>
    </w:p>
    <w:p w14:paraId="359C25EB" w14:textId="7AECB887" w:rsidR="002E14A7" w:rsidRPr="00B05FB2" w:rsidRDefault="002E14A7" w:rsidP="00A56C56">
      <w:pPr>
        <w:pStyle w:val="Heading3"/>
        <w:spacing w:line="360" w:lineRule="auto"/>
        <w:ind w:left="0"/>
        <w:jc w:val="both"/>
        <w:rPr>
          <w:rFonts w:cs="Times New Roman"/>
          <w:b/>
          <w:bCs/>
        </w:rPr>
      </w:pPr>
      <w:bookmarkStart w:id="221" w:name="_Toc200490003"/>
      <w:r w:rsidRPr="00B05FB2">
        <w:rPr>
          <w:rFonts w:cs="Times New Roman"/>
          <w:b/>
          <w:bCs/>
        </w:rPr>
        <w:t>4.</w:t>
      </w:r>
      <w:r w:rsidR="008B1A2A">
        <w:rPr>
          <w:rFonts w:cs="Times New Roman"/>
          <w:b/>
          <w:bCs/>
        </w:rPr>
        <w:t>6</w:t>
      </w:r>
      <w:r w:rsidRPr="00B05FB2">
        <w:rPr>
          <w:rFonts w:cs="Times New Roman"/>
          <w:b/>
          <w:bCs/>
        </w:rPr>
        <w:t xml:space="preserve">.4 Pengaruh Variabel </w:t>
      </w:r>
      <w:r w:rsidR="00164C86" w:rsidRPr="00164C86">
        <w:rPr>
          <w:rFonts w:cs="Times New Roman"/>
          <w:b/>
          <w:bCs/>
          <w:i/>
          <w:iCs/>
        </w:rPr>
        <w:t>Employee Engagement</w:t>
      </w:r>
      <w:r w:rsidRPr="00B05FB2">
        <w:rPr>
          <w:rFonts w:cs="Times New Roman"/>
          <w:b/>
          <w:bCs/>
        </w:rPr>
        <w:t xml:space="preserve"> </w:t>
      </w:r>
      <w:r w:rsidR="00CC2B8B" w:rsidRPr="00B05FB2">
        <w:rPr>
          <w:rFonts w:cs="Times New Roman"/>
          <w:b/>
          <w:bCs/>
        </w:rPr>
        <w:t xml:space="preserve">terhadap </w:t>
      </w:r>
      <w:r w:rsidR="00590979" w:rsidRPr="00590979">
        <w:rPr>
          <w:rFonts w:cs="Times New Roman"/>
          <w:b/>
          <w:bCs/>
          <w:i/>
          <w:iCs/>
        </w:rPr>
        <w:t>Turnover</w:t>
      </w:r>
      <w:r w:rsidR="00DA7DFB" w:rsidRPr="00DA7DFB">
        <w:rPr>
          <w:rFonts w:cs="Times New Roman"/>
          <w:b/>
          <w:bCs/>
          <w:i/>
          <w:iCs/>
        </w:rPr>
        <w:t xml:space="preserve"> Intention</w:t>
      </w:r>
      <w:r w:rsidR="009A6718" w:rsidRPr="00B05FB2">
        <w:rPr>
          <w:rFonts w:cs="Times New Roman"/>
          <w:b/>
          <w:bCs/>
          <w:i/>
          <w:iCs/>
        </w:rPr>
        <w:t xml:space="preserve"> </w:t>
      </w:r>
      <w:r w:rsidR="009A6718" w:rsidRPr="00B05FB2">
        <w:rPr>
          <w:rFonts w:cs="Times New Roman"/>
          <w:b/>
          <w:bCs/>
        </w:rPr>
        <w:t xml:space="preserve">sebagai variabel mediasi antara </w:t>
      </w:r>
      <w:r w:rsidR="00080E40" w:rsidRPr="00080E40">
        <w:rPr>
          <w:rFonts w:cs="Times New Roman"/>
          <w:b/>
          <w:bCs/>
          <w:i/>
          <w:iCs/>
        </w:rPr>
        <w:t>Job Autonomy</w:t>
      </w:r>
      <w:r w:rsidR="009A6718" w:rsidRPr="00B05FB2">
        <w:rPr>
          <w:rFonts w:cs="Times New Roman"/>
          <w:b/>
          <w:bCs/>
          <w:i/>
          <w:iCs/>
        </w:rPr>
        <w:t xml:space="preserve">, </w:t>
      </w:r>
      <w:r w:rsidR="00080E40" w:rsidRPr="00080E40">
        <w:rPr>
          <w:rFonts w:cs="Times New Roman"/>
          <w:b/>
          <w:bCs/>
          <w:i/>
          <w:iCs/>
        </w:rPr>
        <w:t>Supervisory Support</w:t>
      </w:r>
      <w:r w:rsidR="009A6718" w:rsidRPr="00B05FB2">
        <w:rPr>
          <w:rFonts w:cs="Times New Roman"/>
          <w:b/>
          <w:bCs/>
        </w:rPr>
        <w:t xml:space="preserve">, dan </w:t>
      </w:r>
      <w:r w:rsidR="009A6718" w:rsidRPr="00B05FB2">
        <w:rPr>
          <w:rFonts w:cs="Times New Roman"/>
          <w:b/>
          <w:bCs/>
          <w:i/>
          <w:iCs/>
        </w:rPr>
        <w:t>Performance Feedback</w:t>
      </w:r>
      <w:r w:rsidR="009A6718" w:rsidRPr="00B05FB2">
        <w:rPr>
          <w:rFonts w:cs="Times New Roman"/>
          <w:b/>
          <w:bCs/>
        </w:rPr>
        <w:t xml:space="preserve"> terhadap </w:t>
      </w:r>
      <w:r w:rsidR="00590979" w:rsidRPr="00590979">
        <w:rPr>
          <w:rFonts w:cs="Times New Roman"/>
          <w:b/>
          <w:bCs/>
          <w:i/>
          <w:iCs/>
        </w:rPr>
        <w:t>Turnover</w:t>
      </w:r>
      <w:r w:rsidR="00DA7DFB" w:rsidRPr="00DA7DFB">
        <w:rPr>
          <w:rFonts w:cs="Times New Roman"/>
          <w:b/>
          <w:bCs/>
          <w:i/>
          <w:iCs/>
        </w:rPr>
        <w:t xml:space="preserve"> Intention</w:t>
      </w:r>
      <w:bookmarkEnd w:id="221"/>
    </w:p>
    <w:p w14:paraId="449491F2" w14:textId="61E30945" w:rsidR="00995746" w:rsidRPr="00B05FB2" w:rsidRDefault="00995746" w:rsidP="00995746">
      <w:pPr>
        <w:spacing w:line="360" w:lineRule="auto"/>
        <w:ind w:firstLine="720"/>
        <w:jc w:val="both"/>
        <w:rPr>
          <w:rFonts w:cs="Times New Roman"/>
          <w:szCs w:val="24"/>
        </w:rPr>
      </w:pPr>
      <w:r w:rsidRPr="00B05FB2">
        <w:rPr>
          <w:rFonts w:cs="Times New Roman"/>
          <w:szCs w:val="24"/>
        </w:rPr>
        <w:t xml:space="preserve">Berdasarkan uji hipotesis yang telah dilakukan oleh peneliti, terdapat hasil yaitu nilai 9,859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w:t>
      </w:r>
      <w:r w:rsidRPr="00B05FB2">
        <w:rPr>
          <w:rFonts w:cs="Times New Roman"/>
          <w:szCs w:val="24"/>
        </w:rPr>
        <w:t xml:space="preserve">-0,751 yang telah memenuhi kriteria nilai ≥ 0 menunjukkan arah hubungan negatif antara </w:t>
      </w:r>
      <w:r w:rsidR="00164C86" w:rsidRPr="00164C86">
        <w:rPr>
          <w:rFonts w:cs="Times New Roman"/>
          <w:i/>
          <w:iCs/>
          <w:szCs w:val="24"/>
        </w:rPr>
        <w:t>Employee Engagement</w:t>
      </w:r>
      <w:r w:rsidRPr="00B05FB2">
        <w:rPr>
          <w:rFonts w:cs="Times New Roman"/>
          <w:szCs w:val="24"/>
        </w:rPr>
        <w:t xml:space="preserve"> 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sehingga dapat disimpulkan bahwa variabel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 xml:space="preserve">berpengaruh signifikan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 xml:space="preserve"> </w:t>
      </w:r>
      <w:r w:rsidRPr="00B05FB2">
        <w:rPr>
          <w:rFonts w:cs="Times New Roman"/>
          <w:szCs w:val="24"/>
        </w:rPr>
        <w:t>sebagai variabel mediasi.</w:t>
      </w:r>
    </w:p>
    <w:p w14:paraId="12AFDAA4" w14:textId="6EA42876" w:rsidR="00995746" w:rsidRPr="00B05FB2" w:rsidRDefault="00995746" w:rsidP="00995746">
      <w:pPr>
        <w:spacing w:line="360" w:lineRule="auto"/>
        <w:ind w:firstLine="720"/>
        <w:jc w:val="both"/>
        <w:rPr>
          <w:rFonts w:cs="Times New Roman"/>
          <w:szCs w:val="24"/>
        </w:rPr>
      </w:pPr>
      <w:r w:rsidRPr="00B05FB2">
        <w:rPr>
          <w:rFonts w:cs="Times New Roman"/>
          <w:szCs w:val="24"/>
        </w:rPr>
        <w:t xml:space="preserve">Hasil ini didukung dengan penelitian sebelumnya yang dilakukan oleh Gasic &amp; Berber (2023), menyatakan bahwa </w:t>
      </w:r>
      <w:r w:rsidR="00164C86" w:rsidRPr="00164C86">
        <w:rPr>
          <w:rFonts w:cs="Times New Roman"/>
          <w:i/>
          <w:iCs/>
          <w:szCs w:val="24"/>
        </w:rPr>
        <w:t>Employee Engagement</w:t>
      </w:r>
      <w:r w:rsidRPr="00B05FB2">
        <w:rPr>
          <w:rFonts w:cs="Times New Roman"/>
          <w:szCs w:val="24"/>
        </w:rPr>
        <w:t xml:space="preserve"> memiliki pengaruh negatif yang signifikan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artinya semakin tinggi tingkat </w:t>
      </w:r>
      <w:r w:rsidR="00164C86" w:rsidRPr="00164C86">
        <w:rPr>
          <w:rFonts w:cs="Times New Roman"/>
          <w:i/>
          <w:iCs/>
          <w:szCs w:val="24"/>
        </w:rPr>
        <w:t>Employee Engagement</w:t>
      </w:r>
      <w:r w:rsidRPr="00B05FB2">
        <w:rPr>
          <w:rFonts w:cs="Times New Roman"/>
          <w:szCs w:val="24"/>
        </w:rPr>
        <w:t xml:space="preserve"> karyawan semakin rendah juga niat mereka untuk meninggalkan pekerjaannya. Penelitian tersebut juga sejalan dengan penelitian yang dilakukan oleh Shilpakar, Giri, &amp; Pokhrel (2024), menunjukkan bahwa </w:t>
      </w:r>
      <w:r w:rsidR="00164C86" w:rsidRPr="00164C86">
        <w:rPr>
          <w:rFonts w:cs="Times New Roman"/>
          <w:i/>
          <w:iCs/>
          <w:szCs w:val="24"/>
        </w:rPr>
        <w:t>Employee Engagement</w:t>
      </w:r>
      <w:r w:rsidRPr="00B05FB2">
        <w:rPr>
          <w:rFonts w:cs="Times New Roman"/>
          <w:szCs w:val="24"/>
        </w:rPr>
        <w:t xml:space="preserve"> berperan sebagai mediasi dalam hubungan antara </w:t>
      </w:r>
      <w:r w:rsidRPr="00B05FB2">
        <w:rPr>
          <w:rFonts w:cs="Times New Roman"/>
          <w:i/>
          <w:iCs/>
          <w:szCs w:val="24"/>
        </w:rPr>
        <w:t>Flexible Work Arrangements</w:t>
      </w:r>
      <w:r w:rsidRPr="00B05FB2">
        <w:rPr>
          <w:rFonts w:cs="Times New Roman"/>
          <w:szCs w:val="24"/>
        </w:rPr>
        <w:t xml:space="preserve"> 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w:t>
      </w:r>
      <w:r w:rsidRPr="00B05FB2">
        <w:rPr>
          <w:rFonts w:cs="Times New Roman"/>
          <w:szCs w:val="24"/>
        </w:rPr>
        <w:t xml:space="preserve"> sehingga </w:t>
      </w:r>
      <w:r w:rsidR="00164C86" w:rsidRPr="00164C86">
        <w:rPr>
          <w:rFonts w:cs="Times New Roman"/>
          <w:i/>
          <w:iCs/>
          <w:szCs w:val="24"/>
        </w:rPr>
        <w:t>Employee Engagement</w:t>
      </w:r>
      <w:r w:rsidRPr="00B05FB2">
        <w:rPr>
          <w:rFonts w:cs="Times New Roman"/>
          <w:szCs w:val="24"/>
        </w:rPr>
        <w:t xml:space="preserve"> tidak hanya mempengaruhi </w:t>
      </w:r>
      <w:r w:rsidR="00590979" w:rsidRPr="00590979">
        <w:rPr>
          <w:rFonts w:cs="Times New Roman"/>
          <w:i/>
          <w:iCs/>
          <w:szCs w:val="24"/>
        </w:rPr>
        <w:t>Turnover</w:t>
      </w:r>
      <w:r w:rsidRPr="00B05FB2">
        <w:rPr>
          <w:rFonts w:cs="Times New Roman"/>
          <w:szCs w:val="24"/>
        </w:rPr>
        <w:t xml:space="preserve"> secara langsung tetapi melalui jalur mediasi dengan memperkuat dampak FWA terhadap pengurangan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w:t>
      </w:r>
    </w:p>
    <w:p w14:paraId="2947276A" w14:textId="68366657" w:rsidR="00CC2B8B" w:rsidRPr="00B05FB2" w:rsidRDefault="00CC2B8B" w:rsidP="000245C9">
      <w:pPr>
        <w:pStyle w:val="Heading3"/>
        <w:spacing w:line="360" w:lineRule="auto"/>
        <w:ind w:left="0"/>
        <w:jc w:val="both"/>
        <w:rPr>
          <w:rFonts w:cs="Times New Roman"/>
          <w:b/>
          <w:bCs/>
          <w:i/>
          <w:iCs/>
        </w:rPr>
      </w:pPr>
      <w:bookmarkStart w:id="222" w:name="_Toc200490004"/>
      <w:r w:rsidRPr="00B05FB2">
        <w:rPr>
          <w:rFonts w:cs="Times New Roman"/>
          <w:b/>
          <w:bCs/>
        </w:rPr>
        <w:t>4.</w:t>
      </w:r>
      <w:r w:rsidR="00B04E93">
        <w:rPr>
          <w:rFonts w:cs="Times New Roman"/>
          <w:b/>
          <w:bCs/>
        </w:rPr>
        <w:t>6</w:t>
      </w:r>
      <w:r w:rsidRPr="00B05FB2">
        <w:rPr>
          <w:rFonts w:cs="Times New Roman"/>
          <w:b/>
          <w:bCs/>
        </w:rPr>
        <w:t xml:space="preserve">.5 </w:t>
      </w:r>
      <w:r w:rsidR="000E31BB" w:rsidRPr="00B05FB2">
        <w:rPr>
          <w:rFonts w:cs="Times New Roman"/>
          <w:b/>
          <w:bCs/>
        </w:rPr>
        <w:t xml:space="preserve">Pengaruh </w:t>
      </w:r>
      <w:r w:rsidR="00080E40" w:rsidRPr="00080E40">
        <w:rPr>
          <w:rFonts w:cs="Times New Roman"/>
          <w:b/>
          <w:bCs/>
          <w:i/>
          <w:iCs/>
        </w:rPr>
        <w:t>Job Autonomy</w:t>
      </w:r>
      <w:r w:rsidR="000E31BB" w:rsidRPr="00B05FB2">
        <w:rPr>
          <w:rFonts w:cs="Times New Roman"/>
          <w:b/>
          <w:bCs/>
        </w:rPr>
        <w:t xml:space="preserve"> terhadap </w:t>
      </w:r>
      <w:r w:rsidR="00590979" w:rsidRPr="00590979">
        <w:rPr>
          <w:rFonts w:cs="Times New Roman"/>
          <w:b/>
          <w:bCs/>
          <w:i/>
          <w:iCs/>
        </w:rPr>
        <w:t>Turnover</w:t>
      </w:r>
      <w:r w:rsidR="00DA7DFB" w:rsidRPr="00DA7DFB">
        <w:rPr>
          <w:rFonts w:cs="Times New Roman"/>
          <w:b/>
          <w:bCs/>
          <w:i/>
          <w:iCs/>
        </w:rPr>
        <w:t xml:space="preserve"> Intention</w:t>
      </w:r>
      <w:r w:rsidR="00272ACE" w:rsidRPr="00B05FB2">
        <w:rPr>
          <w:rFonts w:cs="Times New Roman"/>
          <w:b/>
          <w:bCs/>
        </w:rPr>
        <w:t xml:space="preserve"> melalui </w:t>
      </w:r>
      <w:r w:rsidR="00164C86" w:rsidRPr="00164C86">
        <w:rPr>
          <w:rFonts w:cs="Times New Roman"/>
          <w:b/>
          <w:bCs/>
          <w:i/>
          <w:iCs/>
        </w:rPr>
        <w:t>Employee Engagement</w:t>
      </w:r>
      <w:bookmarkEnd w:id="222"/>
    </w:p>
    <w:p w14:paraId="104CCC40" w14:textId="33C3DB92" w:rsidR="00033F3C" w:rsidRPr="00B05FB2" w:rsidRDefault="00033F3C" w:rsidP="00033F3C">
      <w:pPr>
        <w:spacing w:line="360" w:lineRule="auto"/>
        <w:ind w:firstLine="720"/>
        <w:jc w:val="both"/>
        <w:rPr>
          <w:rFonts w:cs="Times New Roman"/>
          <w:szCs w:val="24"/>
        </w:rPr>
      </w:pPr>
      <w:r w:rsidRPr="00B05FB2">
        <w:rPr>
          <w:rFonts w:cs="Times New Roman"/>
          <w:szCs w:val="24"/>
        </w:rPr>
        <w:t xml:space="preserve">Berdasarkan uji hipotesis yang telah dilakukan oleh peneliti, terdapat hasil yaitu nilai 5,138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-0,252 </w:t>
      </w:r>
      <w:r w:rsidRPr="00B05FB2">
        <w:rPr>
          <w:rFonts w:cs="Times New Roman"/>
          <w:szCs w:val="24"/>
        </w:rPr>
        <w:t xml:space="preserve">yang telah memenuhi kriteria nilai ≥ 0 menunjukkan korelasi </w:t>
      </w:r>
      <w:r w:rsidRPr="00B05FB2">
        <w:rPr>
          <w:rFonts w:cs="Times New Roman"/>
          <w:szCs w:val="24"/>
        </w:rPr>
        <w:lastRenderedPageBreak/>
        <w:t xml:space="preserve">negatif, sehingga dapat disimpulkan bahwa variabel </w:t>
      </w:r>
      <w:r w:rsidR="00164C86" w:rsidRPr="00164C86">
        <w:rPr>
          <w:rFonts w:cs="Times New Roman"/>
          <w:i/>
          <w:iCs/>
          <w:szCs w:val="24"/>
        </w:rPr>
        <w:t>Employee Engagement</w:t>
      </w:r>
      <w:r w:rsidRPr="00B05FB2">
        <w:rPr>
          <w:rFonts w:cs="Times New Roman"/>
          <w:szCs w:val="24"/>
        </w:rPr>
        <w:t xml:space="preserve"> memediasi pengaruh </w:t>
      </w:r>
      <w:r w:rsidR="00080E40" w:rsidRPr="00080E40">
        <w:rPr>
          <w:rFonts w:cs="Times New Roman"/>
          <w:i/>
          <w:iCs/>
          <w:szCs w:val="24"/>
        </w:rPr>
        <w:t>Job Autonomy</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w:t>
      </w:r>
    </w:p>
    <w:p w14:paraId="6D446680" w14:textId="41CF838C" w:rsidR="00033F3C" w:rsidRPr="00B05FB2" w:rsidRDefault="00033F3C" w:rsidP="00033F3C">
      <w:pPr>
        <w:spacing w:line="360" w:lineRule="auto"/>
        <w:ind w:firstLine="720"/>
        <w:jc w:val="both"/>
        <w:rPr>
          <w:rFonts w:cs="Times New Roman"/>
          <w:szCs w:val="24"/>
        </w:rPr>
      </w:pPr>
      <w:r w:rsidRPr="00B05FB2">
        <w:rPr>
          <w:rFonts w:cs="Times New Roman"/>
          <w:szCs w:val="24"/>
        </w:rPr>
        <w:t xml:space="preserve">Hal ini sejalan dengan penelitian yang dilakukan oleh Rofida et al., (2023), yang menyatakan bahwa </w:t>
      </w:r>
      <w:r w:rsidR="00080E40" w:rsidRPr="00080E40">
        <w:rPr>
          <w:rFonts w:cs="Times New Roman"/>
          <w:i/>
          <w:iCs/>
          <w:szCs w:val="24"/>
        </w:rPr>
        <w:t>Job Autonomy</w:t>
      </w:r>
      <w:r w:rsidRPr="00B05FB2">
        <w:rPr>
          <w:rFonts w:cs="Times New Roman"/>
          <w:szCs w:val="24"/>
        </w:rPr>
        <w:t xml:space="preserve"> berpengaruh positif terhadap </w:t>
      </w:r>
      <w:r w:rsidR="00164C86" w:rsidRPr="00164C86">
        <w:rPr>
          <w:rFonts w:cs="Times New Roman"/>
          <w:i/>
          <w:iCs/>
          <w:szCs w:val="24"/>
        </w:rPr>
        <w:t>Employee Engagement</w:t>
      </w:r>
      <w:r w:rsidRPr="00B05FB2">
        <w:rPr>
          <w:rFonts w:cs="Times New Roman"/>
          <w:szCs w:val="24"/>
        </w:rPr>
        <w:t xml:space="preserve"> yang secara tidak langsung akan menurunkan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Jika karyawan memiliki kebebasan dan kontrol terhadap pekerjaannya, mereka akan cenderung untuk lebih terlibat secara aktif dan berkomitmen terhadap perusahaan. </w:t>
      </w:r>
      <w:r>
        <w:rPr>
          <w:rFonts w:cs="Times New Roman"/>
          <w:szCs w:val="24"/>
        </w:rPr>
        <w:t xml:space="preserve">Temuan sejalan dengan hasil ini dilakukan </w:t>
      </w:r>
      <w:r w:rsidRPr="00B05FB2">
        <w:rPr>
          <w:rFonts w:cs="Times New Roman"/>
          <w:szCs w:val="24"/>
        </w:rPr>
        <w:t xml:space="preserve">Ong et al., (2023) dimana penelitian ini menguji hubunga antara </w:t>
      </w:r>
      <w:r w:rsidR="00080E40" w:rsidRPr="00080E40">
        <w:rPr>
          <w:rFonts w:cs="Times New Roman"/>
          <w:i/>
          <w:iCs/>
          <w:szCs w:val="24"/>
        </w:rPr>
        <w:t>Job Autonomy</w:t>
      </w:r>
      <w:r w:rsidRPr="00B05FB2">
        <w:rPr>
          <w:rFonts w:cs="Times New Roman"/>
          <w:i/>
          <w:iCs/>
          <w:szCs w:val="24"/>
        </w:rPr>
        <w:t xml:space="preserve">, </w:t>
      </w:r>
      <w:r w:rsidR="00164C86" w:rsidRPr="00164C86">
        <w:rPr>
          <w:rFonts w:cs="Times New Roman"/>
          <w:i/>
          <w:iCs/>
          <w:szCs w:val="24"/>
        </w:rPr>
        <w:t>Employee Engagement</w:t>
      </w:r>
      <w:r w:rsidRPr="00B05FB2">
        <w:rPr>
          <w:rFonts w:cs="Times New Roman"/>
          <w:i/>
          <w:iCs/>
          <w:szCs w:val="24"/>
        </w:rPr>
        <w:t>,</w:t>
      </w:r>
      <w:r w:rsidRPr="00B05FB2">
        <w:rPr>
          <w:rFonts w:cs="Times New Roman"/>
          <w:szCs w:val="24"/>
        </w:rPr>
        <w:t xml:space="preserve"> dan </w:t>
      </w:r>
      <w:r w:rsidRPr="00B05FB2">
        <w:rPr>
          <w:rFonts w:cs="Times New Roman"/>
          <w:i/>
          <w:iCs/>
          <w:szCs w:val="24"/>
        </w:rPr>
        <w:t>Intention to stay</w:t>
      </w:r>
      <w:r w:rsidRPr="00B05FB2">
        <w:rPr>
          <w:rFonts w:cs="Times New Roman"/>
          <w:szCs w:val="24"/>
        </w:rPr>
        <w:t xml:space="preserve"> pada akademis di universitas Malaysia. Penelitian menunjukkan bahwa </w:t>
      </w:r>
      <w:r w:rsidR="00080E40" w:rsidRPr="00080E40">
        <w:rPr>
          <w:rFonts w:cs="Times New Roman"/>
          <w:i/>
          <w:iCs/>
          <w:szCs w:val="24"/>
        </w:rPr>
        <w:t>Job Autonomy</w:t>
      </w:r>
      <w:r w:rsidRPr="00B05FB2">
        <w:rPr>
          <w:rFonts w:cs="Times New Roman"/>
          <w:szCs w:val="24"/>
        </w:rPr>
        <w:t xml:space="preserve"> secara signifikan meningkatkan </w:t>
      </w:r>
      <w:r w:rsidR="00164C86" w:rsidRPr="00164C86">
        <w:rPr>
          <w:rFonts w:cs="Times New Roman"/>
          <w:i/>
          <w:iCs/>
          <w:szCs w:val="24"/>
        </w:rPr>
        <w:t>Employee Engagement</w:t>
      </w:r>
      <w:r w:rsidRPr="00B05FB2">
        <w:rPr>
          <w:rFonts w:cs="Times New Roman"/>
          <w:szCs w:val="24"/>
        </w:rPr>
        <w:t xml:space="preserve">, dimana karyawan yang memiliki otonomi lebih besar dalam pekerjaannya akan merasa lebih terlibat secara emosional dengan tugasnya. </w:t>
      </w:r>
      <w:r w:rsidR="00164C86" w:rsidRPr="00164C86">
        <w:rPr>
          <w:rFonts w:cs="Times New Roman"/>
          <w:i/>
          <w:iCs/>
          <w:szCs w:val="24"/>
        </w:rPr>
        <w:t>Employee Engagement</w:t>
      </w:r>
      <w:r w:rsidRPr="00B05FB2">
        <w:rPr>
          <w:rFonts w:cs="Times New Roman"/>
          <w:szCs w:val="24"/>
        </w:rPr>
        <w:t xml:space="preserve"> terbukti berperan sebagai mediator yang memperkuat hubungan </w:t>
      </w:r>
      <w:r w:rsidR="00080E40" w:rsidRPr="00080E40">
        <w:rPr>
          <w:rFonts w:cs="Times New Roman"/>
          <w:i/>
          <w:iCs/>
          <w:szCs w:val="24"/>
        </w:rPr>
        <w:t>Job Autonomy</w:t>
      </w:r>
      <w:r w:rsidRPr="00B05FB2">
        <w:rPr>
          <w:rFonts w:cs="Times New Roman"/>
          <w:szCs w:val="24"/>
        </w:rPr>
        <w:t xml:space="preserve"> dan </w:t>
      </w:r>
      <w:r w:rsidRPr="00B05FB2">
        <w:rPr>
          <w:rFonts w:cs="Times New Roman"/>
          <w:i/>
          <w:iCs/>
          <w:szCs w:val="24"/>
        </w:rPr>
        <w:t>Intention to Stay</w:t>
      </w:r>
      <w:r w:rsidRPr="00B05FB2">
        <w:rPr>
          <w:rFonts w:cs="Times New Roman"/>
          <w:szCs w:val="24"/>
        </w:rPr>
        <w:t>, artinya saat tingkat keterlibatan karyawannya tinggi akan mengurangi niat karyawan untuk meninggalkan pekerjaannya.</w:t>
      </w:r>
    </w:p>
    <w:p w14:paraId="1FFA418B" w14:textId="186085C5" w:rsidR="000E31BB" w:rsidRPr="00B05FB2" w:rsidRDefault="000E31BB" w:rsidP="008C27FF">
      <w:pPr>
        <w:pStyle w:val="Heading3"/>
        <w:spacing w:line="360" w:lineRule="auto"/>
        <w:ind w:left="0"/>
        <w:jc w:val="both"/>
        <w:rPr>
          <w:rFonts w:cs="Times New Roman"/>
          <w:b/>
          <w:bCs/>
        </w:rPr>
      </w:pPr>
      <w:bookmarkStart w:id="223" w:name="_Toc200490005"/>
      <w:r w:rsidRPr="00B05FB2">
        <w:rPr>
          <w:rFonts w:cs="Times New Roman"/>
          <w:b/>
          <w:bCs/>
        </w:rPr>
        <w:t>4.</w:t>
      </w:r>
      <w:r w:rsidR="009B2610">
        <w:rPr>
          <w:rFonts w:cs="Times New Roman"/>
          <w:b/>
          <w:bCs/>
        </w:rPr>
        <w:t>6</w:t>
      </w:r>
      <w:r w:rsidRPr="00B05FB2">
        <w:rPr>
          <w:rFonts w:cs="Times New Roman"/>
          <w:b/>
          <w:bCs/>
        </w:rPr>
        <w:t xml:space="preserve">.6 Pengaruh </w:t>
      </w:r>
      <w:r w:rsidR="00080E40" w:rsidRPr="00080E40">
        <w:rPr>
          <w:rFonts w:cs="Times New Roman"/>
          <w:b/>
          <w:bCs/>
          <w:i/>
          <w:iCs/>
        </w:rPr>
        <w:t>Supervisory Support</w:t>
      </w:r>
      <w:r w:rsidRPr="00B05FB2">
        <w:rPr>
          <w:rFonts w:cs="Times New Roman"/>
          <w:b/>
          <w:bCs/>
        </w:rPr>
        <w:t xml:space="preserve"> terhadap </w:t>
      </w:r>
      <w:r w:rsidR="00590979" w:rsidRPr="00590979">
        <w:rPr>
          <w:rFonts w:cs="Times New Roman"/>
          <w:b/>
          <w:bCs/>
          <w:i/>
          <w:iCs/>
        </w:rPr>
        <w:t>Turnover</w:t>
      </w:r>
      <w:r w:rsidR="00DA7DFB" w:rsidRPr="00DA7DFB">
        <w:rPr>
          <w:rFonts w:cs="Times New Roman"/>
          <w:b/>
          <w:bCs/>
          <w:i/>
          <w:iCs/>
        </w:rPr>
        <w:t xml:space="preserve"> Intention</w:t>
      </w:r>
      <w:r w:rsidR="00BF4DBE" w:rsidRPr="00B05FB2">
        <w:rPr>
          <w:rFonts w:cs="Times New Roman"/>
          <w:b/>
          <w:bCs/>
        </w:rPr>
        <w:t xml:space="preserve"> melalui </w:t>
      </w:r>
      <w:r w:rsidR="00164C86" w:rsidRPr="00164C86">
        <w:rPr>
          <w:rFonts w:cs="Times New Roman"/>
          <w:b/>
          <w:bCs/>
          <w:i/>
          <w:iCs/>
        </w:rPr>
        <w:t>Employee Engagement</w:t>
      </w:r>
      <w:bookmarkEnd w:id="223"/>
    </w:p>
    <w:p w14:paraId="363EBDD7" w14:textId="5FCFD38B" w:rsidR="00201D14" w:rsidRPr="00B05FB2" w:rsidRDefault="00201D14" w:rsidP="00201D14">
      <w:pPr>
        <w:spacing w:line="360" w:lineRule="auto"/>
        <w:ind w:firstLine="720"/>
        <w:jc w:val="both"/>
        <w:rPr>
          <w:rFonts w:cs="Times New Roman"/>
          <w:szCs w:val="24"/>
        </w:rPr>
      </w:pPr>
      <w:r w:rsidRPr="00B05FB2">
        <w:rPr>
          <w:rFonts w:cs="Times New Roman"/>
          <w:szCs w:val="24"/>
        </w:rPr>
        <w:t>Berdasarkan uji hipotesis</w:t>
      </w:r>
      <w:r w:rsidR="005F5935">
        <w:rPr>
          <w:rFonts w:cs="Times New Roman"/>
          <w:szCs w:val="24"/>
        </w:rPr>
        <w:t xml:space="preserve"> </w:t>
      </w:r>
      <w:r w:rsidRPr="00B05FB2">
        <w:rPr>
          <w:rFonts w:cs="Times New Roman"/>
          <w:szCs w:val="24"/>
        </w:rPr>
        <w:t xml:space="preserve">oleh peneliti, terdapat hasil </w:t>
      </w:r>
      <w:r w:rsidR="005F5935">
        <w:rPr>
          <w:rFonts w:cs="Times New Roman"/>
          <w:szCs w:val="24"/>
        </w:rPr>
        <w:t xml:space="preserve">dengan </w:t>
      </w:r>
      <w:r w:rsidRPr="00B05FB2">
        <w:rPr>
          <w:rFonts w:cs="Times New Roman"/>
          <w:szCs w:val="24"/>
        </w:rPr>
        <w:t xml:space="preserve">nilai 3,598 </w:t>
      </w:r>
      <w:r w:rsidRPr="00B05FB2">
        <w:rPr>
          <w:rFonts w:cs="Times New Roman"/>
          <w:i/>
          <w:iCs/>
          <w:szCs w:val="24"/>
        </w:rPr>
        <w:t xml:space="preserve">t-statistics </w:t>
      </w:r>
      <w:r w:rsidRPr="00B05FB2">
        <w:rPr>
          <w:rFonts w:cs="Times New Roman"/>
          <w:szCs w:val="24"/>
        </w:rPr>
        <w:t>yang telah memenuhi kriteria ≤ 0,05</w:t>
      </w:r>
      <w:r w:rsidRPr="00B05FB2">
        <w:rPr>
          <w:rFonts w:cs="Times New Roman"/>
          <w:i/>
          <w:iCs/>
          <w:szCs w:val="24"/>
        </w:rPr>
        <w:t xml:space="preserve">, </w:t>
      </w:r>
      <w:r w:rsidRPr="00B05FB2">
        <w:rPr>
          <w:rFonts w:cs="Times New Roman"/>
          <w:szCs w:val="24"/>
        </w:rPr>
        <w:t xml:space="preserve">dan nilai </w:t>
      </w:r>
      <w:r w:rsidRPr="00B05FB2">
        <w:rPr>
          <w:rFonts w:cs="Times New Roman"/>
          <w:i/>
          <w:iCs/>
          <w:szCs w:val="24"/>
        </w:rPr>
        <w:t xml:space="preserve">β-Coefficients -0,225 </w:t>
      </w:r>
      <w:r w:rsidRPr="00B05FB2">
        <w:rPr>
          <w:rFonts w:cs="Times New Roman"/>
          <w:szCs w:val="24"/>
        </w:rPr>
        <w:t xml:space="preserve">yang telah memenuhi kriteria nilai ≥ 0 menunjukkan korelasi negatif, </w:t>
      </w:r>
      <w:r>
        <w:rPr>
          <w:rFonts w:cs="Times New Roman"/>
          <w:szCs w:val="24"/>
        </w:rPr>
        <w:t xml:space="preserve">disimpulkan </w:t>
      </w:r>
      <w:r w:rsidRPr="00B05FB2">
        <w:rPr>
          <w:rFonts w:cs="Times New Roman"/>
          <w:szCs w:val="24"/>
        </w:rPr>
        <w:t xml:space="preserve">variabel </w:t>
      </w:r>
      <w:r w:rsidR="00164C86" w:rsidRPr="00164C86">
        <w:rPr>
          <w:rFonts w:cs="Times New Roman"/>
          <w:i/>
          <w:iCs/>
          <w:szCs w:val="24"/>
        </w:rPr>
        <w:t>Employee Engagement</w:t>
      </w:r>
      <w:r w:rsidRPr="00B05FB2">
        <w:rPr>
          <w:rFonts w:cs="Times New Roman"/>
          <w:szCs w:val="24"/>
        </w:rPr>
        <w:t xml:space="preserve"> memediasi pengaruh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w:t>
      </w:r>
    </w:p>
    <w:p w14:paraId="2005B374" w14:textId="12343B07" w:rsidR="00201D14" w:rsidRPr="00B05FB2" w:rsidRDefault="00201D14" w:rsidP="00201D14">
      <w:pPr>
        <w:spacing w:line="360" w:lineRule="auto"/>
        <w:ind w:firstLine="720"/>
        <w:jc w:val="both"/>
        <w:rPr>
          <w:rFonts w:cs="Times New Roman"/>
          <w:szCs w:val="24"/>
        </w:rPr>
      </w:pPr>
      <w:r w:rsidRPr="00B05FB2">
        <w:rPr>
          <w:rFonts w:cs="Times New Roman"/>
          <w:szCs w:val="24"/>
        </w:rPr>
        <w:t xml:space="preserve">Hasil </w:t>
      </w:r>
      <w:r>
        <w:rPr>
          <w:rFonts w:cs="Times New Roman"/>
          <w:szCs w:val="24"/>
        </w:rPr>
        <w:t>didukung dengan</w:t>
      </w:r>
      <w:r w:rsidR="007840F1">
        <w:rPr>
          <w:rFonts w:cs="Times New Roman"/>
          <w:szCs w:val="24"/>
        </w:rPr>
        <w:t xml:space="preserve"> penelitian </w:t>
      </w:r>
      <w:r>
        <w:rPr>
          <w:rFonts w:cs="Times New Roman"/>
          <w:szCs w:val="24"/>
        </w:rPr>
        <w:t xml:space="preserve">yang </w:t>
      </w:r>
      <w:r w:rsidRPr="00B05FB2">
        <w:rPr>
          <w:rFonts w:cs="Times New Roman"/>
          <w:szCs w:val="24"/>
        </w:rPr>
        <w:t xml:space="preserve">dilakukan oleh Wen, Yan &amp; Sun (2022), </w:t>
      </w:r>
      <w:r>
        <w:rPr>
          <w:rFonts w:cs="Times New Roman"/>
          <w:szCs w:val="24"/>
        </w:rPr>
        <w:t xml:space="preserve">menyatakan </w:t>
      </w:r>
      <w:r w:rsidR="00080E40" w:rsidRPr="00080E40">
        <w:rPr>
          <w:rFonts w:cs="Times New Roman"/>
          <w:i/>
          <w:iCs/>
          <w:szCs w:val="24"/>
        </w:rPr>
        <w:t>Supervisory Support</w:t>
      </w:r>
      <w:r w:rsidRPr="00B05FB2">
        <w:rPr>
          <w:rFonts w:cs="Times New Roman"/>
          <w:szCs w:val="24"/>
        </w:rPr>
        <w:t xml:space="preserve"> berkontribusi positif terhadap </w:t>
      </w:r>
      <w:r w:rsidRPr="00B05FB2">
        <w:rPr>
          <w:rFonts w:cs="Times New Roman"/>
          <w:i/>
          <w:iCs/>
          <w:szCs w:val="24"/>
        </w:rPr>
        <w:t>employee satisfaction</w:t>
      </w:r>
      <w:r w:rsidRPr="00B05FB2">
        <w:rPr>
          <w:rFonts w:cs="Times New Roman"/>
          <w:szCs w:val="24"/>
        </w:rPr>
        <w:t xml:space="preserve"> dan </w:t>
      </w:r>
      <w:r w:rsidR="00164C86" w:rsidRPr="00164C86">
        <w:rPr>
          <w:rFonts w:cs="Times New Roman"/>
          <w:i/>
          <w:iCs/>
          <w:szCs w:val="24"/>
        </w:rPr>
        <w:t>Employee Engagement</w:t>
      </w:r>
      <w:r w:rsidRPr="00B05FB2">
        <w:rPr>
          <w:rFonts w:cs="Times New Roman"/>
          <w:szCs w:val="24"/>
        </w:rPr>
        <w:t>. Ketika karyawan merasa adanya dukungan dari supervisornya, mereka akan cenderung memiliki tingkat</w:t>
      </w:r>
      <w:r w:rsidR="00646E4E">
        <w:rPr>
          <w:rFonts w:cs="Times New Roman"/>
          <w:szCs w:val="24"/>
        </w:rPr>
        <w:t xml:space="preserve"> keterlibatan kerja</w:t>
      </w:r>
      <w:r w:rsidRPr="00B05FB2">
        <w:rPr>
          <w:rFonts w:cs="Times New Roman"/>
          <w:szCs w:val="24"/>
        </w:rPr>
        <w:t xml:space="preserve"> yang lebih tinggi daripada yang tidak mendapatkan dukungan dari supervisor, </w:t>
      </w:r>
      <w:r w:rsidR="00164C86" w:rsidRPr="00164C86">
        <w:rPr>
          <w:rFonts w:cs="Times New Roman"/>
          <w:i/>
          <w:iCs/>
          <w:szCs w:val="24"/>
        </w:rPr>
        <w:t>Employee Engagement</w:t>
      </w:r>
      <w:r w:rsidRPr="00B05FB2">
        <w:rPr>
          <w:rFonts w:cs="Times New Roman"/>
          <w:szCs w:val="24"/>
        </w:rPr>
        <w:t xml:space="preserve"> disini meliputi komitmen emosional, semangat, dan dedikasi dalam pekerjaannya sehingga dapat mengurangi </w:t>
      </w:r>
      <w:r w:rsidR="00590979" w:rsidRPr="00590979">
        <w:rPr>
          <w:rFonts w:cs="Times New Roman"/>
          <w:i/>
          <w:iCs/>
          <w:szCs w:val="24"/>
        </w:rPr>
        <w:t>Turnover</w:t>
      </w:r>
      <w:r w:rsidRPr="00B05FB2">
        <w:rPr>
          <w:rFonts w:cs="Times New Roman"/>
          <w:i/>
          <w:iCs/>
          <w:szCs w:val="24"/>
        </w:rPr>
        <w:t xml:space="preserve"> Intentio</w:t>
      </w:r>
      <w:r w:rsidRPr="00B05FB2">
        <w:rPr>
          <w:rFonts w:cs="Times New Roman"/>
          <w:szCs w:val="24"/>
        </w:rPr>
        <w:t xml:space="preserve">n </w:t>
      </w:r>
      <w:r w:rsidRPr="00B05FB2">
        <w:rPr>
          <w:rFonts w:cs="Times New Roman"/>
          <w:szCs w:val="24"/>
        </w:rPr>
        <w:lastRenderedPageBreak/>
        <w:t xml:space="preserve">karyawan. Sejalan juga dengan penelitian dari Kissi et al. (2023),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 xml:space="preserve">berperan sebagai mediator yang menghubungkan antara dukungan dari supervisor dengan menurunkan tingkat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artinya dengan adanya dampak positif terkait dengan dukungan supervisor maka akan menurunkan niat keluar karyawan melalui peningkatan keterlibatan kerja karyawan.</w:t>
      </w:r>
    </w:p>
    <w:p w14:paraId="27CE44FC" w14:textId="7B32FA8E" w:rsidR="000E31BB" w:rsidRPr="00B05FB2" w:rsidRDefault="000E31BB" w:rsidP="008C27FF">
      <w:pPr>
        <w:pStyle w:val="Heading3"/>
        <w:spacing w:line="360" w:lineRule="auto"/>
        <w:ind w:left="0"/>
        <w:jc w:val="both"/>
        <w:rPr>
          <w:rFonts w:cs="Times New Roman"/>
          <w:b/>
          <w:bCs/>
          <w:i/>
          <w:iCs/>
        </w:rPr>
      </w:pPr>
      <w:bookmarkStart w:id="224" w:name="_Toc200490006"/>
      <w:r w:rsidRPr="00B05FB2">
        <w:rPr>
          <w:rFonts w:cs="Times New Roman"/>
          <w:b/>
          <w:bCs/>
        </w:rPr>
        <w:t>4.</w:t>
      </w:r>
      <w:r w:rsidR="009B2610">
        <w:rPr>
          <w:rFonts w:cs="Times New Roman"/>
          <w:b/>
          <w:bCs/>
        </w:rPr>
        <w:t>6</w:t>
      </w:r>
      <w:r w:rsidRPr="00B05FB2">
        <w:rPr>
          <w:rFonts w:cs="Times New Roman"/>
          <w:b/>
          <w:bCs/>
        </w:rPr>
        <w:t xml:space="preserve">.7 Pengaruh </w:t>
      </w:r>
      <w:r w:rsidRPr="00B05FB2">
        <w:rPr>
          <w:rFonts w:cs="Times New Roman"/>
          <w:b/>
          <w:bCs/>
          <w:i/>
          <w:iCs/>
        </w:rPr>
        <w:t>Performance Feedback</w:t>
      </w:r>
      <w:r w:rsidRPr="00B05FB2">
        <w:rPr>
          <w:rFonts w:cs="Times New Roman"/>
          <w:b/>
          <w:bCs/>
        </w:rPr>
        <w:t xml:space="preserve"> terhadap </w:t>
      </w:r>
      <w:r w:rsidR="00590979" w:rsidRPr="00590979">
        <w:rPr>
          <w:rFonts w:cs="Times New Roman"/>
          <w:b/>
          <w:bCs/>
          <w:i/>
          <w:iCs/>
        </w:rPr>
        <w:t>Turnover</w:t>
      </w:r>
      <w:r w:rsidR="00DA7DFB" w:rsidRPr="00DA7DFB">
        <w:rPr>
          <w:rFonts w:cs="Times New Roman"/>
          <w:b/>
          <w:bCs/>
          <w:i/>
          <w:iCs/>
        </w:rPr>
        <w:t xml:space="preserve"> Intention</w:t>
      </w:r>
      <w:r w:rsidR="00BF4DBE" w:rsidRPr="00B05FB2">
        <w:rPr>
          <w:rFonts w:cs="Times New Roman"/>
          <w:b/>
          <w:bCs/>
        </w:rPr>
        <w:t xml:space="preserve"> melalui </w:t>
      </w:r>
      <w:r w:rsidR="00164C86" w:rsidRPr="00164C86">
        <w:rPr>
          <w:rFonts w:cs="Times New Roman"/>
          <w:b/>
          <w:bCs/>
          <w:i/>
          <w:iCs/>
        </w:rPr>
        <w:t>Employee Engagement</w:t>
      </w:r>
      <w:bookmarkEnd w:id="224"/>
    </w:p>
    <w:p w14:paraId="11B59DEB" w14:textId="030260EF" w:rsidR="0011459D" w:rsidRPr="002B582A" w:rsidRDefault="00961305" w:rsidP="0011459D">
      <w:pPr>
        <w:spacing w:line="360" w:lineRule="auto"/>
        <w:ind w:firstLine="720"/>
        <w:jc w:val="both"/>
        <w:rPr>
          <w:rFonts w:cs="Times New Roman"/>
          <w:szCs w:val="24"/>
        </w:rPr>
      </w:pPr>
      <w:r w:rsidRPr="00961305">
        <w:rPr>
          <w:rFonts w:cs="Times New Roman"/>
          <w:szCs w:val="24"/>
        </w:rPr>
        <w:t xml:space="preserve">Berdasar pada analisis hipotesis yang </w:t>
      </w:r>
      <w:r w:rsidR="0011459D">
        <w:rPr>
          <w:rFonts w:cs="Times New Roman"/>
          <w:szCs w:val="24"/>
        </w:rPr>
        <w:t xml:space="preserve">sudah dianalisis </w:t>
      </w:r>
      <w:r w:rsidR="0011459D" w:rsidRPr="00B05FB2">
        <w:rPr>
          <w:rFonts w:cs="Times New Roman"/>
          <w:szCs w:val="24"/>
        </w:rPr>
        <w:t xml:space="preserve">oleh peneliti, terdapat hasil yaitu nilai 5,848 </w:t>
      </w:r>
      <w:r w:rsidR="0011459D" w:rsidRPr="00B05FB2">
        <w:rPr>
          <w:rFonts w:cs="Times New Roman"/>
          <w:i/>
          <w:iCs/>
          <w:szCs w:val="24"/>
        </w:rPr>
        <w:t xml:space="preserve">t-statistics </w:t>
      </w:r>
      <w:r w:rsidR="0011459D" w:rsidRPr="00B05FB2">
        <w:rPr>
          <w:rFonts w:cs="Times New Roman"/>
          <w:szCs w:val="24"/>
        </w:rPr>
        <w:t>yang telah memenuhi kriteria ≤ 0,05</w:t>
      </w:r>
      <w:r w:rsidR="0011459D" w:rsidRPr="00B05FB2">
        <w:rPr>
          <w:rFonts w:cs="Times New Roman"/>
          <w:i/>
          <w:iCs/>
          <w:szCs w:val="24"/>
        </w:rPr>
        <w:t xml:space="preserve">, </w:t>
      </w:r>
      <w:r w:rsidR="0011459D" w:rsidRPr="00B05FB2">
        <w:rPr>
          <w:rFonts w:cs="Times New Roman"/>
          <w:szCs w:val="24"/>
        </w:rPr>
        <w:t xml:space="preserve">dan nilai </w:t>
      </w:r>
      <w:r w:rsidR="0011459D" w:rsidRPr="00B05FB2">
        <w:rPr>
          <w:rFonts w:cs="Times New Roman"/>
          <w:i/>
          <w:iCs/>
          <w:szCs w:val="24"/>
        </w:rPr>
        <w:t xml:space="preserve">β-Coefficients -0,247 </w:t>
      </w:r>
      <w:r w:rsidR="0011459D" w:rsidRPr="00B05FB2">
        <w:rPr>
          <w:rFonts w:cs="Times New Roman"/>
          <w:szCs w:val="24"/>
        </w:rPr>
        <w:t xml:space="preserve">yang telah memenuhi kriteria nilai ≥ 0 menunjukkan korelasi negatif, </w:t>
      </w:r>
      <w:r w:rsidR="0011459D">
        <w:rPr>
          <w:rFonts w:cs="Times New Roman"/>
          <w:szCs w:val="24"/>
        </w:rPr>
        <w:t>dapat disimpulkan</w:t>
      </w:r>
      <w:r w:rsidR="0011459D" w:rsidRPr="00B05FB2">
        <w:rPr>
          <w:rFonts w:cs="Times New Roman"/>
          <w:szCs w:val="24"/>
        </w:rPr>
        <w:t xml:space="preserve"> variabel </w:t>
      </w:r>
      <w:r w:rsidR="00164C86" w:rsidRPr="00164C86">
        <w:rPr>
          <w:rFonts w:cs="Times New Roman"/>
          <w:i/>
          <w:iCs/>
          <w:szCs w:val="24"/>
        </w:rPr>
        <w:t>Employee Engagement</w:t>
      </w:r>
      <w:r w:rsidR="0011459D" w:rsidRPr="00B05FB2">
        <w:rPr>
          <w:rFonts w:cs="Times New Roman"/>
          <w:szCs w:val="24"/>
        </w:rPr>
        <w:t xml:space="preserve"> memediasi pengaruh </w:t>
      </w:r>
      <w:r w:rsidR="0011459D" w:rsidRPr="00B05FB2">
        <w:rPr>
          <w:rFonts w:cs="Times New Roman"/>
          <w:i/>
          <w:iCs/>
          <w:szCs w:val="24"/>
        </w:rPr>
        <w:t>Performance Feedback</w:t>
      </w:r>
      <w:r w:rsidR="0011459D" w:rsidRPr="00B05FB2">
        <w:rPr>
          <w:rFonts w:cs="Times New Roman"/>
          <w:szCs w:val="24"/>
        </w:rPr>
        <w:t xml:space="preserve"> terhadap </w:t>
      </w:r>
      <w:r w:rsidR="0011459D">
        <w:rPr>
          <w:rFonts w:cs="Times New Roman"/>
          <w:szCs w:val="24"/>
        </w:rPr>
        <w:t>niat keluar karyawan dari pekerjaannya.</w:t>
      </w:r>
    </w:p>
    <w:p w14:paraId="7F7801DB" w14:textId="7069DBD7" w:rsidR="0011459D" w:rsidRPr="00B05FB2" w:rsidRDefault="0011459D" w:rsidP="0011459D">
      <w:pPr>
        <w:spacing w:line="360" w:lineRule="auto"/>
        <w:ind w:firstLine="720"/>
        <w:jc w:val="both"/>
        <w:rPr>
          <w:rFonts w:cs="Times New Roman"/>
          <w:szCs w:val="24"/>
        </w:rPr>
      </w:pPr>
      <w:r w:rsidRPr="00B05FB2">
        <w:rPr>
          <w:rFonts w:cs="Times New Roman"/>
          <w:szCs w:val="24"/>
        </w:rPr>
        <w:t xml:space="preserve">Hasil ini didukung dengan penelitian </w:t>
      </w:r>
      <w:r>
        <w:rPr>
          <w:rFonts w:cs="Times New Roman"/>
          <w:szCs w:val="24"/>
        </w:rPr>
        <w:t>dari</w:t>
      </w:r>
      <w:r w:rsidRPr="00B05FB2">
        <w:rPr>
          <w:rFonts w:cs="Times New Roman"/>
          <w:szCs w:val="24"/>
        </w:rPr>
        <w:t xml:space="preserve"> Farndale et al.</w:t>
      </w:r>
      <w:r>
        <w:rPr>
          <w:rFonts w:cs="Times New Roman"/>
          <w:szCs w:val="24"/>
        </w:rPr>
        <w:t xml:space="preserve">, </w:t>
      </w:r>
      <w:r w:rsidRPr="00B05FB2">
        <w:rPr>
          <w:rFonts w:cs="Times New Roman"/>
          <w:szCs w:val="24"/>
        </w:rPr>
        <w:t>(2024) menyatakan</w:t>
      </w:r>
      <w:r>
        <w:rPr>
          <w:rFonts w:cs="Times New Roman"/>
          <w:szCs w:val="24"/>
        </w:rPr>
        <w:t xml:space="preserve"> </w:t>
      </w:r>
      <w:r w:rsidRPr="00B05FB2">
        <w:rPr>
          <w:rFonts w:cs="Times New Roman"/>
          <w:szCs w:val="24"/>
        </w:rPr>
        <w:t xml:space="preserve">penting melakukan evaluasi kinerja sebagai saah satu bentuk dari </w:t>
      </w:r>
      <w:r w:rsidRPr="00B05FB2">
        <w:rPr>
          <w:rFonts w:cs="Times New Roman"/>
          <w:i/>
          <w:iCs/>
          <w:szCs w:val="24"/>
        </w:rPr>
        <w:t>Performance Feedback</w:t>
      </w:r>
      <w:r w:rsidRPr="00B05FB2">
        <w:rPr>
          <w:rFonts w:cs="Times New Roman"/>
          <w:szCs w:val="24"/>
        </w:rPr>
        <w:t xml:space="preserve"> yang berpengaruh signifikan terhadap </w:t>
      </w:r>
      <w:r w:rsidR="00164C86" w:rsidRPr="00164C86">
        <w:rPr>
          <w:rFonts w:cs="Times New Roman"/>
          <w:i/>
          <w:iCs/>
          <w:szCs w:val="24"/>
        </w:rPr>
        <w:t>Employee Engagement</w:t>
      </w:r>
      <w:r w:rsidRPr="00B05FB2">
        <w:rPr>
          <w:rFonts w:cs="Times New Roman"/>
          <w:szCs w:val="24"/>
        </w:rPr>
        <w:t xml:space="preserve">. Evaluasi kinerja yang baik akan membuat karyawan merasa dihargai, diperlakukan secara adil, sehingga mereka akan lebih terlibat secara aktif dalam pekerjaannya. Dari penelitian ini dapat disimpulkan bahwa pentingnya kualitas </w:t>
      </w:r>
      <w:r w:rsidRPr="00B05FB2">
        <w:rPr>
          <w:rFonts w:cs="Times New Roman"/>
          <w:i/>
          <w:iCs/>
          <w:szCs w:val="24"/>
        </w:rPr>
        <w:t>feedback</w:t>
      </w:r>
      <w:r w:rsidRPr="00B05FB2">
        <w:rPr>
          <w:rFonts w:cs="Times New Roman"/>
          <w:szCs w:val="24"/>
        </w:rPr>
        <w:t xml:space="preserve"> dalam mempertahankan karyawan serta mengurangi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Penelitian lainnya dilakukan oleh Wen, Yan &amp; Sun (2022) memberikan hasil yang relevan dimana </w:t>
      </w:r>
      <w:r w:rsidRPr="00B05FB2">
        <w:rPr>
          <w:rFonts w:cs="Times New Roman"/>
          <w:i/>
          <w:iCs/>
          <w:szCs w:val="24"/>
        </w:rPr>
        <w:t>Performance Feedback</w:t>
      </w:r>
      <w:r w:rsidRPr="00B05FB2">
        <w:rPr>
          <w:rFonts w:cs="Times New Roman"/>
          <w:szCs w:val="24"/>
        </w:rPr>
        <w:t xml:space="preserve"> yang memuaskan akan meningkatkan keterlibatan karja (</w:t>
      </w:r>
      <w:r w:rsidR="00164C86" w:rsidRPr="00164C86">
        <w:rPr>
          <w:rFonts w:cs="Times New Roman"/>
          <w:i/>
          <w:iCs/>
          <w:szCs w:val="24"/>
        </w:rPr>
        <w:t>Employee Engagement</w:t>
      </w:r>
      <w:r w:rsidRPr="00B05FB2">
        <w:rPr>
          <w:rFonts w:cs="Times New Roman"/>
          <w:szCs w:val="24"/>
        </w:rPr>
        <w:t xml:space="preserve">) serta mengurangi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Dari kedua penelitian sebelumnya membuktikan bahwa terdapat hasil yang signifikan ketika </w:t>
      </w:r>
      <w:r w:rsidR="00164C86" w:rsidRPr="00164C86">
        <w:rPr>
          <w:rFonts w:cs="Times New Roman"/>
          <w:i/>
          <w:iCs/>
          <w:szCs w:val="24"/>
        </w:rPr>
        <w:t>Employee Engagement</w:t>
      </w:r>
      <w:r w:rsidRPr="00B05FB2">
        <w:rPr>
          <w:rFonts w:cs="Times New Roman"/>
          <w:szCs w:val="24"/>
        </w:rPr>
        <w:t xml:space="preserve"> menjadi variabel moderasi dari variabel </w:t>
      </w:r>
      <w:r w:rsidRPr="00B05FB2">
        <w:rPr>
          <w:rFonts w:cs="Times New Roman"/>
          <w:i/>
          <w:iCs/>
          <w:szCs w:val="24"/>
        </w:rPr>
        <w:t>Performance Feedback</w:t>
      </w:r>
      <w:r w:rsidRPr="00B05FB2">
        <w:rPr>
          <w:rFonts w:cs="Times New Roman"/>
          <w:szCs w:val="24"/>
        </w:rPr>
        <w:t>.</w:t>
      </w:r>
    </w:p>
    <w:p w14:paraId="33312DE3" w14:textId="14D9A0D4" w:rsidR="00176262" w:rsidRPr="00B05FB2" w:rsidRDefault="00176262" w:rsidP="000063FA">
      <w:pPr>
        <w:pStyle w:val="Heading2"/>
        <w:spacing w:line="360" w:lineRule="auto"/>
        <w:jc w:val="both"/>
        <w:rPr>
          <w:rFonts w:cs="Times New Roman"/>
          <w:b/>
          <w:bCs/>
          <w:szCs w:val="24"/>
        </w:rPr>
      </w:pPr>
      <w:bookmarkStart w:id="225" w:name="_Toc200490007"/>
      <w:r w:rsidRPr="00B05FB2">
        <w:rPr>
          <w:rFonts w:cs="Times New Roman"/>
          <w:b/>
          <w:bCs/>
          <w:szCs w:val="24"/>
        </w:rPr>
        <w:t>4.</w:t>
      </w:r>
      <w:r w:rsidR="00DE1BA2">
        <w:rPr>
          <w:rFonts w:cs="Times New Roman"/>
          <w:b/>
          <w:bCs/>
          <w:szCs w:val="24"/>
        </w:rPr>
        <w:t>7</w:t>
      </w:r>
      <w:r w:rsidRPr="00B05FB2">
        <w:rPr>
          <w:rFonts w:cs="Times New Roman"/>
          <w:b/>
          <w:bCs/>
          <w:szCs w:val="24"/>
        </w:rPr>
        <w:t xml:space="preserve"> Implikasi Manajerial</w:t>
      </w:r>
      <w:bookmarkEnd w:id="225"/>
    </w:p>
    <w:p w14:paraId="413C11F4" w14:textId="28401141" w:rsidR="00F8420D" w:rsidRPr="00B05FB2" w:rsidRDefault="00F8420D" w:rsidP="00F8420D">
      <w:pPr>
        <w:spacing w:line="360" w:lineRule="auto"/>
        <w:ind w:firstLine="720"/>
        <w:jc w:val="both"/>
        <w:rPr>
          <w:rFonts w:cs="Times New Roman"/>
          <w:szCs w:val="24"/>
        </w:rPr>
      </w:pPr>
      <w:r w:rsidRPr="00B05FB2">
        <w:rPr>
          <w:rFonts w:cs="Times New Roman"/>
          <w:szCs w:val="24"/>
        </w:rPr>
        <w:t xml:space="preserve">Berdasarkan penelitian yang telah dilakukan, terdapat 5 hipotesis dalam penelitian ini yang akan diberikan implikasi manajerial. Dapat disimpulkan dari pengelolahan data tersebut menunjukkan kelima hipotesis tersebut memiliki pengaruh yang signifikan. Kesimpulannya yaitu H1 </w:t>
      </w:r>
      <w:r w:rsidR="00080E40" w:rsidRPr="00080E40">
        <w:rPr>
          <w:rFonts w:cs="Times New Roman"/>
          <w:i/>
          <w:iCs/>
          <w:szCs w:val="24"/>
        </w:rPr>
        <w:t>Job Autonomy</w:t>
      </w:r>
      <w:r w:rsidRPr="00B05FB2">
        <w:rPr>
          <w:rFonts w:cs="Times New Roman"/>
          <w:szCs w:val="24"/>
        </w:rPr>
        <w:t xml:space="preserve"> memiliki </w:t>
      </w:r>
      <w:r w:rsidRPr="00B05FB2">
        <w:rPr>
          <w:rFonts w:cs="Times New Roman"/>
          <w:szCs w:val="24"/>
        </w:rPr>
        <w:lastRenderedPageBreak/>
        <w:t xml:space="preserve">pengaruh positif terhadap </w:t>
      </w:r>
      <w:r w:rsidR="00164C86" w:rsidRPr="00164C86">
        <w:rPr>
          <w:rFonts w:cs="Times New Roman"/>
          <w:i/>
          <w:iCs/>
          <w:szCs w:val="24"/>
        </w:rPr>
        <w:t>Employee Engagement</w:t>
      </w:r>
      <w:r w:rsidRPr="00B05FB2">
        <w:rPr>
          <w:rFonts w:cs="Times New Roman"/>
          <w:szCs w:val="24"/>
        </w:rPr>
        <w:t xml:space="preserve">, H2 </w:t>
      </w:r>
      <w:r w:rsidR="00080E40" w:rsidRPr="00080E40">
        <w:rPr>
          <w:rFonts w:cs="Times New Roman"/>
          <w:i/>
          <w:iCs/>
          <w:szCs w:val="24"/>
        </w:rPr>
        <w:t>Supervisory Support</w:t>
      </w:r>
      <w:r w:rsidRPr="00B05FB2">
        <w:rPr>
          <w:rFonts w:cs="Times New Roman"/>
          <w:szCs w:val="24"/>
        </w:rPr>
        <w:t xml:space="preserve"> memiliki pengaruh positif terhadap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 xml:space="preserve">H3 </w:t>
      </w:r>
      <w:r w:rsidRPr="00B05FB2">
        <w:rPr>
          <w:rFonts w:cs="Times New Roman"/>
          <w:i/>
          <w:iCs/>
          <w:szCs w:val="24"/>
        </w:rPr>
        <w:t>Performance feedback</w:t>
      </w:r>
      <w:r w:rsidRPr="00B05FB2">
        <w:rPr>
          <w:rFonts w:cs="Times New Roman"/>
          <w:szCs w:val="24"/>
        </w:rPr>
        <w:t xml:space="preserve"> memiliki pengaruh positif terhadap </w:t>
      </w:r>
      <w:r w:rsidR="00164C86" w:rsidRPr="00164C86">
        <w:rPr>
          <w:rFonts w:cs="Times New Roman"/>
          <w:i/>
          <w:iCs/>
          <w:szCs w:val="24"/>
        </w:rPr>
        <w:t>Employee Engagement</w:t>
      </w:r>
      <w:r w:rsidRPr="00B05FB2">
        <w:rPr>
          <w:rFonts w:cs="Times New Roman"/>
          <w:szCs w:val="24"/>
        </w:rPr>
        <w:t xml:space="preserve">, H4 </w:t>
      </w:r>
      <w:r w:rsidR="00164C86" w:rsidRPr="00164C86">
        <w:rPr>
          <w:rFonts w:cs="Times New Roman"/>
          <w:i/>
          <w:iCs/>
          <w:szCs w:val="24"/>
        </w:rPr>
        <w:t>Employee Engagement</w:t>
      </w:r>
      <w:r w:rsidRPr="00B05FB2">
        <w:rPr>
          <w:rFonts w:cs="Times New Roman"/>
          <w:szCs w:val="24"/>
        </w:rPr>
        <w:t xml:space="preserve"> memiliki pengaruh negatif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w:t>
      </w:r>
      <w:r w:rsidRPr="00B05FB2">
        <w:rPr>
          <w:rFonts w:cs="Times New Roman"/>
          <w:szCs w:val="24"/>
        </w:rPr>
        <w:t xml:space="preserve"> dan H5 </w:t>
      </w:r>
      <w:r w:rsidR="00164C86" w:rsidRPr="00164C86">
        <w:rPr>
          <w:rFonts w:cs="Times New Roman"/>
          <w:i/>
          <w:iCs/>
          <w:szCs w:val="24"/>
        </w:rPr>
        <w:t>Employee Engagement</w:t>
      </w:r>
      <w:r w:rsidRPr="00B05FB2">
        <w:rPr>
          <w:rFonts w:cs="Times New Roman"/>
          <w:szCs w:val="24"/>
        </w:rPr>
        <w:t xml:space="preserve"> memediasi pengaruh antara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dan </w:t>
      </w:r>
      <w:r w:rsidRPr="00B05FB2">
        <w:rPr>
          <w:rFonts w:cs="Times New Roman"/>
          <w:i/>
          <w:iCs/>
          <w:szCs w:val="24"/>
        </w:rPr>
        <w:t>performance feedback</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Maka berikut merupakan hasil implikasi manajerial dari kelima hipotesis tersebut.</w:t>
      </w:r>
    </w:p>
    <w:p w14:paraId="3F3D3BC7" w14:textId="75E6EA6F" w:rsidR="00312473" w:rsidRPr="00B05FB2" w:rsidRDefault="00312473" w:rsidP="00CF4974">
      <w:pPr>
        <w:pStyle w:val="Heading3"/>
        <w:spacing w:line="360" w:lineRule="auto"/>
        <w:ind w:left="0"/>
        <w:jc w:val="both"/>
        <w:rPr>
          <w:rFonts w:cs="Times New Roman"/>
          <w:b/>
          <w:bCs/>
        </w:rPr>
      </w:pPr>
      <w:bookmarkStart w:id="226" w:name="_Toc200490008"/>
      <w:r w:rsidRPr="00B05FB2">
        <w:rPr>
          <w:rFonts w:cs="Times New Roman"/>
          <w:b/>
          <w:bCs/>
        </w:rPr>
        <w:t>4.</w:t>
      </w:r>
      <w:r w:rsidR="002548D6">
        <w:rPr>
          <w:rFonts w:cs="Times New Roman"/>
          <w:b/>
          <w:bCs/>
        </w:rPr>
        <w:t>7</w:t>
      </w:r>
      <w:r w:rsidRPr="00B05FB2">
        <w:rPr>
          <w:rFonts w:cs="Times New Roman"/>
          <w:b/>
          <w:bCs/>
        </w:rPr>
        <w:t xml:space="preserve">.1 </w:t>
      </w:r>
      <w:r w:rsidR="00080E40" w:rsidRPr="00080E40">
        <w:rPr>
          <w:rFonts w:cs="Times New Roman"/>
          <w:b/>
          <w:bCs/>
          <w:i/>
          <w:iCs/>
        </w:rPr>
        <w:t>Job Autonomy</w:t>
      </w:r>
      <w:r w:rsidRPr="00B05FB2">
        <w:rPr>
          <w:rFonts w:cs="Times New Roman"/>
          <w:b/>
          <w:bCs/>
        </w:rPr>
        <w:t xml:space="preserve"> terhadap </w:t>
      </w:r>
      <w:r w:rsidR="00164C86" w:rsidRPr="00164C86">
        <w:rPr>
          <w:rFonts w:cs="Times New Roman"/>
          <w:b/>
          <w:bCs/>
          <w:i/>
          <w:iCs/>
        </w:rPr>
        <w:t>Employee Engagement</w:t>
      </w:r>
      <w:bookmarkEnd w:id="226"/>
    </w:p>
    <w:p w14:paraId="01BE5044" w14:textId="48771B34" w:rsidR="005066F0" w:rsidRPr="00BB4825" w:rsidRDefault="005066F0" w:rsidP="005066F0">
      <w:pPr>
        <w:spacing w:line="360" w:lineRule="auto"/>
        <w:ind w:firstLine="720"/>
        <w:jc w:val="both"/>
        <w:rPr>
          <w:rFonts w:cs="Times New Roman"/>
          <w:szCs w:val="24"/>
        </w:rPr>
      </w:pPr>
      <w:r w:rsidRPr="00B05FB2">
        <w:rPr>
          <w:rFonts w:cs="Times New Roman"/>
          <w:szCs w:val="24"/>
        </w:rPr>
        <w:t xml:space="preserve">Hasil dari penelitian ini mengenai </w:t>
      </w:r>
      <w:r w:rsidR="00080E40" w:rsidRPr="00080E40">
        <w:rPr>
          <w:rFonts w:cs="Times New Roman"/>
          <w:i/>
          <w:iCs/>
          <w:szCs w:val="24"/>
        </w:rPr>
        <w:t>Job Autonomy</w:t>
      </w:r>
      <w:r w:rsidRPr="00B05FB2">
        <w:rPr>
          <w:rFonts w:cs="Times New Roman"/>
          <w:szCs w:val="24"/>
        </w:rPr>
        <w:t xml:space="preserve"> berpengaruh positif terhadap </w:t>
      </w:r>
      <w:r w:rsidR="00164C86" w:rsidRPr="00164C86">
        <w:rPr>
          <w:rFonts w:cs="Times New Roman"/>
          <w:i/>
          <w:iCs/>
          <w:szCs w:val="24"/>
        </w:rPr>
        <w:t>Employee Engagement</w:t>
      </w:r>
      <w:r w:rsidRPr="00B05FB2">
        <w:rPr>
          <w:rFonts w:cs="Times New Roman"/>
          <w:szCs w:val="24"/>
        </w:rPr>
        <w:t xml:space="preserve">. Hal ini disimpulkan berdasarkan dari data yang telah diolah oleh peneliti, dimana nilai </w:t>
      </w:r>
      <w:r w:rsidRPr="00B05FB2">
        <w:rPr>
          <w:rFonts w:cs="Times New Roman"/>
          <w:i/>
          <w:iCs/>
          <w:szCs w:val="24"/>
        </w:rPr>
        <w:t>path coefficient, t</w:t>
      </w:r>
      <w:r w:rsidR="00B6584B">
        <w:rPr>
          <w:rFonts w:cs="Times New Roman"/>
          <w:i/>
          <w:iCs/>
          <w:szCs w:val="24"/>
        </w:rPr>
        <w:t>-</w:t>
      </w:r>
      <w:r w:rsidRPr="00B05FB2">
        <w:rPr>
          <w:rFonts w:cs="Times New Roman"/>
          <w:i/>
          <w:iCs/>
          <w:szCs w:val="24"/>
        </w:rPr>
        <w:t xml:space="preserve">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 xml:space="preserve">(2019). </w:t>
      </w:r>
      <w:r>
        <w:rPr>
          <w:rFonts w:cs="Times New Roman"/>
          <w:szCs w:val="24"/>
        </w:rPr>
        <w:t>Hasil penelitian ini sejalan dengan</w:t>
      </w:r>
      <w:r w:rsidR="00FA3B73">
        <w:rPr>
          <w:rFonts w:cs="Times New Roman"/>
          <w:szCs w:val="24"/>
        </w:rPr>
        <w:t xml:space="preserve"> peneliti sebelumnya yaitu </w:t>
      </w:r>
      <w:r>
        <w:rPr>
          <w:rFonts w:cs="Times New Roman"/>
          <w:szCs w:val="24"/>
        </w:rPr>
        <w:t xml:space="preserve">Jang &amp; Kim (2025), </w:t>
      </w:r>
      <w:r w:rsidR="00B17079">
        <w:rPr>
          <w:rFonts w:cs="Times New Roman"/>
          <w:szCs w:val="24"/>
        </w:rPr>
        <w:t xml:space="preserve">memperlihatkan bahwa </w:t>
      </w:r>
      <w:r>
        <w:rPr>
          <w:rFonts w:cs="Times New Roman"/>
          <w:szCs w:val="24"/>
        </w:rPr>
        <w:t xml:space="preserve"> </w:t>
      </w:r>
      <w:r w:rsidR="00080E40" w:rsidRPr="00080E40">
        <w:rPr>
          <w:rFonts w:cs="Times New Roman"/>
          <w:i/>
          <w:iCs/>
          <w:szCs w:val="24"/>
        </w:rPr>
        <w:t>Job Autonomy</w:t>
      </w:r>
      <w:r>
        <w:rPr>
          <w:rFonts w:cs="Times New Roman"/>
          <w:i/>
          <w:iCs/>
          <w:szCs w:val="24"/>
        </w:rPr>
        <w:t xml:space="preserve"> </w:t>
      </w:r>
      <w:r>
        <w:rPr>
          <w:rFonts w:cs="Times New Roman"/>
          <w:szCs w:val="24"/>
        </w:rPr>
        <w:t xml:space="preserve">berpengaruh positif terhadap </w:t>
      </w:r>
      <w:r w:rsidR="00164C86" w:rsidRPr="00164C86">
        <w:rPr>
          <w:rFonts w:cs="Times New Roman"/>
          <w:i/>
          <w:iCs/>
          <w:szCs w:val="24"/>
        </w:rPr>
        <w:t>Employee Engagement</w:t>
      </w:r>
      <w:r>
        <w:rPr>
          <w:rFonts w:cs="Times New Roman"/>
          <w:i/>
          <w:iCs/>
          <w:szCs w:val="24"/>
        </w:rPr>
        <w:t xml:space="preserve">, </w:t>
      </w:r>
      <w:r>
        <w:rPr>
          <w:rFonts w:cs="Times New Roman"/>
          <w:szCs w:val="24"/>
        </w:rPr>
        <w:t>selaras dengan hasil dari penelitian ini.</w:t>
      </w:r>
    </w:p>
    <w:p w14:paraId="7D19F6B9" w14:textId="77777777" w:rsidR="005066F0" w:rsidRPr="00B05FB2" w:rsidRDefault="005066F0" w:rsidP="005066F0">
      <w:pPr>
        <w:spacing w:line="360" w:lineRule="auto"/>
        <w:ind w:firstLine="720"/>
        <w:jc w:val="both"/>
        <w:rPr>
          <w:rFonts w:cs="Times New Roman"/>
          <w:szCs w:val="24"/>
        </w:rPr>
      </w:pPr>
      <w:r>
        <w:rPr>
          <w:rFonts w:cs="Times New Roman"/>
          <w:szCs w:val="24"/>
        </w:rPr>
        <w:t xml:space="preserve">Lingkungan </w:t>
      </w:r>
      <w:r w:rsidRPr="00B05FB2">
        <w:rPr>
          <w:rFonts w:cs="Times New Roman"/>
          <w:szCs w:val="24"/>
        </w:rPr>
        <w:t xml:space="preserve">kerja karyawan </w:t>
      </w:r>
      <w:r w:rsidRPr="00B05FB2">
        <w:rPr>
          <w:rFonts w:cs="Times New Roman"/>
          <w:i/>
          <w:iCs/>
          <w:szCs w:val="24"/>
        </w:rPr>
        <w:t>coffee shop</w:t>
      </w:r>
      <w:r w:rsidRPr="00B05FB2">
        <w:rPr>
          <w:rFonts w:cs="Times New Roman"/>
          <w:szCs w:val="24"/>
        </w:rPr>
        <w:t xml:space="preserve"> contohnya seperti barista, kebanyakan barista yang bekerja diberikan kebebasan dalam menjalankan tugas mereka, seperti membuat minuman maupun menyusun urutan dalam mengerjakan tugasnya. Hal ini dapat meningkatkan tanggung jawab serta memberikan ruang berkreasi bagi karyawan untuk membuat karyawan merasa lingkungan yang mereka miliki inilah yang diinginkan. Dengan memberikan otonomi kerja bagi karyawan, secara tidak langsung akan meningkatkan motivasi karyawan dan membuat mereka lebih terlibat dengan pekerjaannya dan lingkungan kerja. Pemilik usaha </w:t>
      </w:r>
      <w:r w:rsidRPr="00B05FB2">
        <w:rPr>
          <w:rFonts w:cs="Times New Roman"/>
          <w:i/>
          <w:iCs/>
          <w:szCs w:val="24"/>
        </w:rPr>
        <w:t>coffee shop</w:t>
      </w:r>
      <w:r w:rsidRPr="00B05FB2">
        <w:rPr>
          <w:rFonts w:cs="Times New Roman"/>
          <w:szCs w:val="24"/>
        </w:rPr>
        <w:t xml:space="preserve"> juga perlu memberikan peluang bagi karyawan untuk berinovasi seperti memberikan peluang menciptakan menu yang baru di </w:t>
      </w:r>
      <w:r w:rsidRPr="00B05FB2">
        <w:rPr>
          <w:rFonts w:cs="Times New Roman"/>
          <w:i/>
          <w:iCs/>
          <w:szCs w:val="24"/>
        </w:rPr>
        <w:t>coffee shop</w:t>
      </w:r>
      <w:r w:rsidRPr="00B05FB2">
        <w:rPr>
          <w:rFonts w:cs="Times New Roman"/>
          <w:szCs w:val="24"/>
        </w:rPr>
        <w:t xml:space="preserve"> dan menyajikan hidangan dengan cara yang lebih unik. Jika hal ini dilakukan maka adanya peningkatan keterlibatan mereka dalam bekerja yang pada akhirnya menurunkan niat mereka untuk keluar dari pekerjaannya karena lingkungan kerja yang nyaman dan memberikan peluang banyak bagi mereka untuk berkembang.</w:t>
      </w:r>
    </w:p>
    <w:p w14:paraId="681B15FC" w14:textId="77777777" w:rsidR="005066F0" w:rsidRPr="00B05FB2" w:rsidRDefault="005066F0" w:rsidP="005066F0">
      <w:pPr>
        <w:spacing w:line="360" w:lineRule="auto"/>
        <w:ind w:firstLine="720"/>
        <w:jc w:val="both"/>
        <w:rPr>
          <w:rFonts w:cs="Times New Roman"/>
          <w:szCs w:val="24"/>
        </w:rPr>
      </w:pPr>
      <w:r w:rsidRPr="00B05FB2">
        <w:rPr>
          <w:rFonts w:cs="Times New Roman"/>
          <w:szCs w:val="24"/>
        </w:rPr>
        <w:lastRenderedPageBreak/>
        <w:t xml:space="preserve">Pada restoran memang pekerjaan yang dilakukan lebih terstruktur dan sangat berfokus pada efisiensi operasional, sehingga karyawan akan lebih sering bekerja di dalam sistem yang ketat dan sedikit ruang untuk mengatur cara mereka menyelesaikan pekerjaannya. Oleh karena itu dilihat dari situasi bekerja maka tingkat otonomi kerja yang diberikan karyawan restoran lebih terbatas dibandingkan dengan karyawan </w:t>
      </w:r>
      <w:r w:rsidRPr="00B05FB2">
        <w:rPr>
          <w:rFonts w:cs="Times New Roman"/>
          <w:i/>
          <w:iCs/>
          <w:szCs w:val="24"/>
        </w:rPr>
        <w:t>coffee shop</w:t>
      </w:r>
      <w:r w:rsidRPr="00B05FB2">
        <w:rPr>
          <w:rFonts w:cs="Times New Roman"/>
          <w:szCs w:val="24"/>
        </w:rPr>
        <w:t>. Tingkat otonomi karyawan restoran lebih terbatas seperti pada posisi kasir dan staf dapur karena mereka lebih banyak berurusan dengan pengelolahan hidangan dan pelayanan yang sudah terjadwal, sehingga hal ini mengurangi tingkat kreativitas mereka namun positifnya dapat meningkatkan efisiensi dalam pelayanan.</w:t>
      </w:r>
    </w:p>
    <w:p w14:paraId="72276259" w14:textId="7D98948B" w:rsidR="005066F0" w:rsidRPr="00B05FB2" w:rsidRDefault="005066F0" w:rsidP="005066F0">
      <w:pPr>
        <w:spacing w:line="360" w:lineRule="auto"/>
        <w:ind w:firstLine="720"/>
        <w:jc w:val="both"/>
        <w:rPr>
          <w:rFonts w:cs="Times New Roman"/>
          <w:szCs w:val="24"/>
        </w:rPr>
      </w:pPr>
      <w:r w:rsidRPr="00B05FB2">
        <w:rPr>
          <w:rFonts w:cs="Times New Roman"/>
          <w:szCs w:val="24"/>
        </w:rPr>
        <w:t>Peran manajer dalam kedua tempat tersebut (</w:t>
      </w:r>
      <w:r w:rsidRPr="00B05FB2">
        <w:rPr>
          <w:rFonts w:cs="Times New Roman"/>
          <w:i/>
          <w:iCs/>
          <w:szCs w:val="24"/>
        </w:rPr>
        <w:t>coffee shop</w:t>
      </w:r>
      <w:r w:rsidRPr="00B05FB2">
        <w:rPr>
          <w:rFonts w:cs="Times New Roman"/>
          <w:szCs w:val="24"/>
        </w:rPr>
        <w:t xml:space="preserve"> dan restoran) sangat penting, dimana manajer atau pemilik usaha </w:t>
      </w:r>
      <w:r w:rsidRPr="00B05FB2">
        <w:rPr>
          <w:rFonts w:cs="Times New Roman"/>
          <w:i/>
          <w:iCs/>
          <w:szCs w:val="24"/>
        </w:rPr>
        <w:t>coffee shop</w:t>
      </w:r>
      <w:r w:rsidRPr="00B05FB2">
        <w:rPr>
          <w:rFonts w:cs="Times New Roman"/>
          <w:szCs w:val="24"/>
        </w:rPr>
        <w:t xml:space="preserve"> perlu memberikan kebebasan lebih bagi karyawan untuk merancang dan menyajikan menu untuk menarik pelanggan, sehingga secara tidak langsung akan meningkatkan </w:t>
      </w:r>
      <w:r w:rsidR="00164C86" w:rsidRPr="00164C86">
        <w:rPr>
          <w:rFonts w:cs="Times New Roman"/>
          <w:i/>
          <w:iCs/>
          <w:szCs w:val="24"/>
        </w:rPr>
        <w:t>Employee Engagement</w:t>
      </w:r>
      <w:r w:rsidRPr="00B05FB2">
        <w:rPr>
          <w:rFonts w:cs="Times New Roman"/>
          <w:i/>
          <w:iCs/>
          <w:szCs w:val="24"/>
        </w:rPr>
        <w:t xml:space="preserve"> </w:t>
      </w:r>
      <w:r w:rsidRPr="00B05FB2">
        <w:rPr>
          <w:rFonts w:cs="Times New Roman"/>
          <w:szCs w:val="24"/>
        </w:rPr>
        <w:t xml:space="preserve">dalam bekerja. Manajer restoran juga harus melakukan sesuatu hal untuk memberikan kebebasan dimana manajer harus memastikan bahwa seluruh karyawan dapat merasakan tanggung jawab </w:t>
      </w:r>
      <w:r>
        <w:rPr>
          <w:rFonts w:cs="Times New Roman"/>
          <w:szCs w:val="24"/>
        </w:rPr>
        <w:t xml:space="preserve">dari </w:t>
      </w:r>
      <w:r w:rsidRPr="00B05FB2">
        <w:rPr>
          <w:rFonts w:cs="Times New Roman"/>
          <w:szCs w:val="24"/>
        </w:rPr>
        <w:t>tugas</w:t>
      </w:r>
      <w:r>
        <w:rPr>
          <w:rFonts w:cs="Times New Roman"/>
          <w:szCs w:val="24"/>
        </w:rPr>
        <w:t xml:space="preserve"> pekerjaan mereka</w:t>
      </w:r>
      <w:r w:rsidRPr="00B05FB2">
        <w:rPr>
          <w:rFonts w:cs="Times New Roman"/>
          <w:szCs w:val="24"/>
        </w:rPr>
        <w:t xml:space="preserve"> untuk memastikan kualitas operasional dengan baik.</w:t>
      </w:r>
    </w:p>
    <w:p w14:paraId="03046851" w14:textId="3A840094" w:rsidR="007A6C58" w:rsidRPr="00B05FB2" w:rsidRDefault="00C7473A" w:rsidP="005066F0">
      <w:pPr>
        <w:spacing w:line="360" w:lineRule="auto"/>
        <w:ind w:firstLine="720"/>
        <w:jc w:val="both"/>
        <w:rPr>
          <w:rFonts w:cs="Times New Roman"/>
          <w:szCs w:val="24"/>
        </w:rPr>
      </w:pPr>
      <w:r>
        <w:rPr>
          <w:rFonts w:cs="Times New Roman"/>
          <w:szCs w:val="24"/>
        </w:rPr>
        <w:t xml:space="preserve">Hal yang perlu dilakukan untuk meningkatkan perihal </w:t>
      </w:r>
      <w:r w:rsidRPr="00C7473A">
        <w:rPr>
          <w:rFonts w:cs="Times New Roman"/>
          <w:i/>
          <w:iCs/>
          <w:szCs w:val="24"/>
        </w:rPr>
        <w:t>Job Autonomy</w:t>
      </w:r>
      <w:r>
        <w:rPr>
          <w:rFonts w:cs="Times New Roman"/>
          <w:szCs w:val="24"/>
        </w:rPr>
        <w:t xml:space="preserve"> dalam bekerja yaitu mengatur t</w:t>
      </w:r>
      <w:r w:rsidR="007A6C58">
        <w:rPr>
          <w:rFonts w:cs="Times New Roman"/>
          <w:szCs w:val="24"/>
        </w:rPr>
        <w:t>ingkat kebebasan karyawan dalam menyelesaikan tugas tergolong baik, namun masih belum optimal dilakukan. Beberapa karyawan merasa kurang diberi ruang untuk berinisiatif atau membuat keputusan sendiri. Sehingga organisasi atau pemilik usaha perlu untuk melakukan beberapa hal seperti meningkatkan otonomi kerja yang lebih terarah. Karyawan sebaiknya diberikan keleluasaan dalam memilih metode kerja, mengatur waktu, dan menentukan urutan tugas dengan batasan SOP yang jelas. Menciptakan budaya kerja yang berbasis hasil alih-alih mengandalkan kontrol proses. Fokus pada output, bukan hanya aktivitas kerja. Mengkaji ulang sistem delegasi kerja yang jelas dan memungkinkan karyawan memiliki tanggung jawab secara personal atas tugas-tugas yang penting.</w:t>
      </w:r>
    </w:p>
    <w:p w14:paraId="77306F4F" w14:textId="749F4464" w:rsidR="00176262" w:rsidRPr="00B05FB2" w:rsidRDefault="00DA36F8" w:rsidP="00DA36F8">
      <w:pPr>
        <w:pStyle w:val="Heading3"/>
        <w:spacing w:line="360" w:lineRule="auto"/>
        <w:ind w:left="0"/>
        <w:rPr>
          <w:rFonts w:cs="Times New Roman"/>
          <w:b/>
          <w:bCs/>
        </w:rPr>
      </w:pPr>
      <w:bookmarkStart w:id="227" w:name="_Toc200490009"/>
      <w:r w:rsidRPr="00B05FB2">
        <w:rPr>
          <w:rFonts w:cs="Times New Roman"/>
          <w:b/>
          <w:bCs/>
        </w:rPr>
        <w:lastRenderedPageBreak/>
        <w:t>4.</w:t>
      </w:r>
      <w:r w:rsidR="00F12548">
        <w:rPr>
          <w:rFonts w:cs="Times New Roman"/>
          <w:b/>
          <w:bCs/>
        </w:rPr>
        <w:t>7</w:t>
      </w:r>
      <w:r w:rsidRPr="00B05FB2">
        <w:rPr>
          <w:rFonts w:cs="Times New Roman"/>
          <w:b/>
          <w:bCs/>
        </w:rPr>
        <w:t xml:space="preserve">.2 </w:t>
      </w:r>
      <w:r w:rsidR="00080E40" w:rsidRPr="00080E40">
        <w:rPr>
          <w:rFonts w:cs="Times New Roman"/>
          <w:b/>
          <w:bCs/>
          <w:i/>
          <w:iCs/>
        </w:rPr>
        <w:t>Supervisory Support</w:t>
      </w:r>
      <w:r w:rsidRPr="00B05FB2">
        <w:rPr>
          <w:rFonts w:cs="Times New Roman"/>
          <w:b/>
          <w:bCs/>
        </w:rPr>
        <w:t xml:space="preserve"> terhadap </w:t>
      </w:r>
      <w:r w:rsidR="00164C86" w:rsidRPr="00164C86">
        <w:rPr>
          <w:rFonts w:cs="Times New Roman"/>
          <w:b/>
          <w:bCs/>
          <w:i/>
          <w:iCs/>
        </w:rPr>
        <w:t>Employee Engagement</w:t>
      </w:r>
      <w:bookmarkEnd w:id="227"/>
    </w:p>
    <w:p w14:paraId="0E2D5E63" w14:textId="73F95EFD" w:rsidR="006F15DA" w:rsidRPr="00B05FB2" w:rsidRDefault="006F15DA" w:rsidP="006F15DA">
      <w:pPr>
        <w:spacing w:line="360" w:lineRule="auto"/>
        <w:ind w:firstLine="720"/>
        <w:jc w:val="both"/>
        <w:rPr>
          <w:rFonts w:cs="Times New Roman"/>
          <w:szCs w:val="24"/>
        </w:rPr>
      </w:pPr>
      <w:r w:rsidRPr="00B05FB2">
        <w:rPr>
          <w:rFonts w:cs="Times New Roman"/>
          <w:szCs w:val="24"/>
        </w:rPr>
        <w:t xml:space="preserve">Hasil dari penelitian ini mengenai </w:t>
      </w:r>
      <w:r w:rsidR="00080E40" w:rsidRPr="00080E40">
        <w:rPr>
          <w:rFonts w:cs="Times New Roman"/>
          <w:i/>
          <w:iCs/>
          <w:szCs w:val="24"/>
        </w:rPr>
        <w:t>Supervisory Support</w:t>
      </w:r>
      <w:r w:rsidRPr="00B05FB2">
        <w:rPr>
          <w:rFonts w:cs="Times New Roman"/>
          <w:szCs w:val="24"/>
        </w:rPr>
        <w:t xml:space="preserve"> berpengaruh secara positif terhadap </w:t>
      </w:r>
      <w:r w:rsidR="00164C86" w:rsidRPr="00164C86">
        <w:rPr>
          <w:rFonts w:cs="Times New Roman"/>
          <w:i/>
          <w:iCs/>
          <w:szCs w:val="24"/>
        </w:rPr>
        <w:t>Employee Engagement</w:t>
      </w:r>
      <w:r w:rsidRPr="00B05FB2">
        <w:rPr>
          <w:rFonts w:cs="Times New Roman"/>
          <w:szCs w:val="24"/>
        </w:rPr>
        <w:t>. Hal ini disimpulkan 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path coefficient, t</w:t>
      </w:r>
      <w:r w:rsidR="00B6584B">
        <w:rPr>
          <w:rFonts w:cs="Times New Roman"/>
          <w:i/>
          <w:iCs/>
          <w:szCs w:val="24"/>
        </w:rPr>
        <w:t>-</w:t>
      </w:r>
      <w:r w:rsidRPr="00B05FB2">
        <w:rPr>
          <w:rFonts w:cs="Times New Roman"/>
          <w:i/>
          <w:iCs/>
          <w:szCs w:val="24"/>
        </w:rPr>
        <w:t xml:space="preserve">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 xml:space="preserve">(2019). </w:t>
      </w:r>
      <w:r>
        <w:rPr>
          <w:rFonts w:cs="Times New Roman"/>
          <w:szCs w:val="24"/>
        </w:rPr>
        <w:t>Penelitian ini menunjukkan hasil yang konsisten dengan studi Nguyen et al., (2014) yang menyimpulkan bahwa dukungan dari atasan berkontribusi positif terhadap peningkatan keterlibatan karyawan.</w:t>
      </w:r>
    </w:p>
    <w:p w14:paraId="7D8AB50F" w14:textId="77777777" w:rsidR="006F15DA" w:rsidRPr="00B05FB2" w:rsidRDefault="006F15DA" w:rsidP="006F15DA">
      <w:pPr>
        <w:spacing w:line="360" w:lineRule="auto"/>
        <w:ind w:firstLine="720"/>
        <w:jc w:val="both"/>
        <w:rPr>
          <w:rFonts w:cs="Times New Roman"/>
          <w:szCs w:val="24"/>
        </w:rPr>
      </w:pPr>
      <w:r w:rsidRPr="00B05FB2">
        <w:rPr>
          <w:rFonts w:cs="Times New Roman"/>
          <w:szCs w:val="24"/>
        </w:rPr>
        <w:t xml:space="preserve">Lingkungan kerja </w:t>
      </w:r>
      <w:r w:rsidRPr="00B05FB2">
        <w:rPr>
          <w:rFonts w:cs="Times New Roman"/>
          <w:i/>
          <w:iCs/>
          <w:szCs w:val="24"/>
        </w:rPr>
        <w:t>coffee shop</w:t>
      </w:r>
      <w:r w:rsidRPr="00B05FB2">
        <w:rPr>
          <w:rFonts w:cs="Times New Roman"/>
          <w:szCs w:val="24"/>
        </w:rPr>
        <w:t xml:space="preserve"> dapat terbilang cukup santai dan lebih informal, sehingga dukungan dari atasan terbilang cukup personal. Karyawan </w:t>
      </w:r>
      <w:r w:rsidRPr="00B05FB2">
        <w:rPr>
          <w:rFonts w:cs="Times New Roman"/>
          <w:i/>
          <w:iCs/>
          <w:szCs w:val="24"/>
        </w:rPr>
        <w:t>coffee shop</w:t>
      </w:r>
      <w:r w:rsidRPr="00B05FB2">
        <w:rPr>
          <w:rFonts w:cs="Times New Roman"/>
          <w:szCs w:val="24"/>
        </w:rPr>
        <w:t xml:space="preserve"> merasa lebih dihargai bilang atasan mereka memberikan perhatian lebih untuk kesejahteraan dan kenyamanan dalam bekerja baik itu dari aspek professional maupun pribadi. Dukungan atasan di </w:t>
      </w:r>
      <w:r w:rsidRPr="00B05FB2">
        <w:rPr>
          <w:rFonts w:cs="Times New Roman"/>
          <w:i/>
          <w:iCs/>
          <w:szCs w:val="24"/>
        </w:rPr>
        <w:t>coffee shop</w:t>
      </w:r>
      <w:r w:rsidRPr="00B05FB2">
        <w:rPr>
          <w:rFonts w:cs="Times New Roman"/>
          <w:szCs w:val="24"/>
        </w:rPr>
        <w:t xml:space="preserve"> sendiri sering kali mendorong karyawan untuk lebih berinovasi dan terlibat dalam pekerjaannya. Oleh karena itu, hal tersebut akan terlaksana dengan baik jika adanya komunikasi dan bimbingan yang diberikan atasan kepada karyawannya sehingga memperkuat keterlibatan karyawan secara fisik maupun non-fisik.</w:t>
      </w:r>
    </w:p>
    <w:p w14:paraId="4D50EA06" w14:textId="77777777" w:rsidR="006F15DA" w:rsidRPr="00B05FB2" w:rsidRDefault="006F15DA" w:rsidP="006F15DA">
      <w:pPr>
        <w:spacing w:line="360" w:lineRule="auto"/>
        <w:ind w:firstLine="720"/>
        <w:jc w:val="both"/>
        <w:rPr>
          <w:rFonts w:cs="Times New Roman"/>
          <w:szCs w:val="24"/>
        </w:rPr>
      </w:pPr>
      <w:r w:rsidRPr="00B05FB2">
        <w:rPr>
          <w:rFonts w:cs="Times New Roman"/>
          <w:szCs w:val="24"/>
        </w:rPr>
        <w:t xml:space="preserve">Dalam lingkungan restoran dukungan dari atasan lebih bersifat formal dan terstruktur. </w:t>
      </w:r>
      <w:r>
        <w:rPr>
          <w:rFonts w:cs="Times New Roman"/>
          <w:szCs w:val="24"/>
        </w:rPr>
        <w:t xml:space="preserve">Pemberian instruksi yang jelas oleh atasan mengenai peran dan tanggung jawab karyawan berkontribusi terhadap kelancaran operasional di restoran. </w:t>
      </w:r>
      <w:r w:rsidRPr="00B05FB2">
        <w:rPr>
          <w:rFonts w:cs="Times New Roman"/>
          <w:szCs w:val="24"/>
        </w:rPr>
        <w:t>Dukungan ini lebih berfokus pada efisiensi kerja. Biasanya dukungan dari atasan yang diberikan kepada karyawan restoran lebih berupa pelatihan dan pengarahan bagaimana cara menjaga kualitas pelayanan dan menyelesaikan masalah terkait pekerjaan.</w:t>
      </w:r>
    </w:p>
    <w:p w14:paraId="342EBF79" w14:textId="66BA38E9" w:rsidR="006F15DA" w:rsidRPr="00B05FB2" w:rsidRDefault="006F15DA" w:rsidP="006F15DA">
      <w:pPr>
        <w:spacing w:line="360" w:lineRule="auto"/>
        <w:ind w:firstLine="720"/>
        <w:jc w:val="both"/>
        <w:rPr>
          <w:rFonts w:cs="Times New Roman"/>
          <w:szCs w:val="24"/>
        </w:rPr>
      </w:pPr>
      <w:r w:rsidRPr="00B05FB2">
        <w:rPr>
          <w:rFonts w:cs="Times New Roman"/>
          <w:szCs w:val="24"/>
        </w:rPr>
        <w:t xml:space="preserve">Penelitian ini menguatkan temuan dimana </w:t>
      </w:r>
      <w:r w:rsidR="00080E40" w:rsidRPr="00080E40">
        <w:rPr>
          <w:rFonts w:cs="Times New Roman"/>
          <w:i/>
          <w:iCs/>
          <w:szCs w:val="24"/>
        </w:rPr>
        <w:t>Supervisory Support</w:t>
      </w:r>
      <w:r w:rsidRPr="00B05FB2">
        <w:rPr>
          <w:rFonts w:cs="Times New Roman"/>
          <w:szCs w:val="24"/>
        </w:rPr>
        <w:t xml:space="preserve"> berpengaruh positif terhadap </w:t>
      </w:r>
      <w:r w:rsidR="00164C86" w:rsidRPr="00164C86">
        <w:rPr>
          <w:rFonts w:cs="Times New Roman"/>
          <w:i/>
          <w:iCs/>
          <w:szCs w:val="24"/>
        </w:rPr>
        <w:t>Employee Engagement</w:t>
      </w:r>
      <w:r w:rsidRPr="00B05FB2">
        <w:rPr>
          <w:rFonts w:cs="Times New Roman"/>
          <w:szCs w:val="24"/>
        </w:rPr>
        <w:t xml:space="preserve">. Beberapa alasannya meliputi dukungan yang diberikan atasan, arahan yang jelas dan dapat dimengerti, bimbingan kepada bawahannya, serta memperhatikan kebutuhan karyawan membuat mereka merasa dihargai dan didukung secara penuh dalam menjalankan tugasnya. </w:t>
      </w:r>
      <w:r>
        <w:rPr>
          <w:rFonts w:cs="Times New Roman"/>
          <w:szCs w:val="24"/>
        </w:rPr>
        <w:t xml:space="preserve">Situasi yang mendukung semacam ini berkontribusi pada peningkatan </w:t>
      </w:r>
      <w:r>
        <w:rPr>
          <w:rFonts w:cs="Times New Roman"/>
          <w:szCs w:val="24"/>
        </w:rPr>
        <w:lastRenderedPageBreak/>
        <w:t xml:space="preserve">komitmen dan motivasi kerja karyawan. </w:t>
      </w:r>
      <w:r w:rsidRPr="00B05FB2">
        <w:rPr>
          <w:rFonts w:cs="Times New Roman"/>
          <w:szCs w:val="24"/>
        </w:rPr>
        <w:t>Penelitian</w:t>
      </w:r>
      <w:r>
        <w:rPr>
          <w:rFonts w:cs="Times New Roman"/>
          <w:szCs w:val="24"/>
        </w:rPr>
        <w:t xml:space="preserve"> </w:t>
      </w:r>
      <w:r w:rsidRPr="00B05FB2">
        <w:rPr>
          <w:rFonts w:cs="Times New Roman"/>
          <w:szCs w:val="24"/>
        </w:rPr>
        <w:t xml:space="preserve">sebelumnya menyatakan bahwa adanya </w:t>
      </w:r>
      <w:r w:rsidR="00080E40" w:rsidRPr="00080E40">
        <w:rPr>
          <w:rFonts w:cs="Times New Roman"/>
          <w:i/>
          <w:iCs/>
          <w:szCs w:val="24"/>
        </w:rPr>
        <w:t>Supervisory Support</w:t>
      </w:r>
      <w:r w:rsidRPr="00B05FB2">
        <w:rPr>
          <w:rFonts w:cs="Times New Roman"/>
          <w:szCs w:val="24"/>
        </w:rPr>
        <w:t xml:space="preserve"> karyawan akan merasa aman dan nyaman secara psikologis, serta termotivasi untuk berkontribusi secara optimal dalam mengembangkan </w:t>
      </w:r>
      <w:r w:rsidR="00164C86" w:rsidRPr="00164C86">
        <w:rPr>
          <w:rFonts w:cs="Times New Roman"/>
          <w:i/>
          <w:iCs/>
          <w:szCs w:val="24"/>
        </w:rPr>
        <w:t>Employee Engagement</w:t>
      </w:r>
      <w:r w:rsidRPr="00B05FB2">
        <w:rPr>
          <w:rFonts w:cs="Times New Roman"/>
          <w:szCs w:val="24"/>
        </w:rPr>
        <w:t xml:space="preserve"> untuk mencapai tujuan perusahaan.</w:t>
      </w:r>
    </w:p>
    <w:p w14:paraId="00744FE4" w14:textId="4955F2F4" w:rsidR="006F15DA" w:rsidRDefault="006F15DA" w:rsidP="006F15DA">
      <w:pPr>
        <w:spacing w:line="360" w:lineRule="auto"/>
        <w:ind w:firstLine="720"/>
        <w:jc w:val="both"/>
        <w:rPr>
          <w:rFonts w:cs="Times New Roman"/>
          <w:szCs w:val="24"/>
        </w:rPr>
      </w:pPr>
      <w:r>
        <w:rPr>
          <w:rFonts w:cs="Times New Roman"/>
          <w:szCs w:val="24"/>
        </w:rPr>
        <w:t xml:space="preserve">Peran supervisor sangat krusial dalam membentuk lingkungan kerja yang positif dan kondusif bagi karyawan. </w:t>
      </w:r>
      <w:r w:rsidRPr="00B05FB2">
        <w:rPr>
          <w:rFonts w:cs="Times New Roman"/>
          <w:szCs w:val="24"/>
        </w:rPr>
        <w:t xml:space="preserve">Hal ini dapat dikatakan penting karena keterlibatan karyawan berhubungan erat dengan kinerja secara keseluruhan, sehingga supervisor harus dapat memperkuat aspek dukungan dan komunikasi yang baik dengan karyawan untuk lebih meningkatkan </w:t>
      </w:r>
      <w:r w:rsidR="00164C86" w:rsidRPr="00164C86">
        <w:rPr>
          <w:rFonts w:cs="Times New Roman"/>
          <w:i/>
          <w:iCs/>
          <w:szCs w:val="24"/>
        </w:rPr>
        <w:t>Employee Engagement</w:t>
      </w:r>
      <w:r w:rsidRPr="00B05FB2">
        <w:rPr>
          <w:rFonts w:cs="Times New Roman"/>
          <w:szCs w:val="24"/>
        </w:rPr>
        <w:t xml:space="preserve"> secara berkelanjutan. </w:t>
      </w:r>
    </w:p>
    <w:p w14:paraId="4C7ABBA9" w14:textId="2BF31551" w:rsidR="00FC59AD" w:rsidRPr="00B05FB2" w:rsidRDefault="00FC59AD" w:rsidP="006F15DA">
      <w:pPr>
        <w:spacing w:line="360" w:lineRule="auto"/>
        <w:ind w:firstLine="720"/>
        <w:jc w:val="both"/>
        <w:rPr>
          <w:rFonts w:cs="Times New Roman"/>
          <w:szCs w:val="24"/>
        </w:rPr>
      </w:pPr>
      <w:r>
        <w:rPr>
          <w:rFonts w:cs="Times New Roman"/>
          <w:szCs w:val="24"/>
        </w:rPr>
        <w:t>Hal yang perlu dilakukan dalam meningkatkan Supervisory Support dengan mempertahankan pola kepemimpinan yang suportif. Atasan perlu terus didorong untuk lebih aktif dalam berkomunikasi dengan karyawannya sehingga dapat menjadi tempat konsultasi dan memberikan arahan kerja yang jelas serta empatik. Melakukan pelatihan kepemimpinan secara berkala, supaya para atasan mampu untuk menangani konflik, memberikan umpan balik secara konstruktif serta membangun kepercayaan dengan tim.</w:t>
      </w:r>
      <w:r w:rsidR="007907CC">
        <w:rPr>
          <w:rFonts w:cs="Times New Roman"/>
          <w:szCs w:val="24"/>
        </w:rPr>
        <w:t xml:space="preserve"> Atasan perlu memberikan ruang eksplorasi bagi karyawan, namun tetap dalam pengawasan dan arahan yang mendukung, bukan mengontrol.</w:t>
      </w:r>
    </w:p>
    <w:p w14:paraId="0F4330D3" w14:textId="7AD5071A" w:rsidR="00D17307" w:rsidRPr="00B05FB2" w:rsidRDefault="00D17307" w:rsidP="00D17307">
      <w:pPr>
        <w:pStyle w:val="Heading3"/>
        <w:spacing w:line="360" w:lineRule="auto"/>
        <w:ind w:left="0"/>
        <w:rPr>
          <w:rFonts w:cs="Times New Roman"/>
          <w:b/>
          <w:bCs/>
        </w:rPr>
      </w:pPr>
      <w:bookmarkStart w:id="228" w:name="_Toc200490010"/>
      <w:r w:rsidRPr="00B05FB2">
        <w:rPr>
          <w:rFonts w:cs="Times New Roman"/>
          <w:b/>
          <w:bCs/>
        </w:rPr>
        <w:t>4.</w:t>
      </w:r>
      <w:r w:rsidR="00F12548">
        <w:rPr>
          <w:rFonts w:cs="Times New Roman"/>
          <w:b/>
          <w:bCs/>
        </w:rPr>
        <w:t>7</w:t>
      </w:r>
      <w:r w:rsidRPr="00B05FB2">
        <w:rPr>
          <w:rFonts w:cs="Times New Roman"/>
          <w:b/>
          <w:bCs/>
        </w:rPr>
        <w:t xml:space="preserve">.3 </w:t>
      </w:r>
      <w:r w:rsidRPr="00B05FB2">
        <w:rPr>
          <w:rFonts w:cs="Times New Roman"/>
          <w:b/>
          <w:bCs/>
          <w:i/>
          <w:iCs/>
        </w:rPr>
        <w:t>Performance Feedback</w:t>
      </w:r>
      <w:r w:rsidRPr="00B05FB2">
        <w:rPr>
          <w:rFonts w:cs="Times New Roman"/>
          <w:b/>
          <w:bCs/>
        </w:rPr>
        <w:t xml:space="preserve"> terhadap </w:t>
      </w:r>
      <w:r w:rsidR="00164C86" w:rsidRPr="00164C86">
        <w:rPr>
          <w:rFonts w:cs="Times New Roman"/>
          <w:b/>
          <w:bCs/>
          <w:i/>
          <w:iCs/>
        </w:rPr>
        <w:t>Employee Engagement</w:t>
      </w:r>
      <w:bookmarkEnd w:id="228"/>
    </w:p>
    <w:p w14:paraId="5976B32C" w14:textId="2187D9D8" w:rsidR="00FA47C6" w:rsidRPr="00B05FB2" w:rsidRDefault="00FA47C6" w:rsidP="00FA47C6">
      <w:pPr>
        <w:spacing w:line="360" w:lineRule="auto"/>
        <w:ind w:firstLine="720"/>
        <w:jc w:val="both"/>
        <w:rPr>
          <w:rFonts w:cs="Times New Roman"/>
          <w:szCs w:val="24"/>
        </w:rPr>
      </w:pPr>
      <w:r w:rsidRPr="00B05FB2">
        <w:rPr>
          <w:rFonts w:cs="Times New Roman"/>
          <w:szCs w:val="24"/>
        </w:rPr>
        <w:t xml:space="preserve">Hasil dari penelitian ini mengenai </w:t>
      </w:r>
      <w:r w:rsidRPr="00B05FB2">
        <w:rPr>
          <w:rFonts w:cs="Times New Roman"/>
          <w:i/>
          <w:iCs/>
          <w:szCs w:val="24"/>
        </w:rPr>
        <w:t>Performance Feedback</w:t>
      </w:r>
      <w:r w:rsidRPr="00B05FB2">
        <w:rPr>
          <w:rFonts w:cs="Times New Roman"/>
          <w:szCs w:val="24"/>
        </w:rPr>
        <w:t xml:space="preserve"> berpengaruh secara positif terhadap </w:t>
      </w:r>
      <w:r w:rsidR="00164C86" w:rsidRPr="00164C86">
        <w:rPr>
          <w:rFonts w:cs="Times New Roman"/>
          <w:i/>
          <w:iCs/>
          <w:szCs w:val="24"/>
        </w:rPr>
        <w:t>Employee Engagement</w:t>
      </w:r>
      <w:r w:rsidRPr="00B05FB2">
        <w:rPr>
          <w:rFonts w:cs="Times New Roman"/>
          <w:szCs w:val="24"/>
        </w:rPr>
        <w:t>. Hal ini disimpulkan 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 xml:space="preserve">path coefficient, tvalue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 xml:space="preserve">(2019). </w:t>
      </w:r>
      <w:r>
        <w:rPr>
          <w:rFonts w:cs="Times New Roman"/>
          <w:szCs w:val="24"/>
        </w:rPr>
        <w:t xml:space="preserve">Hasil penelitian ini sejalan dengan temuan dari </w:t>
      </w:r>
      <w:r w:rsidRPr="00B05FB2">
        <w:rPr>
          <w:rFonts w:cs="Times New Roman"/>
          <w:szCs w:val="24"/>
        </w:rPr>
        <w:t>Deepalakshimi (2024), yang memiliki kesamaan hasil</w:t>
      </w:r>
      <w:r w:rsidR="00605D6C">
        <w:rPr>
          <w:rFonts w:cs="Times New Roman"/>
          <w:szCs w:val="24"/>
        </w:rPr>
        <w:t xml:space="preserve"> </w:t>
      </w:r>
      <w:r w:rsidRPr="00B05FB2">
        <w:rPr>
          <w:rFonts w:cs="Times New Roman"/>
          <w:szCs w:val="24"/>
        </w:rPr>
        <w:t>yaitu</w:t>
      </w:r>
      <w:r w:rsidR="00605D6C">
        <w:rPr>
          <w:rFonts w:cs="Times New Roman"/>
          <w:szCs w:val="24"/>
        </w:rPr>
        <w:t xml:space="preserve"> </w:t>
      </w:r>
      <w:r w:rsidRPr="00B05FB2">
        <w:rPr>
          <w:rFonts w:cs="Times New Roman"/>
          <w:i/>
          <w:iCs/>
          <w:szCs w:val="24"/>
        </w:rPr>
        <w:t>Performance Feedback</w:t>
      </w:r>
      <w:r w:rsidRPr="00B05FB2">
        <w:rPr>
          <w:rFonts w:cs="Times New Roman"/>
          <w:szCs w:val="24"/>
        </w:rPr>
        <w:t xml:space="preserve"> memiliki pengaruh positif terhadap </w:t>
      </w:r>
      <w:r w:rsidR="00164C86" w:rsidRPr="00164C86">
        <w:rPr>
          <w:rFonts w:cs="Times New Roman"/>
          <w:i/>
          <w:iCs/>
          <w:szCs w:val="24"/>
        </w:rPr>
        <w:t>Employee Engagement</w:t>
      </w:r>
      <w:r w:rsidRPr="00B05FB2">
        <w:rPr>
          <w:rFonts w:cs="Times New Roman"/>
          <w:szCs w:val="24"/>
        </w:rPr>
        <w:t>.</w:t>
      </w:r>
    </w:p>
    <w:p w14:paraId="39C4783A" w14:textId="32D800ED" w:rsidR="00FA47C6" w:rsidRPr="00B05FB2" w:rsidRDefault="00FA47C6" w:rsidP="00FA47C6">
      <w:pPr>
        <w:spacing w:line="360" w:lineRule="auto"/>
        <w:ind w:firstLine="720"/>
        <w:jc w:val="both"/>
        <w:rPr>
          <w:rFonts w:cs="Times New Roman"/>
          <w:szCs w:val="24"/>
        </w:rPr>
      </w:pPr>
      <w:r w:rsidRPr="00B05FB2">
        <w:rPr>
          <w:rFonts w:cs="Times New Roman"/>
          <w:szCs w:val="24"/>
        </w:rPr>
        <w:t xml:space="preserve">Biasanya </w:t>
      </w:r>
      <w:r w:rsidRPr="00B05FB2">
        <w:rPr>
          <w:rFonts w:cs="Times New Roman"/>
          <w:i/>
          <w:iCs/>
          <w:szCs w:val="24"/>
        </w:rPr>
        <w:t xml:space="preserve">feedback </w:t>
      </w:r>
      <w:r w:rsidRPr="00B05FB2">
        <w:rPr>
          <w:rFonts w:cs="Times New Roman"/>
          <w:szCs w:val="24"/>
        </w:rPr>
        <w:t xml:space="preserve">yang dilakukan dari atasan kepada karyawan di </w:t>
      </w:r>
      <w:r w:rsidRPr="00B05FB2">
        <w:rPr>
          <w:rFonts w:cs="Times New Roman"/>
          <w:i/>
          <w:iCs/>
          <w:szCs w:val="24"/>
        </w:rPr>
        <w:t>coffee shop</w:t>
      </w:r>
      <w:r w:rsidRPr="00B05FB2">
        <w:rPr>
          <w:rFonts w:cs="Times New Roman"/>
          <w:szCs w:val="24"/>
        </w:rPr>
        <w:t xml:space="preserve"> disampaikan secara langsung. Karyawan sering menerima </w:t>
      </w:r>
      <w:r w:rsidRPr="00B05FB2">
        <w:rPr>
          <w:rFonts w:cs="Times New Roman"/>
          <w:i/>
          <w:iCs/>
          <w:szCs w:val="24"/>
        </w:rPr>
        <w:t>feedback</w:t>
      </w:r>
      <w:r w:rsidRPr="00B05FB2">
        <w:rPr>
          <w:rFonts w:cs="Times New Roman"/>
          <w:szCs w:val="24"/>
        </w:rPr>
        <w:t xml:space="preserve"> secara </w:t>
      </w:r>
      <w:r w:rsidRPr="00B05FB2">
        <w:rPr>
          <w:rFonts w:cs="Times New Roman"/>
          <w:szCs w:val="24"/>
        </w:rPr>
        <w:lastRenderedPageBreak/>
        <w:t xml:space="preserve">langsung mengenai cara menyajikan sajian menu maupun pelayanan kepada pelanggan. Dengan memberikan </w:t>
      </w:r>
      <w:r w:rsidRPr="00B05FB2">
        <w:rPr>
          <w:rFonts w:cs="Times New Roman"/>
          <w:i/>
          <w:iCs/>
          <w:szCs w:val="24"/>
        </w:rPr>
        <w:t>feedback</w:t>
      </w:r>
      <w:r w:rsidRPr="00B05FB2">
        <w:rPr>
          <w:rFonts w:cs="Times New Roman"/>
          <w:szCs w:val="24"/>
        </w:rPr>
        <w:t xml:space="preserve"> positif maupun negatif bagi karyawan terkait dengan inovasi menu yang mereka buat dan pelayanan kepada pelanggan akan semakin meningkatkan </w:t>
      </w:r>
      <w:r w:rsidR="00164C86" w:rsidRPr="00164C86">
        <w:rPr>
          <w:rFonts w:cs="Times New Roman"/>
          <w:i/>
          <w:iCs/>
          <w:szCs w:val="24"/>
        </w:rPr>
        <w:t>Employee Engagement</w:t>
      </w:r>
      <w:r w:rsidRPr="00B05FB2">
        <w:rPr>
          <w:rFonts w:cs="Times New Roman"/>
          <w:szCs w:val="24"/>
        </w:rPr>
        <w:t xml:space="preserve"> dalam pekerjaan mereka dan dengan memberikan </w:t>
      </w:r>
      <w:r w:rsidRPr="00B05FB2">
        <w:rPr>
          <w:rFonts w:cs="Times New Roman"/>
          <w:i/>
          <w:iCs/>
          <w:szCs w:val="24"/>
        </w:rPr>
        <w:t>feedback</w:t>
      </w:r>
      <w:r w:rsidRPr="00B05FB2">
        <w:rPr>
          <w:rFonts w:cs="Times New Roman"/>
          <w:szCs w:val="24"/>
        </w:rPr>
        <w:t xml:space="preserve"> karyawan akan mengevaluasi dan melaksanakan sesuai dengan </w:t>
      </w:r>
      <w:r w:rsidRPr="00B05FB2">
        <w:rPr>
          <w:rFonts w:cs="Times New Roman"/>
          <w:i/>
          <w:iCs/>
          <w:szCs w:val="24"/>
        </w:rPr>
        <w:t>feedback</w:t>
      </w:r>
      <w:r w:rsidRPr="00B05FB2">
        <w:rPr>
          <w:rFonts w:cs="Times New Roman"/>
          <w:szCs w:val="24"/>
        </w:rPr>
        <w:t xml:space="preserve"> yang dilakukan oleh atasan.</w:t>
      </w:r>
    </w:p>
    <w:p w14:paraId="4145095C" w14:textId="77777777" w:rsidR="00FA47C6" w:rsidRPr="00B05FB2" w:rsidRDefault="00FA47C6" w:rsidP="00FA47C6">
      <w:pPr>
        <w:spacing w:line="360" w:lineRule="auto"/>
        <w:ind w:firstLine="720"/>
        <w:jc w:val="both"/>
        <w:rPr>
          <w:rFonts w:cs="Times New Roman"/>
          <w:szCs w:val="24"/>
        </w:rPr>
      </w:pPr>
      <w:r w:rsidRPr="00B05FB2">
        <w:rPr>
          <w:rFonts w:cs="Times New Roman"/>
          <w:szCs w:val="24"/>
        </w:rPr>
        <w:t xml:space="preserve">Lain halnya dengan memberikan </w:t>
      </w:r>
      <w:r w:rsidRPr="00B05FB2">
        <w:rPr>
          <w:rFonts w:cs="Times New Roman"/>
          <w:i/>
          <w:iCs/>
          <w:szCs w:val="24"/>
        </w:rPr>
        <w:t>feedback</w:t>
      </w:r>
      <w:r w:rsidRPr="00B05FB2">
        <w:rPr>
          <w:rFonts w:cs="Times New Roman"/>
          <w:szCs w:val="24"/>
        </w:rPr>
        <w:t xml:space="preserve"> di restoran. Biasanya </w:t>
      </w:r>
      <w:r w:rsidRPr="00B05FB2">
        <w:rPr>
          <w:rFonts w:cs="Times New Roman"/>
          <w:i/>
          <w:iCs/>
          <w:szCs w:val="24"/>
        </w:rPr>
        <w:t>feedback</w:t>
      </w:r>
      <w:r w:rsidRPr="00B05FB2">
        <w:rPr>
          <w:rFonts w:cs="Times New Roman"/>
          <w:szCs w:val="24"/>
        </w:rPr>
        <w:t xml:space="preserve"> yang diberikan lebih terstruktur dan diberikan hanya saat pertemuan evaluasi yang diadakan dua minggu sekali. </w:t>
      </w:r>
      <w:r w:rsidRPr="00B05FB2">
        <w:rPr>
          <w:rFonts w:cs="Times New Roman"/>
          <w:i/>
          <w:iCs/>
          <w:szCs w:val="24"/>
        </w:rPr>
        <w:t>feedback</w:t>
      </w:r>
      <w:r w:rsidRPr="00B05FB2">
        <w:rPr>
          <w:rFonts w:cs="Times New Roman"/>
          <w:szCs w:val="24"/>
        </w:rPr>
        <w:t xml:space="preserve"> lebih berfokus pada aspek operasional dan kualitas layanan seperti ketepatan waktu penyajian kepada pelanggan dan kebersihan area restoran, sehingga atasan tidak memberikan </w:t>
      </w:r>
      <w:r w:rsidRPr="00B05FB2">
        <w:rPr>
          <w:rFonts w:cs="Times New Roman"/>
          <w:i/>
          <w:iCs/>
          <w:szCs w:val="24"/>
        </w:rPr>
        <w:t>feedback</w:t>
      </w:r>
      <w:r w:rsidRPr="00B05FB2">
        <w:rPr>
          <w:rFonts w:cs="Times New Roman"/>
          <w:szCs w:val="24"/>
        </w:rPr>
        <w:t xml:space="preserve"> secara individu tetapi biasanya diberikan kepada tim. Hal ini dilakukan dengan alasan untuk meningkatkan koordinasi karyawan satu dengan yang lain dan menciptakan hubungan kerja yang baik dalam lingkungan.</w:t>
      </w:r>
    </w:p>
    <w:p w14:paraId="1084E26B" w14:textId="61F38F2F" w:rsidR="00FA47C6" w:rsidRPr="00B05FB2" w:rsidRDefault="00FA47C6" w:rsidP="00FA47C6">
      <w:pPr>
        <w:spacing w:line="360" w:lineRule="auto"/>
        <w:ind w:firstLine="720"/>
        <w:jc w:val="both"/>
        <w:rPr>
          <w:rFonts w:cs="Times New Roman"/>
          <w:szCs w:val="24"/>
        </w:rPr>
      </w:pPr>
      <w:r w:rsidRPr="00B05FB2">
        <w:rPr>
          <w:rFonts w:cs="Times New Roman"/>
          <w:szCs w:val="24"/>
        </w:rPr>
        <w:t xml:space="preserve">Oleh karena itu mengaitkan dari keseluruhan analisis penelitian olah data ini manajer perlu menerapkan sistem </w:t>
      </w:r>
      <w:r w:rsidRPr="00B05FB2">
        <w:rPr>
          <w:rFonts w:cs="Times New Roman"/>
          <w:i/>
          <w:iCs/>
          <w:szCs w:val="24"/>
        </w:rPr>
        <w:t>feedback</w:t>
      </w:r>
      <w:r w:rsidRPr="00B05FB2">
        <w:rPr>
          <w:rFonts w:cs="Times New Roman"/>
          <w:szCs w:val="24"/>
        </w:rPr>
        <w:t xml:space="preserve"> secara konsisten dan terstruktur untuk meningkatkan </w:t>
      </w:r>
      <w:r w:rsidR="00164C86" w:rsidRPr="00164C86">
        <w:rPr>
          <w:rFonts w:cs="Times New Roman"/>
          <w:i/>
          <w:iCs/>
          <w:szCs w:val="24"/>
        </w:rPr>
        <w:t>Employee Engagement</w:t>
      </w:r>
      <w:r w:rsidRPr="00B05FB2">
        <w:rPr>
          <w:rFonts w:cs="Times New Roman"/>
          <w:szCs w:val="24"/>
        </w:rPr>
        <w:t xml:space="preserve">. Memberikan </w:t>
      </w:r>
      <w:r w:rsidRPr="00B05FB2">
        <w:rPr>
          <w:rFonts w:cs="Times New Roman"/>
          <w:i/>
          <w:iCs/>
          <w:szCs w:val="24"/>
        </w:rPr>
        <w:t>feedback</w:t>
      </w:r>
      <w:r w:rsidRPr="00B05FB2">
        <w:rPr>
          <w:rFonts w:cs="Times New Roman"/>
          <w:szCs w:val="24"/>
        </w:rPr>
        <w:t xml:space="preserve"> yang jelas, konstruktif, dan tepat waktu akan membantu karyawan dalam memahami kinerja yang perlu ditingkatkan dan diperbaiki sehingga meningkatkan motivasi mereka dalam bekerja. Budaya memberikan </w:t>
      </w:r>
      <w:r w:rsidRPr="00B05FB2">
        <w:rPr>
          <w:rFonts w:cs="Times New Roman"/>
          <w:i/>
          <w:iCs/>
          <w:szCs w:val="24"/>
        </w:rPr>
        <w:t>feedback</w:t>
      </w:r>
      <w:r w:rsidRPr="00B05FB2">
        <w:rPr>
          <w:rFonts w:cs="Times New Roman"/>
          <w:szCs w:val="24"/>
        </w:rPr>
        <w:t xml:space="preserve"> harus dibangun pada seluruh bagian organisasi supaya karyawan merasa didukung dan dihargai yang pada akhirnya akan meningkatkan loyalitas dan menurunkan terjadinya </w:t>
      </w:r>
      <w:r w:rsidR="00590979" w:rsidRPr="00590979">
        <w:rPr>
          <w:rFonts w:cs="Times New Roman"/>
          <w:i/>
          <w:iCs/>
          <w:szCs w:val="24"/>
        </w:rPr>
        <w:t>Turnover</w:t>
      </w:r>
      <w:r w:rsidRPr="00B05FB2">
        <w:rPr>
          <w:rFonts w:cs="Times New Roman"/>
          <w:szCs w:val="24"/>
        </w:rPr>
        <w:t xml:space="preserve"> di tempat kerja. Menurut penelitian sebelumnya manajer ataupun atasan harus diberikan pelatihan terkait dengan keterampilan komunikasi yang efektif dalam memberikan umpan balik supaya dapat diterima dengan baik oleh karyawan dan memberikan perubahan secara positif.</w:t>
      </w:r>
    </w:p>
    <w:p w14:paraId="54EEEE19" w14:textId="3565D897" w:rsidR="00FA47C6" w:rsidRDefault="00FA47C6" w:rsidP="00FA47C6">
      <w:pPr>
        <w:spacing w:line="360" w:lineRule="auto"/>
        <w:ind w:firstLine="720"/>
        <w:jc w:val="both"/>
        <w:rPr>
          <w:rFonts w:cs="Times New Roman"/>
          <w:i/>
          <w:iCs/>
          <w:szCs w:val="24"/>
        </w:rPr>
      </w:pPr>
      <w:r w:rsidRPr="00B05FB2">
        <w:rPr>
          <w:rFonts w:cs="Times New Roman"/>
          <w:szCs w:val="24"/>
        </w:rPr>
        <w:t xml:space="preserve">Atasan di sebuah perusahaan atau organisasi harus menyadari bahwa seberapa pentingnya memberikan </w:t>
      </w:r>
      <w:r w:rsidRPr="00B05FB2">
        <w:rPr>
          <w:rFonts w:cs="Times New Roman"/>
          <w:i/>
          <w:iCs/>
          <w:szCs w:val="24"/>
        </w:rPr>
        <w:t>feedback</w:t>
      </w:r>
      <w:r w:rsidRPr="00B05FB2">
        <w:rPr>
          <w:rFonts w:cs="Times New Roman"/>
          <w:szCs w:val="24"/>
        </w:rPr>
        <w:t xml:space="preserve"> kepada karyawan. Atasan perlu mengantisipasi dan mengelola kemungkinan karyawan keluar dari perusahaan karena ketidakpastian ataupun ketakutan mendapatkan </w:t>
      </w:r>
      <w:r w:rsidRPr="00B05FB2">
        <w:rPr>
          <w:rFonts w:cs="Times New Roman"/>
          <w:i/>
          <w:iCs/>
          <w:szCs w:val="24"/>
        </w:rPr>
        <w:t>feedback</w:t>
      </w:r>
      <w:r w:rsidRPr="00B05FB2">
        <w:rPr>
          <w:rFonts w:cs="Times New Roman"/>
          <w:szCs w:val="24"/>
        </w:rPr>
        <w:t xml:space="preserve"> negatif.</w:t>
      </w:r>
      <w:r>
        <w:rPr>
          <w:rFonts w:cs="Times New Roman"/>
          <w:szCs w:val="24"/>
        </w:rPr>
        <w:t xml:space="preserve"> Melalui </w:t>
      </w:r>
      <w:r>
        <w:rPr>
          <w:rFonts w:cs="Times New Roman"/>
          <w:szCs w:val="24"/>
        </w:rPr>
        <w:lastRenderedPageBreak/>
        <w:t xml:space="preserve">pendekatan yang selaras dengan budaya organisasi serta pemenuhan kebutuhan karyawan, atasan dapat membentuk lingkungan kerja yang lebih terbuka dan kolaboratif yang akhirnya berkontribusi pada peningkatan </w:t>
      </w:r>
      <w:r w:rsidR="00164C86" w:rsidRPr="00164C86">
        <w:rPr>
          <w:rFonts w:cs="Times New Roman"/>
          <w:i/>
          <w:iCs/>
          <w:szCs w:val="24"/>
        </w:rPr>
        <w:t>Employee Engagement</w:t>
      </w:r>
      <w:r>
        <w:rPr>
          <w:rFonts w:cs="Times New Roman"/>
          <w:i/>
          <w:iCs/>
          <w:szCs w:val="24"/>
        </w:rPr>
        <w:t>.</w:t>
      </w:r>
    </w:p>
    <w:p w14:paraId="4F849E41" w14:textId="40AE20A1" w:rsidR="00AA30DD" w:rsidRPr="00AA30DD" w:rsidRDefault="00AA30DD" w:rsidP="00FA47C6">
      <w:pPr>
        <w:spacing w:line="360" w:lineRule="auto"/>
        <w:ind w:firstLine="720"/>
        <w:jc w:val="both"/>
        <w:rPr>
          <w:rFonts w:cs="Times New Roman"/>
          <w:szCs w:val="24"/>
        </w:rPr>
      </w:pPr>
      <w:r>
        <w:rPr>
          <w:rFonts w:cs="Times New Roman"/>
          <w:szCs w:val="24"/>
        </w:rPr>
        <w:t xml:space="preserve">Hal yang perlu ditingkatkan oleh organisasi atau perusahaan perihal </w:t>
      </w:r>
      <w:r w:rsidRPr="00AA30DD">
        <w:rPr>
          <w:rFonts w:cs="Times New Roman"/>
          <w:i/>
          <w:iCs/>
          <w:szCs w:val="24"/>
        </w:rPr>
        <w:t>Performance Feedback</w:t>
      </w:r>
      <w:r>
        <w:rPr>
          <w:rFonts w:cs="Times New Roman"/>
          <w:i/>
          <w:iCs/>
          <w:szCs w:val="24"/>
        </w:rPr>
        <w:t xml:space="preserve"> </w:t>
      </w:r>
      <w:r>
        <w:rPr>
          <w:rFonts w:cs="Times New Roman"/>
          <w:szCs w:val="24"/>
        </w:rPr>
        <w:t>dengan menjadwalkan</w:t>
      </w:r>
      <w:r w:rsidRPr="00AA30DD">
        <w:rPr>
          <w:rFonts w:cs="Times New Roman"/>
          <w:i/>
          <w:iCs/>
          <w:szCs w:val="24"/>
        </w:rPr>
        <w:t xml:space="preserve"> feedback </w:t>
      </w:r>
      <w:r>
        <w:rPr>
          <w:rFonts w:cs="Times New Roman"/>
          <w:szCs w:val="24"/>
        </w:rPr>
        <w:t xml:space="preserve">secara rutin dan terstruktur, tidak hanya ketika terjadi masalah, buat evaluasi mingguan/bulanan yang bersifat dua arah dari atasan kepada bawahan dan sebaliknya. Supervisor sebaiknya tidak hanya menilai tetapi juga memberikan solusi yang konkret dan dorongan untuk pengembangan diri karyawan. Memberikan </w:t>
      </w:r>
      <w:r w:rsidRPr="00AA30DD">
        <w:rPr>
          <w:rFonts w:cs="Times New Roman"/>
          <w:i/>
          <w:iCs/>
          <w:szCs w:val="24"/>
        </w:rPr>
        <w:t xml:space="preserve">feedback </w:t>
      </w:r>
      <w:r>
        <w:rPr>
          <w:rFonts w:cs="Times New Roman"/>
          <w:szCs w:val="24"/>
        </w:rPr>
        <w:t>berbasis data dan perilaku, bukan hanya opini sehingga lebih objektif.</w:t>
      </w:r>
    </w:p>
    <w:p w14:paraId="73C76E3E" w14:textId="4FB3D64F" w:rsidR="006757A7" w:rsidRPr="00EB2A1B" w:rsidRDefault="006757A7" w:rsidP="00EB2A1B">
      <w:pPr>
        <w:pStyle w:val="Heading2"/>
        <w:rPr>
          <w:b/>
          <w:bCs/>
        </w:rPr>
      </w:pPr>
      <w:bookmarkStart w:id="229" w:name="_Toc200490011"/>
      <w:r w:rsidRPr="00EB2A1B">
        <w:rPr>
          <w:b/>
          <w:bCs/>
        </w:rPr>
        <w:t>4.</w:t>
      </w:r>
      <w:r w:rsidR="005A2E5D" w:rsidRPr="00EB2A1B">
        <w:rPr>
          <w:b/>
          <w:bCs/>
        </w:rPr>
        <w:t>7</w:t>
      </w:r>
      <w:r w:rsidRPr="00EB2A1B">
        <w:rPr>
          <w:b/>
          <w:bCs/>
        </w:rPr>
        <w:t xml:space="preserve">.4 </w:t>
      </w:r>
      <w:r w:rsidR="00164C86" w:rsidRPr="000B282D">
        <w:rPr>
          <w:b/>
          <w:bCs/>
          <w:i/>
          <w:iCs/>
        </w:rPr>
        <w:t>Employee Engagement</w:t>
      </w:r>
      <w:r w:rsidRPr="00EB2A1B">
        <w:rPr>
          <w:b/>
          <w:bCs/>
        </w:rPr>
        <w:t xml:space="preserve"> terhadap </w:t>
      </w:r>
      <w:r w:rsidR="00590979" w:rsidRPr="00590979">
        <w:rPr>
          <w:b/>
          <w:bCs/>
          <w:i/>
          <w:iCs/>
        </w:rPr>
        <w:t>Turnover</w:t>
      </w:r>
      <w:r w:rsidR="00DA7DFB" w:rsidRPr="000B282D">
        <w:rPr>
          <w:b/>
          <w:bCs/>
          <w:i/>
          <w:iCs/>
        </w:rPr>
        <w:t xml:space="preserve"> Intention</w:t>
      </w:r>
      <w:bookmarkEnd w:id="229"/>
    </w:p>
    <w:p w14:paraId="0E9931EF" w14:textId="74CC97CA" w:rsidR="00E6186E" w:rsidRPr="00B05FB2" w:rsidRDefault="00E6186E" w:rsidP="00E6186E">
      <w:pPr>
        <w:spacing w:line="360" w:lineRule="auto"/>
        <w:ind w:firstLine="720"/>
        <w:jc w:val="both"/>
        <w:rPr>
          <w:rFonts w:cs="Times New Roman"/>
          <w:szCs w:val="24"/>
        </w:rPr>
      </w:pPr>
      <w:r w:rsidRPr="00B05FB2">
        <w:rPr>
          <w:rFonts w:cs="Times New Roman"/>
          <w:szCs w:val="24"/>
        </w:rPr>
        <w:t xml:space="preserve">Hasil dari penelitian ini mengenai Employee Engagement berpengaruh secara negatif terhadap </w:t>
      </w:r>
      <w:r w:rsidR="00590979" w:rsidRPr="00590979">
        <w:rPr>
          <w:rFonts w:cs="Times New Roman"/>
          <w:i/>
          <w:iCs/>
          <w:szCs w:val="24"/>
        </w:rPr>
        <w:t>Turnover</w:t>
      </w:r>
      <w:r w:rsidRPr="00B05FB2">
        <w:rPr>
          <w:rFonts w:cs="Times New Roman"/>
          <w:szCs w:val="24"/>
        </w:rPr>
        <w:t xml:space="preserve"> Intention. Hal ini disimpulkan 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 xml:space="preserve">path coefficient, tvalue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(2019). Penelitian</w:t>
      </w:r>
      <w:r>
        <w:rPr>
          <w:rFonts w:cs="Times New Roman"/>
          <w:szCs w:val="24"/>
        </w:rPr>
        <w:t xml:space="preserve"> </w:t>
      </w:r>
      <w:r w:rsidRPr="00B05FB2">
        <w:rPr>
          <w:rFonts w:cs="Times New Roman"/>
          <w:szCs w:val="24"/>
        </w:rPr>
        <w:t>sejalan dengan</w:t>
      </w:r>
      <w:r>
        <w:rPr>
          <w:rFonts w:cs="Times New Roman"/>
          <w:szCs w:val="24"/>
        </w:rPr>
        <w:t xml:space="preserve"> yang </w:t>
      </w:r>
      <w:r w:rsidRPr="00B05FB2">
        <w:rPr>
          <w:rFonts w:cs="Times New Roman"/>
          <w:szCs w:val="24"/>
        </w:rPr>
        <w:t>dilakukan</w:t>
      </w:r>
      <w:r>
        <w:rPr>
          <w:rFonts w:cs="Times New Roman"/>
          <w:szCs w:val="24"/>
        </w:rPr>
        <w:t xml:space="preserve"> </w:t>
      </w:r>
      <w:r w:rsidRPr="00B05FB2">
        <w:rPr>
          <w:rFonts w:cs="Times New Roman"/>
          <w:szCs w:val="24"/>
        </w:rPr>
        <w:t xml:space="preserve">Triningsih &amp; Sri darma (2023), yang memiliki kesamaan hasil dengan penelitian ini yaitu menyatakan bahwa </w:t>
      </w:r>
      <w:r w:rsidR="00164C86" w:rsidRPr="00164C86">
        <w:rPr>
          <w:rFonts w:cs="Times New Roman"/>
          <w:i/>
          <w:iCs/>
          <w:szCs w:val="24"/>
        </w:rPr>
        <w:t>Employee Engagement</w:t>
      </w:r>
      <w:r w:rsidRPr="00B05FB2">
        <w:rPr>
          <w:rFonts w:cs="Times New Roman"/>
          <w:szCs w:val="24"/>
        </w:rPr>
        <w:t xml:space="preserve"> berpengaruh secara negatif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w:t>
      </w:r>
    </w:p>
    <w:p w14:paraId="261D544D" w14:textId="77777777" w:rsidR="00E6186E" w:rsidRPr="00B05FB2" w:rsidRDefault="00E6186E" w:rsidP="00E6186E">
      <w:pPr>
        <w:spacing w:line="360" w:lineRule="auto"/>
        <w:ind w:firstLine="720"/>
        <w:jc w:val="both"/>
        <w:rPr>
          <w:rFonts w:cs="Times New Roman"/>
          <w:szCs w:val="24"/>
        </w:rPr>
      </w:pPr>
      <w:r>
        <w:rPr>
          <w:rFonts w:cs="Times New Roman"/>
          <w:szCs w:val="24"/>
        </w:rPr>
        <w:t xml:space="preserve">Pekerja yang bekerja di </w:t>
      </w:r>
      <w:r w:rsidRPr="00B05FB2">
        <w:rPr>
          <w:rFonts w:cs="Times New Roman"/>
          <w:i/>
          <w:iCs/>
          <w:szCs w:val="24"/>
        </w:rPr>
        <w:t>coffee shop</w:t>
      </w:r>
      <w:r w:rsidRPr="00B05FB2">
        <w:rPr>
          <w:rFonts w:cs="Times New Roman"/>
          <w:szCs w:val="24"/>
        </w:rPr>
        <w:t xml:space="preserve"> merasa lingkungan kerja</w:t>
      </w:r>
      <w:r>
        <w:rPr>
          <w:rFonts w:cs="Times New Roman"/>
          <w:szCs w:val="24"/>
        </w:rPr>
        <w:t xml:space="preserve"> </w:t>
      </w:r>
      <w:r w:rsidRPr="00B05FB2">
        <w:rPr>
          <w:rFonts w:cs="Times New Roman"/>
          <w:szCs w:val="24"/>
        </w:rPr>
        <w:t xml:space="preserve">nyaman dengan jam kerja </w:t>
      </w:r>
      <w:r>
        <w:rPr>
          <w:rFonts w:cs="Times New Roman"/>
          <w:szCs w:val="24"/>
        </w:rPr>
        <w:t xml:space="preserve"> </w:t>
      </w:r>
      <w:r w:rsidRPr="00B05FB2">
        <w:rPr>
          <w:rFonts w:cs="Times New Roman"/>
          <w:szCs w:val="24"/>
        </w:rPr>
        <w:t>fleksibel</w:t>
      </w:r>
      <w:r>
        <w:rPr>
          <w:rFonts w:cs="Times New Roman"/>
          <w:szCs w:val="24"/>
        </w:rPr>
        <w:t xml:space="preserve">. </w:t>
      </w:r>
      <w:r w:rsidRPr="00B05FB2">
        <w:rPr>
          <w:rFonts w:cs="Times New Roman"/>
          <w:szCs w:val="24"/>
        </w:rPr>
        <w:t xml:space="preserve">Dengan lingkungan kerja yang diciptakan dalam coffee shop membuat tingkat keterlibatan kerja karyawan semakin tinggi dan mereka cenderung lebih royal kepada pekerjaannya sehingga niat untuk meninggalkan pekerjaannya cenderung lebih rendah. Peluang untuk berkembang di </w:t>
      </w:r>
      <w:r w:rsidRPr="00B05FB2">
        <w:rPr>
          <w:rFonts w:cs="Times New Roman"/>
          <w:i/>
          <w:iCs/>
          <w:szCs w:val="24"/>
        </w:rPr>
        <w:t>coffee shop</w:t>
      </w:r>
      <w:r w:rsidRPr="00B05FB2">
        <w:rPr>
          <w:rFonts w:cs="Times New Roman"/>
          <w:szCs w:val="24"/>
        </w:rPr>
        <w:t xml:space="preserve"> juga cukup baik dengan menciptakan menu baru sehingga karyawan merasa lebih terikat dengan tempat kerja mereka.</w:t>
      </w:r>
    </w:p>
    <w:p w14:paraId="4E37C379" w14:textId="0D5ADC95" w:rsidR="00E6186E" w:rsidRPr="00B05FB2" w:rsidRDefault="00E6186E" w:rsidP="00E6186E">
      <w:pPr>
        <w:spacing w:line="360" w:lineRule="auto"/>
        <w:ind w:firstLine="720"/>
        <w:jc w:val="both"/>
        <w:rPr>
          <w:rFonts w:cs="Times New Roman"/>
          <w:szCs w:val="24"/>
        </w:rPr>
      </w:pPr>
      <w:r w:rsidRPr="00B05FB2">
        <w:rPr>
          <w:rFonts w:cs="Times New Roman"/>
          <w:szCs w:val="24"/>
        </w:rPr>
        <w:t xml:space="preserve">Memang di restoran berbeda dengan </w:t>
      </w:r>
      <w:r w:rsidRPr="00B05FB2">
        <w:rPr>
          <w:rFonts w:cs="Times New Roman"/>
          <w:i/>
          <w:iCs/>
          <w:szCs w:val="24"/>
        </w:rPr>
        <w:t>coffee shop</w:t>
      </w:r>
      <w:r w:rsidRPr="00B05FB2">
        <w:rPr>
          <w:rFonts w:cs="Times New Roman"/>
          <w:szCs w:val="24"/>
        </w:rPr>
        <w:t xml:space="preserve"> dimana, karyawan restoran memiliki tekanan kerja yang lebih tinggi terkait dengan kecepatan dalam pelayanan dan kualitas menu yang mereka sajikan. Jika tidak adanya dukungan dari atasan dan fasilitas lainnya yang memadai untuk mereka</w:t>
      </w:r>
      <w:r>
        <w:rPr>
          <w:rFonts w:cs="Times New Roman"/>
          <w:szCs w:val="24"/>
        </w:rPr>
        <w:t xml:space="preserve">, apabila karyawan tidak memperoleh dukungan yang memadai dari atasan maupun fasilitas pendukung untuk </w:t>
      </w:r>
      <w:r>
        <w:rPr>
          <w:rFonts w:cs="Times New Roman"/>
          <w:szCs w:val="24"/>
        </w:rPr>
        <w:lastRenderedPageBreak/>
        <w:t xml:space="preserve">beristirahat, hal tersebut berpotensi meningkatkan </w:t>
      </w:r>
      <w:r w:rsidR="00590979" w:rsidRPr="00590979">
        <w:rPr>
          <w:rFonts w:cs="Times New Roman"/>
          <w:i/>
          <w:iCs/>
          <w:szCs w:val="24"/>
        </w:rPr>
        <w:t>Turnover</w:t>
      </w:r>
      <w:r w:rsidR="00DA7DFB" w:rsidRPr="00DA7DFB">
        <w:rPr>
          <w:rFonts w:cs="Times New Roman"/>
          <w:i/>
          <w:iCs/>
          <w:szCs w:val="24"/>
        </w:rPr>
        <w:t xml:space="preserve"> Intention</w:t>
      </w:r>
      <w:r>
        <w:rPr>
          <w:rFonts w:cs="Times New Roman"/>
          <w:i/>
          <w:iCs/>
          <w:szCs w:val="24"/>
        </w:rPr>
        <w:t xml:space="preserve">, </w:t>
      </w:r>
      <w:r>
        <w:rPr>
          <w:rFonts w:cs="Times New Roman"/>
          <w:szCs w:val="24"/>
        </w:rPr>
        <w:t xml:space="preserve">karena karyawan cenderung untuk mencari lingkungan kerja yang lebih mendukung kesejahteraan mereka. </w:t>
      </w:r>
      <w:r w:rsidRPr="00B05FB2">
        <w:rPr>
          <w:rFonts w:cs="Times New Roman"/>
          <w:szCs w:val="24"/>
        </w:rPr>
        <w:t xml:space="preserve">Tetapi untuk pengembangan karir restoran lebih memiliki alur yang jelas dan dapat mengurangi </w:t>
      </w:r>
      <w:r w:rsidR="00590979" w:rsidRPr="00590979">
        <w:rPr>
          <w:rFonts w:cs="Times New Roman"/>
          <w:i/>
          <w:iCs/>
          <w:szCs w:val="24"/>
        </w:rPr>
        <w:t>Turnover</w:t>
      </w:r>
      <w:r w:rsidRPr="00B05FB2">
        <w:rPr>
          <w:rFonts w:cs="Times New Roman"/>
          <w:szCs w:val="24"/>
        </w:rPr>
        <w:t xml:space="preserve"> intention. Karyawan restoran memiliki peluang untuk naik jabatan sehingga mereka akan memilih untuk bertahan.</w:t>
      </w:r>
    </w:p>
    <w:p w14:paraId="4C52C6F5" w14:textId="43F82F7F" w:rsidR="00E6186E" w:rsidRDefault="00E6186E" w:rsidP="00E6186E">
      <w:pPr>
        <w:spacing w:line="360" w:lineRule="auto"/>
        <w:ind w:firstLine="720"/>
        <w:jc w:val="both"/>
        <w:rPr>
          <w:rFonts w:cs="Times New Roman"/>
          <w:szCs w:val="24"/>
        </w:rPr>
      </w:pPr>
      <w:r w:rsidRPr="00B05FB2">
        <w:rPr>
          <w:rFonts w:cs="Times New Roman"/>
          <w:szCs w:val="24"/>
        </w:rPr>
        <w:t xml:space="preserve">Oleh karena itu mengaitkan dari keseluruhan analisis penelitian olah data ini, shingga perlu adanya peningkatan terkait dengan </w:t>
      </w:r>
      <w:r w:rsidR="00164C86" w:rsidRPr="00164C86">
        <w:rPr>
          <w:rFonts w:cs="Times New Roman"/>
          <w:i/>
          <w:iCs/>
          <w:szCs w:val="24"/>
        </w:rPr>
        <w:t>Employee Engagement</w:t>
      </w:r>
      <w:r w:rsidRPr="00B05FB2">
        <w:rPr>
          <w:rFonts w:cs="Times New Roman"/>
          <w:szCs w:val="24"/>
        </w:rPr>
        <w:t xml:space="preserve"> untuk mengurangi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Hal ini dapat dilakukan dengan </w:t>
      </w:r>
      <w:r w:rsidR="008638E0">
        <w:rPr>
          <w:rFonts w:cs="Times New Roman"/>
          <w:szCs w:val="24"/>
        </w:rPr>
        <w:t xml:space="preserve">membuat suasana </w:t>
      </w:r>
      <w:r w:rsidRPr="00B05FB2">
        <w:rPr>
          <w:rFonts w:cs="Times New Roman"/>
          <w:szCs w:val="24"/>
        </w:rPr>
        <w:t xml:space="preserve">kerja yang mendukung bagi karyawan, </w:t>
      </w:r>
      <w:r w:rsidR="001B19B6">
        <w:rPr>
          <w:rFonts w:cs="Times New Roman"/>
          <w:szCs w:val="24"/>
        </w:rPr>
        <w:t xml:space="preserve">serta </w:t>
      </w:r>
      <w:r w:rsidRPr="00B05FB2">
        <w:rPr>
          <w:rFonts w:cs="Times New Roman"/>
          <w:szCs w:val="24"/>
        </w:rPr>
        <w:t>memberikan</w:t>
      </w:r>
      <w:r w:rsidR="001B19B6">
        <w:rPr>
          <w:rFonts w:cs="Times New Roman"/>
          <w:szCs w:val="24"/>
        </w:rPr>
        <w:t xml:space="preserve"> suatu </w:t>
      </w:r>
      <w:r w:rsidRPr="00B05FB2">
        <w:rPr>
          <w:rFonts w:cs="Times New Roman"/>
          <w:szCs w:val="24"/>
        </w:rPr>
        <w:t>peluang pengembangan karir</w:t>
      </w:r>
      <w:r w:rsidR="001B19B6">
        <w:rPr>
          <w:rFonts w:cs="Times New Roman"/>
          <w:szCs w:val="24"/>
        </w:rPr>
        <w:t xml:space="preserve"> </w:t>
      </w:r>
      <w:r w:rsidRPr="00B05FB2">
        <w:rPr>
          <w:rFonts w:cs="Times New Roman"/>
          <w:szCs w:val="24"/>
        </w:rPr>
        <w:t xml:space="preserve">jelas sehingga karyawan merasa bahwa ia dihargai dan memiliki keterlibatan secara emosional dengan pekerjaannya. Karyawan yang berkomitmen lebih tinggi terhadap tempat kerjanya, lebih memilih untuk tetap bekerja disana sehingga mengurangi keinginan untuk keluar dari tempat kerja. </w:t>
      </w:r>
    </w:p>
    <w:p w14:paraId="2060D3D7" w14:textId="530EF373" w:rsidR="00D87F88" w:rsidRPr="00B05FB2" w:rsidRDefault="00D87F88" w:rsidP="00E6186E">
      <w:pPr>
        <w:spacing w:line="360" w:lineRule="auto"/>
        <w:ind w:firstLine="720"/>
        <w:jc w:val="both"/>
        <w:rPr>
          <w:rFonts w:cs="Times New Roman"/>
          <w:szCs w:val="24"/>
        </w:rPr>
      </w:pPr>
      <w:r>
        <w:rPr>
          <w:rFonts w:cs="Times New Roman"/>
          <w:szCs w:val="24"/>
        </w:rPr>
        <w:t xml:space="preserve">Implikasi yang dapat dilakukan oleh organisasi dan perusahaan terkait dengan </w:t>
      </w:r>
      <w:r w:rsidRPr="00296BDB">
        <w:rPr>
          <w:rFonts w:cs="Times New Roman"/>
          <w:i/>
          <w:iCs/>
          <w:szCs w:val="24"/>
        </w:rPr>
        <w:t>Employee Engagement</w:t>
      </w:r>
      <w:r>
        <w:rPr>
          <w:rFonts w:cs="Times New Roman"/>
          <w:szCs w:val="24"/>
        </w:rPr>
        <w:t xml:space="preserve"> yaitu mengembangkan program penghargaan untuk mengapresiasi karyawan yang menunjukkan inisiatif, dedikasi, serta kinerja yang luar biasa. Melibatkan karyawan dalam pengambilan keputusan kecil terkait dengan tugas mereka, contohnya metode kerja atau penjadwalan yang fleksibel. Memastikan adanya jalur karier yang jelas sehingga perlu disediakan pengembangan karier dan pelatihan yang relevan bagi karyawan.</w:t>
      </w:r>
    </w:p>
    <w:p w14:paraId="0CBFA312" w14:textId="1040BFBC" w:rsidR="00CC2B8B" w:rsidRPr="00EC4941" w:rsidRDefault="009D5021" w:rsidP="00C700F5">
      <w:pPr>
        <w:pStyle w:val="Heading2"/>
        <w:rPr>
          <w:b/>
          <w:bCs/>
        </w:rPr>
      </w:pPr>
      <w:bookmarkStart w:id="230" w:name="_Toc200490012"/>
      <w:r w:rsidRPr="00EC4941">
        <w:rPr>
          <w:b/>
          <w:bCs/>
        </w:rPr>
        <w:t>4.</w:t>
      </w:r>
      <w:r w:rsidR="00783DDF" w:rsidRPr="00EC4941">
        <w:rPr>
          <w:b/>
          <w:bCs/>
        </w:rPr>
        <w:t>7</w:t>
      </w:r>
      <w:r w:rsidRPr="00EC4941">
        <w:rPr>
          <w:b/>
          <w:bCs/>
        </w:rPr>
        <w:t>.</w:t>
      </w:r>
      <w:r w:rsidR="00C700F5" w:rsidRPr="00EC4941">
        <w:rPr>
          <w:b/>
          <w:bCs/>
        </w:rPr>
        <w:t xml:space="preserve">5 </w:t>
      </w:r>
      <w:r w:rsidR="00164C86" w:rsidRPr="00EC4941">
        <w:rPr>
          <w:b/>
          <w:bCs/>
          <w:i/>
          <w:iCs/>
        </w:rPr>
        <w:t>Employee Engagement</w:t>
      </w:r>
      <w:r w:rsidRPr="00EC4941">
        <w:rPr>
          <w:b/>
          <w:bCs/>
        </w:rPr>
        <w:t xml:space="preserve"> </w:t>
      </w:r>
      <w:r w:rsidR="00362C9E" w:rsidRPr="00EC4941">
        <w:rPr>
          <w:b/>
          <w:bCs/>
        </w:rPr>
        <w:t xml:space="preserve">sebagai Mediasi antara </w:t>
      </w:r>
      <w:r w:rsidR="00362C9E" w:rsidRPr="000B282D">
        <w:rPr>
          <w:b/>
          <w:bCs/>
          <w:i/>
          <w:iCs/>
        </w:rPr>
        <w:t>Job Autonomy</w:t>
      </w:r>
      <w:r w:rsidR="00362C9E" w:rsidRPr="00EC4941">
        <w:rPr>
          <w:b/>
          <w:bCs/>
        </w:rPr>
        <w:t xml:space="preserve"> terhadap </w:t>
      </w:r>
      <w:r w:rsidR="00590979" w:rsidRPr="00590979">
        <w:rPr>
          <w:b/>
          <w:bCs/>
          <w:i/>
          <w:iCs/>
        </w:rPr>
        <w:t>Turnover</w:t>
      </w:r>
      <w:r w:rsidR="00DA7DFB" w:rsidRPr="00EC4941">
        <w:rPr>
          <w:b/>
          <w:bCs/>
          <w:i/>
          <w:iCs/>
        </w:rPr>
        <w:t xml:space="preserve"> Intention</w:t>
      </w:r>
      <w:bookmarkEnd w:id="230"/>
    </w:p>
    <w:p w14:paraId="676AF410" w14:textId="08375D50" w:rsidR="00EB0956" w:rsidRPr="00B05FB2" w:rsidRDefault="00EB0956" w:rsidP="00EB0956">
      <w:pPr>
        <w:spacing w:line="360" w:lineRule="auto"/>
        <w:ind w:firstLine="720"/>
        <w:jc w:val="both"/>
        <w:rPr>
          <w:rFonts w:cs="Times New Roman"/>
          <w:szCs w:val="24"/>
        </w:rPr>
      </w:pPr>
      <w:r w:rsidRPr="00B05FB2">
        <w:rPr>
          <w:rFonts w:cs="Times New Roman"/>
          <w:szCs w:val="24"/>
        </w:rPr>
        <w:t>Hasil dari penelitian</w:t>
      </w:r>
      <w:r>
        <w:rPr>
          <w:rFonts w:cs="Times New Roman"/>
          <w:szCs w:val="24"/>
        </w:rPr>
        <w:t xml:space="preserve"> </w:t>
      </w:r>
      <w:r w:rsidRPr="00B05FB2">
        <w:rPr>
          <w:rFonts w:cs="Times New Roman"/>
          <w:szCs w:val="24"/>
        </w:rPr>
        <w:t xml:space="preserve">mengenai </w:t>
      </w:r>
      <w:r w:rsidR="00164C86" w:rsidRPr="00164C86">
        <w:rPr>
          <w:rFonts w:cs="Times New Roman"/>
          <w:i/>
          <w:iCs/>
          <w:szCs w:val="24"/>
        </w:rPr>
        <w:t>Employee Engagement</w:t>
      </w:r>
      <w:r w:rsidRPr="00B05FB2">
        <w:rPr>
          <w:rFonts w:cs="Times New Roman"/>
          <w:szCs w:val="24"/>
        </w:rPr>
        <w:t xml:space="preserve"> sebagai variabel mediasi antara </w:t>
      </w:r>
      <w:r w:rsidR="00080E40" w:rsidRPr="00080E40">
        <w:rPr>
          <w:rFonts w:cs="Times New Roman"/>
          <w:i/>
          <w:iCs/>
          <w:szCs w:val="24"/>
        </w:rPr>
        <w:t>Job Autonomy</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 Hal ini disimpulkan 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 xml:space="preserve">path coefficient, tvalue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 xml:space="preserve">(2019). Penelitian ini juga sejalan dengan penelitian yang dilakukan oleh Sangi et al. (2024), yang memiliki kesamaan hasil dengan penelitian </w:t>
      </w:r>
      <w:r w:rsidRPr="00B05FB2">
        <w:rPr>
          <w:rFonts w:cs="Times New Roman"/>
          <w:szCs w:val="24"/>
        </w:rPr>
        <w:lastRenderedPageBreak/>
        <w:t>ini yaitu menyatakan bahwa</w:t>
      </w:r>
      <w:r w:rsidRPr="00B05FB2">
        <w:rPr>
          <w:rFonts w:cs="Times New Roman"/>
          <w:i/>
          <w:iCs/>
          <w:szCs w:val="24"/>
        </w:rPr>
        <w:t xml:space="preserve"> </w:t>
      </w:r>
      <w:r w:rsidR="00164C86" w:rsidRPr="00164C86">
        <w:rPr>
          <w:rFonts w:cs="Times New Roman"/>
          <w:i/>
          <w:iCs/>
          <w:szCs w:val="24"/>
        </w:rPr>
        <w:t>Employee Engagement</w:t>
      </w:r>
      <w:r w:rsidRPr="00B05FB2">
        <w:rPr>
          <w:rFonts w:cs="Times New Roman"/>
          <w:szCs w:val="24"/>
        </w:rPr>
        <w:t xml:space="preserve"> sebagai variabel mediasi antara </w:t>
      </w:r>
      <w:r w:rsidR="00080E40" w:rsidRPr="00080E40">
        <w:rPr>
          <w:rFonts w:cs="Times New Roman"/>
          <w:i/>
          <w:iCs/>
          <w:szCs w:val="24"/>
        </w:rPr>
        <w:t>Job Autonomy</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w:t>
      </w:r>
    </w:p>
    <w:p w14:paraId="0D21F051" w14:textId="1391BCA7" w:rsidR="00EB0956" w:rsidRPr="00B05FB2" w:rsidRDefault="00EB0956" w:rsidP="00EB0956">
      <w:pPr>
        <w:spacing w:line="360" w:lineRule="auto"/>
        <w:ind w:firstLine="720"/>
        <w:jc w:val="both"/>
        <w:rPr>
          <w:rFonts w:cs="Times New Roman"/>
          <w:szCs w:val="24"/>
        </w:rPr>
      </w:pPr>
      <w:r w:rsidRPr="00B05FB2">
        <w:rPr>
          <w:rFonts w:cs="Times New Roman"/>
          <w:szCs w:val="24"/>
        </w:rPr>
        <w:t>Betapa pentingnya pemberian otonomi kerja (</w:t>
      </w:r>
      <w:r w:rsidR="00080E40" w:rsidRPr="00080E40">
        <w:rPr>
          <w:rFonts w:cs="Times New Roman"/>
          <w:i/>
          <w:iCs/>
          <w:szCs w:val="24"/>
        </w:rPr>
        <w:t>Job Autonomy</w:t>
      </w:r>
      <w:r w:rsidRPr="00B05FB2">
        <w:rPr>
          <w:rFonts w:cs="Times New Roman"/>
          <w:szCs w:val="24"/>
        </w:rPr>
        <w:t>) bagi karyawan coffee shop dan restoran menjadi salah satu strategi dalam meningkatkan keterlibatan karyawan (</w:t>
      </w:r>
      <w:r w:rsidR="00164C86" w:rsidRPr="00164C86">
        <w:rPr>
          <w:rFonts w:cs="Times New Roman"/>
          <w:i/>
          <w:iCs/>
          <w:szCs w:val="24"/>
        </w:rPr>
        <w:t>Employee Engagement</w:t>
      </w:r>
      <w:r w:rsidRPr="00B05FB2">
        <w:rPr>
          <w:rFonts w:cs="Times New Roman"/>
          <w:szCs w:val="24"/>
        </w:rPr>
        <w:t xml:space="preserve">). Dengan memberikan kebebasan dalam mengerjakan tugasnya selama bekerja akan membuat karyawan lebih dipercaya dan dihargai di tempat kerja. Tidak hanya itu, dengan memberikan </w:t>
      </w:r>
      <w:r w:rsidR="00080E40" w:rsidRPr="00080E40">
        <w:rPr>
          <w:rFonts w:cs="Times New Roman"/>
          <w:i/>
          <w:iCs/>
          <w:szCs w:val="24"/>
        </w:rPr>
        <w:t>Job Autonomy</w:t>
      </w:r>
      <w:r w:rsidRPr="00B05FB2">
        <w:rPr>
          <w:rFonts w:cs="Times New Roman"/>
          <w:szCs w:val="24"/>
        </w:rPr>
        <w:t xml:space="preserve"> akan memperkuat komitmen karyawan terhadap organisasi dan berdampak secara positif terhadap produktivitas dan kualitas kerja. </w:t>
      </w:r>
    </w:p>
    <w:p w14:paraId="6A0D197B" w14:textId="55FDF669" w:rsidR="00EB0956" w:rsidRPr="00B05FB2" w:rsidRDefault="00164C86" w:rsidP="00EB0956">
      <w:pPr>
        <w:spacing w:line="360" w:lineRule="auto"/>
        <w:ind w:firstLine="720"/>
        <w:jc w:val="both"/>
        <w:rPr>
          <w:rFonts w:cs="Times New Roman"/>
          <w:szCs w:val="24"/>
        </w:rPr>
      </w:pPr>
      <w:r w:rsidRPr="00164C86">
        <w:rPr>
          <w:rFonts w:cs="Times New Roman"/>
          <w:i/>
          <w:iCs/>
          <w:szCs w:val="24"/>
        </w:rPr>
        <w:t>Employee Engagement</w:t>
      </w:r>
      <w:r w:rsidR="00EB0956">
        <w:rPr>
          <w:rFonts w:cs="Times New Roman"/>
          <w:i/>
          <w:iCs/>
          <w:szCs w:val="24"/>
        </w:rPr>
        <w:t xml:space="preserve"> </w:t>
      </w:r>
      <w:r w:rsidR="00EB0956">
        <w:rPr>
          <w:rFonts w:cs="Times New Roman"/>
          <w:szCs w:val="24"/>
        </w:rPr>
        <w:t xml:space="preserve">berfungsi sebagai variabel mediasi yang menjelaskan hubungan antara </w:t>
      </w:r>
      <w:r w:rsidR="00080E40" w:rsidRPr="00080E40">
        <w:rPr>
          <w:rFonts w:cs="Times New Roman"/>
          <w:i/>
          <w:iCs/>
          <w:szCs w:val="24"/>
        </w:rPr>
        <w:t>Job Autonomy</w:t>
      </w:r>
      <w:r w:rsidR="00EB0956">
        <w:rPr>
          <w:rFonts w:cs="Times New Roman"/>
          <w:i/>
          <w:iCs/>
          <w:szCs w:val="24"/>
        </w:rPr>
        <w:t xml:space="preserve"> </w:t>
      </w:r>
      <w:r w:rsidR="00EB0956">
        <w:rPr>
          <w:rFonts w:cs="Times New Roman"/>
          <w:szCs w:val="24"/>
        </w:rPr>
        <w:t xml:space="preserve">dan </w:t>
      </w:r>
      <w:r w:rsidR="00590979" w:rsidRPr="00590979">
        <w:rPr>
          <w:rFonts w:cs="Times New Roman"/>
          <w:i/>
          <w:iCs/>
          <w:szCs w:val="24"/>
        </w:rPr>
        <w:t>Turnover</w:t>
      </w:r>
      <w:r w:rsidR="00DA7DFB" w:rsidRPr="00DA7DFB">
        <w:rPr>
          <w:rFonts w:cs="Times New Roman"/>
          <w:i/>
          <w:iCs/>
          <w:szCs w:val="24"/>
        </w:rPr>
        <w:t xml:space="preserve"> Intention</w:t>
      </w:r>
      <w:r w:rsidR="00EB0956">
        <w:rPr>
          <w:rFonts w:cs="Times New Roman"/>
          <w:i/>
          <w:iCs/>
          <w:szCs w:val="24"/>
        </w:rPr>
        <w:t xml:space="preserve">, </w:t>
      </w:r>
      <w:r w:rsidR="00EB0956">
        <w:rPr>
          <w:rFonts w:cs="Times New Roman"/>
          <w:szCs w:val="24"/>
        </w:rPr>
        <w:t>dimana keterlibatan karyawan menjadi faktor penentu dalam menurunkan niat keluar karyawan dalam bekerja. D</w:t>
      </w:r>
      <w:r w:rsidR="00EB0956" w:rsidRPr="00B05FB2">
        <w:rPr>
          <w:rFonts w:cs="Times New Roman"/>
          <w:szCs w:val="24"/>
        </w:rPr>
        <w:t xml:space="preserve">imana atasan harus memprioritaskan pengembangan program yang dapat meningkatkan keterlibatan karyawan secara keseluruhan. </w:t>
      </w:r>
      <w:r w:rsidR="00EB0956">
        <w:rPr>
          <w:rFonts w:cs="Times New Roman"/>
          <w:szCs w:val="24"/>
        </w:rPr>
        <w:t xml:space="preserve">Berbagai cara dapat dilakukan seperti </w:t>
      </w:r>
      <w:r w:rsidR="00EB0956" w:rsidRPr="00B05FB2">
        <w:rPr>
          <w:rFonts w:cs="Times New Roman"/>
          <w:szCs w:val="24"/>
        </w:rPr>
        <w:t>pelatihan pengembangan diri, pemberian apresiasi terhadap kinerja karyawan, serta kebijakan yang responsif terhadap kebutuhan dari karyawan. Dengan pendekatan ini, organisasi akan menurunkan niat keluar karyawan sehingga menjaga stabilitas dari SDM yang ada dan bahkan meningkatkan SDM dalam jangka waktu yang panjang.</w:t>
      </w:r>
    </w:p>
    <w:p w14:paraId="2D1A267A" w14:textId="43FE0AF2" w:rsidR="00D249A3" w:rsidRPr="00BF741E" w:rsidRDefault="00D249A3" w:rsidP="00BF741E">
      <w:pPr>
        <w:pStyle w:val="Heading2"/>
        <w:rPr>
          <w:b/>
          <w:bCs/>
        </w:rPr>
      </w:pPr>
      <w:bookmarkStart w:id="231" w:name="_Toc200490013"/>
      <w:r w:rsidRPr="00BF741E">
        <w:rPr>
          <w:b/>
          <w:bCs/>
        </w:rPr>
        <w:t>4.</w:t>
      </w:r>
      <w:r w:rsidR="00135516" w:rsidRPr="00BF741E">
        <w:rPr>
          <w:b/>
          <w:bCs/>
        </w:rPr>
        <w:t>7</w:t>
      </w:r>
      <w:r w:rsidRPr="00BF741E">
        <w:rPr>
          <w:b/>
          <w:bCs/>
        </w:rPr>
        <w:t>.</w:t>
      </w:r>
      <w:r w:rsidR="00640713" w:rsidRPr="00BF741E">
        <w:rPr>
          <w:b/>
          <w:bCs/>
        </w:rPr>
        <w:t xml:space="preserve">6 </w:t>
      </w:r>
      <w:r w:rsidR="00164C86" w:rsidRPr="006D6994">
        <w:rPr>
          <w:b/>
          <w:bCs/>
          <w:i/>
          <w:iCs/>
        </w:rPr>
        <w:t>Employee Engagement</w:t>
      </w:r>
      <w:r w:rsidR="00362C9E" w:rsidRPr="00BF741E">
        <w:rPr>
          <w:b/>
          <w:bCs/>
        </w:rPr>
        <w:t xml:space="preserve"> sebagai Mediasi antara </w:t>
      </w:r>
      <w:r w:rsidR="00080E40" w:rsidRPr="006D6994">
        <w:rPr>
          <w:b/>
          <w:bCs/>
          <w:i/>
          <w:iCs/>
        </w:rPr>
        <w:t>Supervisory Support</w:t>
      </w:r>
      <w:r w:rsidR="00362C9E" w:rsidRPr="00BF741E">
        <w:rPr>
          <w:b/>
          <w:bCs/>
        </w:rPr>
        <w:t xml:space="preserve"> terhadap </w:t>
      </w:r>
      <w:r w:rsidR="00590979" w:rsidRPr="00590979">
        <w:rPr>
          <w:b/>
          <w:bCs/>
          <w:i/>
          <w:iCs/>
        </w:rPr>
        <w:t>Turnover</w:t>
      </w:r>
      <w:r w:rsidR="00DA7DFB" w:rsidRPr="006D6994">
        <w:rPr>
          <w:b/>
          <w:bCs/>
          <w:i/>
          <w:iCs/>
        </w:rPr>
        <w:t xml:space="preserve"> Intention</w:t>
      </w:r>
      <w:bookmarkEnd w:id="231"/>
    </w:p>
    <w:p w14:paraId="6E13FE44" w14:textId="765F56EF" w:rsidR="00AC6426" w:rsidRPr="00B05FB2" w:rsidRDefault="00AC6426" w:rsidP="00AC6426">
      <w:pPr>
        <w:spacing w:line="360" w:lineRule="auto"/>
        <w:ind w:firstLine="720"/>
        <w:jc w:val="both"/>
        <w:rPr>
          <w:rFonts w:cs="Times New Roman"/>
          <w:szCs w:val="24"/>
        </w:rPr>
      </w:pPr>
      <w:r>
        <w:rPr>
          <w:rFonts w:cs="Times New Roman"/>
          <w:szCs w:val="24"/>
        </w:rPr>
        <w:t>P</w:t>
      </w:r>
      <w:r w:rsidRPr="00B05FB2">
        <w:rPr>
          <w:rFonts w:cs="Times New Roman"/>
          <w:szCs w:val="24"/>
        </w:rPr>
        <w:t xml:space="preserve">enelitian ini mengenai </w:t>
      </w:r>
      <w:r w:rsidR="00164C86" w:rsidRPr="00164C86">
        <w:rPr>
          <w:rFonts w:cs="Times New Roman"/>
          <w:i/>
          <w:iCs/>
          <w:szCs w:val="24"/>
        </w:rPr>
        <w:t>Employee Engagement</w:t>
      </w:r>
      <w:r w:rsidRPr="00B05FB2">
        <w:rPr>
          <w:rFonts w:cs="Times New Roman"/>
          <w:szCs w:val="24"/>
        </w:rPr>
        <w:t xml:space="preserve"> sebagai variabel mediasi antara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 Hal ini disimpulkan 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 xml:space="preserve">path coefficient, tvalue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(2019). Penelitian ini juga sejalan</w:t>
      </w:r>
      <w:r w:rsidR="006F0C90">
        <w:rPr>
          <w:rFonts w:cs="Times New Roman"/>
          <w:szCs w:val="24"/>
        </w:rPr>
        <w:t xml:space="preserve"> </w:t>
      </w:r>
      <w:r w:rsidR="00F80544">
        <w:rPr>
          <w:rFonts w:cs="Times New Roman"/>
          <w:szCs w:val="24"/>
        </w:rPr>
        <w:t xml:space="preserve">yang </w:t>
      </w:r>
      <w:r w:rsidRPr="00B05FB2">
        <w:rPr>
          <w:rFonts w:cs="Times New Roman"/>
          <w:szCs w:val="24"/>
        </w:rPr>
        <w:t>dilakukan oleh Terrell et al. (2024),</w:t>
      </w:r>
      <w:r w:rsidR="006F0C90">
        <w:rPr>
          <w:rFonts w:cs="Times New Roman"/>
          <w:szCs w:val="24"/>
        </w:rPr>
        <w:t xml:space="preserve"> </w:t>
      </w:r>
      <w:r w:rsidRPr="00B05FB2">
        <w:rPr>
          <w:rFonts w:cs="Times New Roman"/>
          <w:szCs w:val="24"/>
        </w:rPr>
        <w:t>memiliki kesamaan</w:t>
      </w:r>
      <w:r w:rsidR="006F0C90">
        <w:rPr>
          <w:rFonts w:cs="Times New Roman"/>
          <w:szCs w:val="24"/>
        </w:rPr>
        <w:t xml:space="preserve"> </w:t>
      </w:r>
      <w:r w:rsidRPr="00B05FB2">
        <w:rPr>
          <w:rFonts w:cs="Times New Roman"/>
          <w:szCs w:val="24"/>
        </w:rPr>
        <w:t xml:space="preserve">dengan penelitian ini yaitu menyatakan bahwa </w:t>
      </w:r>
      <w:r w:rsidR="00164C86" w:rsidRPr="00164C86">
        <w:rPr>
          <w:rFonts w:cs="Times New Roman"/>
          <w:i/>
          <w:iCs/>
          <w:szCs w:val="24"/>
        </w:rPr>
        <w:t>Employee Engagement</w:t>
      </w:r>
      <w:r w:rsidRPr="00B05FB2">
        <w:rPr>
          <w:rFonts w:cs="Times New Roman"/>
          <w:szCs w:val="24"/>
        </w:rPr>
        <w:t xml:space="preserve"> sebagai variabel mediasi antara </w:t>
      </w:r>
      <w:r w:rsidR="00080E40" w:rsidRPr="00080E40">
        <w:rPr>
          <w:rFonts w:cs="Times New Roman"/>
          <w:i/>
          <w:iCs/>
          <w:szCs w:val="24"/>
        </w:rPr>
        <w:t>Supervisory Support</w:t>
      </w:r>
      <w:r w:rsidRPr="00B05FB2">
        <w:rPr>
          <w:rFonts w:cs="Times New Roman"/>
          <w:i/>
          <w:iCs/>
          <w:szCs w:val="24"/>
        </w:rPr>
        <w:t xml:space="preserve">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 </w:t>
      </w:r>
    </w:p>
    <w:p w14:paraId="100E70B1" w14:textId="1C6E3A20" w:rsidR="00AC6426" w:rsidRPr="00B05FB2" w:rsidRDefault="00AC6426" w:rsidP="00AC6426">
      <w:pPr>
        <w:spacing w:line="360" w:lineRule="auto"/>
        <w:ind w:firstLine="720"/>
        <w:jc w:val="both"/>
        <w:rPr>
          <w:rFonts w:cs="Times New Roman"/>
          <w:szCs w:val="24"/>
        </w:rPr>
      </w:pPr>
      <w:r w:rsidRPr="00B05FB2">
        <w:rPr>
          <w:rFonts w:cs="Times New Roman"/>
          <w:szCs w:val="24"/>
        </w:rPr>
        <w:lastRenderedPageBreak/>
        <w:t xml:space="preserve">Pemberian dukungan yang efektif oleh atasan pada coffee shop dan restoran contohnya seperti komunikasi yang terbuka satu dengan yang lainnya, pengakuan atas pencapaian karyawan, dan memberikan bantuan dalam menyelesaikan tugasnya dapat meningkatkan rasa dihargai dan meningkatnya rasa kepercayaan diri sehingga karyawan terdorong untuk lebih terlibat dalam pekerjaannya. Sejalan dengan penelitian terdahulu yang menyatakan bahwa </w:t>
      </w:r>
      <w:r w:rsidR="00080E40" w:rsidRPr="00080E40">
        <w:rPr>
          <w:rFonts w:cs="Times New Roman"/>
          <w:i/>
          <w:iCs/>
          <w:szCs w:val="24"/>
        </w:rPr>
        <w:t>Supervisory Support</w:t>
      </w:r>
      <w:r w:rsidRPr="00B05FB2">
        <w:rPr>
          <w:rFonts w:cs="Times New Roman"/>
          <w:szCs w:val="24"/>
        </w:rPr>
        <w:t xml:space="preserve"> secara positif mempengaruhi </w:t>
      </w:r>
      <w:r w:rsidR="00164C86" w:rsidRPr="00164C86">
        <w:rPr>
          <w:rFonts w:cs="Times New Roman"/>
          <w:i/>
          <w:iCs/>
          <w:szCs w:val="24"/>
        </w:rPr>
        <w:t>Employee Engagement</w:t>
      </w:r>
      <w:r w:rsidRPr="00B05FB2">
        <w:rPr>
          <w:rFonts w:cs="Times New Roman"/>
          <w:szCs w:val="24"/>
        </w:rPr>
        <w:t xml:space="preserve"> dan kemudian menurunkan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secara tidak langsung. </w:t>
      </w:r>
    </w:p>
    <w:p w14:paraId="1505DEB1" w14:textId="093988FB" w:rsidR="00AC6426" w:rsidRPr="00B05FB2" w:rsidRDefault="00AC6426" w:rsidP="00AC6426">
      <w:pPr>
        <w:spacing w:line="360" w:lineRule="auto"/>
        <w:ind w:firstLine="720"/>
        <w:jc w:val="both"/>
        <w:rPr>
          <w:rFonts w:cs="Times New Roman"/>
          <w:szCs w:val="24"/>
        </w:rPr>
      </w:pPr>
      <w:r w:rsidRPr="00B05FB2">
        <w:rPr>
          <w:rFonts w:cs="Times New Roman"/>
          <w:szCs w:val="24"/>
        </w:rPr>
        <w:t xml:space="preserve">Perlunya ada monitoring secara rutin terhadap tingkat </w:t>
      </w:r>
      <w:r w:rsidR="00164C86" w:rsidRPr="00164C86">
        <w:rPr>
          <w:rFonts w:cs="Times New Roman"/>
          <w:i/>
          <w:iCs/>
          <w:szCs w:val="24"/>
        </w:rPr>
        <w:t>Employee Engagement</w:t>
      </w:r>
      <w:r w:rsidRPr="00B05FB2">
        <w:rPr>
          <w:rFonts w:cs="Times New Roman"/>
          <w:szCs w:val="24"/>
        </w:rPr>
        <w:t xml:space="preserve"> melalui beberapa metode contohnya survei kepuasan, wawancara, ataupun forum diskusi internal kepada karyawan. Hal ini dilakukan sebagai pendekatan untuk mengidentifikasi hambatan ataupun faktor-faktor yang dapat mengurangi </w:t>
      </w:r>
      <w:r w:rsidR="00164C86" w:rsidRPr="00164C86">
        <w:rPr>
          <w:rFonts w:cs="Times New Roman"/>
          <w:i/>
          <w:iCs/>
          <w:szCs w:val="24"/>
        </w:rPr>
        <w:t>Employee Engagement</w:t>
      </w:r>
      <w:r w:rsidRPr="00B05FB2">
        <w:rPr>
          <w:rFonts w:cs="Times New Roman"/>
          <w:szCs w:val="24"/>
        </w:rPr>
        <w:t xml:space="preserve"> secara perlahan-lahan. </w:t>
      </w:r>
    </w:p>
    <w:p w14:paraId="0C1CD087" w14:textId="02EE20C2" w:rsidR="00362C9E" w:rsidRPr="00D93B19" w:rsidRDefault="00362C9E" w:rsidP="00D93B19">
      <w:pPr>
        <w:pStyle w:val="Heading2"/>
        <w:rPr>
          <w:b/>
          <w:bCs/>
        </w:rPr>
      </w:pPr>
      <w:bookmarkStart w:id="232" w:name="_Toc200490014"/>
      <w:r w:rsidRPr="00D93B19">
        <w:rPr>
          <w:b/>
          <w:bCs/>
        </w:rPr>
        <w:t>4.</w:t>
      </w:r>
      <w:r w:rsidR="005655B3" w:rsidRPr="00D93B19">
        <w:rPr>
          <w:b/>
          <w:bCs/>
        </w:rPr>
        <w:t>7</w:t>
      </w:r>
      <w:r w:rsidRPr="00D93B19">
        <w:rPr>
          <w:b/>
          <w:bCs/>
        </w:rPr>
        <w:t>.</w:t>
      </w:r>
      <w:r w:rsidR="00820B7E" w:rsidRPr="00D93B19">
        <w:rPr>
          <w:b/>
          <w:bCs/>
        </w:rPr>
        <w:t xml:space="preserve">7 </w:t>
      </w:r>
      <w:r w:rsidRPr="00D93B19">
        <w:rPr>
          <w:b/>
          <w:bCs/>
          <w:i/>
          <w:iCs/>
        </w:rPr>
        <w:t>Employee engagement</w:t>
      </w:r>
      <w:r w:rsidRPr="00D93B19">
        <w:rPr>
          <w:b/>
          <w:bCs/>
        </w:rPr>
        <w:t xml:space="preserve"> sebagai Mediasi antara </w:t>
      </w:r>
      <w:r w:rsidRPr="00D93B19">
        <w:rPr>
          <w:b/>
          <w:bCs/>
          <w:i/>
          <w:iCs/>
        </w:rPr>
        <w:t>Performance Feedback</w:t>
      </w:r>
      <w:r w:rsidRPr="00D93B19">
        <w:rPr>
          <w:b/>
          <w:bCs/>
        </w:rPr>
        <w:t xml:space="preserve"> terhadap </w:t>
      </w:r>
      <w:r w:rsidR="00590979" w:rsidRPr="00590979">
        <w:rPr>
          <w:b/>
          <w:bCs/>
          <w:i/>
          <w:iCs/>
        </w:rPr>
        <w:t>Turnover</w:t>
      </w:r>
      <w:r w:rsidRPr="00D93B19">
        <w:rPr>
          <w:b/>
          <w:bCs/>
          <w:i/>
          <w:iCs/>
        </w:rPr>
        <w:t xml:space="preserve"> Intention</w:t>
      </w:r>
      <w:bookmarkEnd w:id="232"/>
    </w:p>
    <w:p w14:paraId="023E1A90" w14:textId="2695D34E" w:rsidR="000373CA" w:rsidRPr="00B05FB2" w:rsidRDefault="000373CA" w:rsidP="000373CA">
      <w:pPr>
        <w:spacing w:line="360" w:lineRule="auto"/>
        <w:ind w:firstLine="720"/>
        <w:jc w:val="both"/>
        <w:rPr>
          <w:rFonts w:cs="Times New Roman"/>
          <w:szCs w:val="24"/>
        </w:rPr>
      </w:pPr>
      <w:r w:rsidRPr="00B05FB2">
        <w:rPr>
          <w:rFonts w:cs="Times New Roman"/>
          <w:szCs w:val="24"/>
        </w:rPr>
        <w:t>Hasil</w:t>
      </w:r>
      <w:r>
        <w:rPr>
          <w:rFonts w:cs="Times New Roman"/>
          <w:szCs w:val="24"/>
        </w:rPr>
        <w:t xml:space="preserve"> </w:t>
      </w:r>
      <w:r w:rsidRPr="00B05FB2">
        <w:rPr>
          <w:rFonts w:cs="Times New Roman"/>
          <w:szCs w:val="24"/>
        </w:rPr>
        <w:t>penelitian</w:t>
      </w:r>
      <w:r>
        <w:rPr>
          <w:rFonts w:cs="Times New Roman"/>
          <w:szCs w:val="24"/>
        </w:rPr>
        <w:t xml:space="preserve"> </w:t>
      </w:r>
      <w:r w:rsidRPr="00B05FB2">
        <w:rPr>
          <w:rFonts w:cs="Times New Roman"/>
          <w:szCs w:val="24"/>
        </w:rPr>
        <w:t xml:space="preserve">mengenai </w:t>
      </w:r>
      <w:r w:rsidR="00164C86" w:rsidRPr="00164C86">
        <w:rPr>
          <w:rFonts w:cs="Times New Roman"/>
          <w:i/>
          <w:iCs/>
          <w:szCs w:val="24"/>
        </w:rPr>
        <w:t>Employee Engagement</w:t>
      </w:r>
      <w:r w:rsidRPr="00B05FB2">
        <w:rPr>
          <w:rFonts w:cs="Times New Roman"/>
          <w:szCs w:val="24"/>
        </w:rPr>
        <w:t xml:space="preserve"> sebagai variabel mediasi antara </w:t>
      </w:r>
      <w:r w:rsidRPr="00B05FB2">
        <w:rPr>
          <w:rFonts w:cs="Times New Roman"/>
          <w:i/>
          <w:iCs/>
          <w:szCs w:val="24"/>
        </w:rPr>
        <w:t xml:space="preserve">Performance Feedback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 </w:t>
      </w:r>
      <w:r>
        <w:rPr>
          <w:rFonts w:cs="Times New Roman"/>
          <w:szCs w:val="24"/>
        </w:rPr>
        <w:t xml:space="preserve">Disimpulkan </w:t>
      </w:r>
      <w:r w:rsidRPr="00B05FB2">
        <w:rPr>
          <w:rFonts w:cs="Times New Roman"/>
          <w:szCs w:val="24"/>
        </w:rPr>
        <w:t>berdasarkan dari data yang telah diolah oleh peneliti, dimana</w:t>
      </w:r>
      <w:r w:rsidRPr="00B05FB2">
        <w:rPr>
          <w:rFonts w:eastAsia="TimesNewRomanPSMT" w:cs="Times New Roman"/>
          <w:szCs w:val="24"/>
        </w:rPr>
        <w:t xml:space="preserve"> </w:t>
      </w:r>
      <w:r w:rsidRPr="00B05FB2">
        <w:rPr>
          <w:rFonts w:cs="Times New Roman"/>
          <w:szCs w:val="24"/>
        </w:rPr>
        <w:t xml:space="preserve">nilai </w:t>
      </w:r>
      <w:r w:rsidRPr="00B05FB2">
        <w:rPr>
          <w:rFonts w:cs="Times New Roman"/>
          <w:i/>
          <w:iCs/>
          <w:szCs w:val="24"/>
        </w:rPr>
        <w:t xml:space="preserve">path coefficient, tvalue </w:t>
      </w:r>
      <w:r w:rsidRPr="00B05FB2">
        <w:rPr>
          <w:rFonts w:cs="Times New Roman"/>
          <w:szCs w:val="24"/>
        </w:rPr>
        <w:t xml:space="preserve">juga </w:t>
      </w:r>
      <w:r w:rsidRPr="00B05FB2">
        <w:rPr>
          <w:rFonts w:cs="Times New Roman"/>
          <w:i/>
          <w:iCs/>
          <w:szCs w:val="24"/>
        </w:rPr>
        <w:t xml:space="preserve">p-value </w:t>
      </w:r>
      <w:r w:rsidRPr="00B05FB2">
        <w:rPr>
          <w:rFonts w:cs="Times New Roman"/>
          <w:szCs w:val="24"/>
        </w:rPr>
        <w:t>telah memenuhi syarat dan ketentuan dari Hair et. al.</w:t>
      </w:r>
      <w:r w:rsidRPr="00B05FB2">
        <w:rPr>
          <w:rFonts w:cs="Times New Roman"/>
          <w:i/>
          <w:iCs/>
          <w:szCs w:val="24"/>
        </w:rPr>
        <w:t xml:space="preserve"> </w:t>
      </w:r>
      <w:r w:rsidRPr="00B05FB2">
        <w:rPr>
          <w:rFonts w:cs="Times New Roman"/>
          <w:szCs w:val="24"/>
        </w:rPr>
        <w:t xml:space="preserve">(2019). Penelitian </w:t>
      </w:r>
      <w:r>
        <w:rPr>
          <w:rFonts w:cs="Times New Roman"/>
          <w:szCs w:val="24"/>
        </w:rPr>
        <w:t xml:space="preserve">ini sejalan dengan </w:t>
      </w:r>
      <w:r w:rsidRPr="00B05FB2">
        <w:rPr>
          <w:rFonts w:cs="Times New Roman"/>
          <w:szCs w:val="24"/>
        </w:rPr>
        <w:t xml:space="preserve">Msangi et al. (2024), yang memiliki kesamaan hasil dengan penelitian ini yaitu menyatakan bahwa </w:t>
      </w:r>
      <w:r w:rsidR="00164C86" w:rsidRPr="00164C86">
        <w:rPr>
          <w:rFonts w:cs="Times New Roman"/>
          <w:i/>
          <w:iCs/>
          <w:szCs w:val="24"/>
        </w:rPr>
        <w:t>Employee Engagement</w:t>
      </w:r>
      <w:r w:rsidRPr="00B05FB2">
        <w:rPr>
          <w:rFonts w:cs="Times New Roman"/>
          <w:szCs w:val="24"/>
        </w:rPr>
        <w:t xml:space="preserve"> sebagai variabel mediasi antara </w:t>
      </w:r>
      <w:r w:rsidRPr="00B05FB2">
        <w:rPr>
          <w:rFonts w:cs="Times New Roman"/>
          <w:i/>
          <w:iCs/>
          <w:szCs w:val="24"/>
        </w:rPr>
        <w:t xml:space="preserve">Performance Feedback </w:t>
      </w:r>
      <w:r w:rsidRPr="00B05FB2">
        <w:rPr>
          <w:rFonts w:cs="Times New Roman"/>
          <w:szCs w:val="24"/>
        </w:rPr>
        <w:t xml:space="preserve">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berpengaruh secara negatif.</w:t>
      </w:r>
    </w:p>
    <w:p w14:paraId="238DB0B9" w14:textId="5931737B" w:rsidR="000373CA" w:rsidRPr="00B05FB2" w:rsidRDefault="000373CA" w:rsidP="000373CA">
      <w:pPr>
        <w:spacing w:line="360" w:lineRule="auto"/>
        <w:ind w:firstLine="720"/>
        <w:jc w:val="both"/>
        <w:rPr>
          <w:rFonts w:cs="Times New Roman"/>
          <w:szCs w:val="24"/>
        </w:rPr>
      </w:pPr>
      <w:r w:rsidRPr="00A01331">
        <w:rPr>
          <w:rFonts w:cs="Times New Roman"/>
          <w:i/>
          <w:iCs/>
          <w:szCs w:val="24"/>
        </w:rPr>
        <w:t>Coffee shop</w:t>
      </w:r>
      <w:r w:rsidRPr="00B05FB2">
        <w:rPr>
          <w:rFonts w:cs="Times New Roman"/>
          <w:szCs w:val="24"/>
        </w:rPr>
        <w:t xml:space="preserve"> dan restoran harus mengembangkan program pelatihan dan pengembangan</w:t>
      </w:r>
      <w:r w:rsidR="00C7564D">
        <w:rPr>
          <w:rFonts w:cs="Times New Roman"/>
          <w:szCs w:val="24"/>
        </w:rPr>
        <w:t xml:space="preserve"> tidak hanya </w:t>
      </w:r>
      <w:r w:rsidRPr="00B05FB2">
        <w:rPr>
          <w:rFonts w:cs="Times New Roman"/>
          <w:szCs w:val="24"/>
        </w:rPr>
        <w:t xml:space="preserve">secara </w:t>
      </w:r>
      <w:r w:rsidR="00C7564D">
        <w:rPr>
          <w:rFonts w:cs="Times New Roman"/>
          <w:szCs w:val="24"/>
        </w:rPr>
        <w:t xml:space="preserve">praktis </w:t>
      </w:r>
      <w:r w:rsidRPr="00B05FB2">
        <w:rPr>
          <w:rFonts w:cs="Times New Roman"/>
          <w:szCs w:val="24"/>
        </w:rPr>
        <w:t>dalam pekerjaan tetapi juga pada pengembangan</w:t>
      </w:r>
      <w:r w:rsidR="00C7564D">
        <w:rPr>
          <w:rFonts w:cs="Times New Roman"/>
          <w:szCs w:val="24"/>
        </w:rPr>
        <w:t xml:space="preserve"> terhadap SDM </w:t>
      </w:r>
      <w:r w:rsidRPr="00B05FB2">
        <w:rPr>
          <w:rFonts w:cs="Times New Roman"/>
          <w:szCs w:val="24"/>
        </w:rPr>
        <w:t xml:space="preserve">seperti keterampilan interpersonal, manajemen stress, dan pengembangan kepemimpinan yang harus dilakukan dan dimiliki oleh semua karyawan. Program-program tersebut dapat memperkuat keterlibatan karyawan dengan meningkatkan kepercayaan diri dan kepuasan kerja yang lebih. </w:t>
      </w:r>
      <w:r w:rsidRPr="00B05FB2">
        <w:rPr>
          <w:rFonts w:cs="Times New Roman"/>
          <w:szCs w:val="24"/>
        </w:rPr>
        <w:lastRenderedPageBreak/>
        <w:t>Dengan demikian karyawan akan merasa lebih terikat secara emosional sehingga mengurangi niat untuk meninggalkan pekerjaannya.</w:t>
      </w:r>
    </w:p>
    <w:p w14:paraId="1AC21CE1" w14:textId="457DAB44" w:rsidR="002A3D93" w:rsidRDefault="000373CA" w:rsidP="00602446">
      <w:pPr>
        <w:spacing w:line="360" w:lineRule="auto"/>
        <w:ind w:firstLine="720"/>
        <w:jc w:val="both"/>
        <w:rPr>
          <w:rFonts w:cs="Times New Roman"/>
          <w:szCs w:val="24"/>
        </w:rPr>
      </w:pPr>
      <w:r w:rsidRPr="00B05FB2">
        <w:rPr>
          <w:rFonts w:cs="Times New Roman"/>
          <w:szCs w:val="24"/>
        </w:rPr>
        <w:t xml:space="preserve">Hubungan antara </w:t>
      </w:r>
      <w:r w:rsidRPr="00B05FB2">
        <w:rPr>
          <w:rFonts w:cs="Times New Roman"/>
          <w:i/>
          <w:iCs/>
          <w:szCs w:val="24"/>
        </w:rPr>
        <w:t>Performance Feedback</w:t>
      </w:r>
      <w:r w:rsidRPr="00B05FB2">
        <w:rPr>
          <w:rFonts w:cs="Times New Roman"/>
          <w:szCs w:val="24"/>
        </w:rPr>
        <w:t xml:space="preserve"> dan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dengan</w:t>
      </w:r>
      <w:r>
        <w:rPr>
          <w:rFonts w:cs="Times New Roman"/>
          <w:szCs w:val="24"/>
        </w:rPr>
        <w:t xml:space="preserve"> keterlibatan karyawan sebagai variabel penghubung </w:t>
      </w:r>
      <w:r w:rsidRPr="00B05FB2">
        <w:rPr>
          <w:rFonts w:cs="Times New Roman"/>
          <w:szCs w:val="24"/>
        </w:rPr>
        <w:t xml:space="preserve">dimana perlunya dilakukan </w:t>
      </w:r>
      <w:r w:rsidRPr="000A4D92">
        <w:rPr>
          <w:rFonts w:cs="Times New Roman"/>
          <w:i/>
          <w:iCs/>
          <w:szCs w:val="24"/>
        </w:rPr>
        <w:t xml:space="preserve">monitoring </w:t>
      </w:r>
      <w:r w:rsidRPr="00B05FB2">
        <w:rPr>
          <w:rFonts w:cs="Times New Roman"/>
          <w:szCs w:val="24"/>
        </w:rPr>
        <w:t xml:space="preserve">dan evaluasi secara rutin terhadap keterlibatan karyawan dan efektivitas </w:t>
      </w:r>
      <w:r w:rsidRPr="00B05FB2">
        <w:rPr>
          <w:rFonts w:cs="Times New Roman"/>
          <w:i/>
          <w:iCs/>
          <w:szCs w:val="24"/>
        </w:rPr>
        <w:t xml:space="preserve">feedback </w:t>
      </w:r>
      <w:r w:rsidRPr="00B05FB2">
        <w:rPr>
          <w:rFonts w:cs="Times New Roman"/>
          <w:szCs w:val="24"/>
        </w:rPr>
        <w:t xml:space="preserve">yang diberikan. Hal tersebut dapat dilakukan dengan beberapa cara untuk mengidentifikasi hambatannya. Pendekatan ini tidak hanya untuk membantu mengurangi </w:t>
      </w:r>
      <w:r w:rsidR="00590979" w:rsidRPr="00590979">
        <w:rPr>
          <w:rFonts w:cs="Times New Roman"/>
          <w:i/>
          <w:iCs/>
          <w:szCs w:val="24"/>
        </w:rPr>
        <w:t>Turnover</w:t>
      </w:r>
      <w:r w:rsidRPr="00B05FB2">
        <w:rPr>
          <w:rFonts w:cs="Times New Roman"/>
          <w:i/>
          <w:iCs/>
          <w:szCs w:val="24"/>
        </w:rPr>
        <w:t xml:space="preserve"> </w:t>
      </w:r>
      <w:r w:rsidRPr="00B05FB2">
        <w:rPr>
          <w:rFonts w:cs="Times New Roman"/>
          <w:szCs w:val="24"/>
        </w:rPr>
        <w:t>tetapi juga meningkatkan produktivitas jangka panjang karyawan</w:t>
      </w:r>
      <w:r w:rsidR="00602446">
        <w:rPr>
          <w:rFonts w:cs="Times New Roman"/>
          <w:szCs w:val="24"/>
        </w:rPr>
        <w:t>.</w:t>
      </w:r>
    </w:p>
    <w:p w14:paraId="569DB79B" w14:textId="77777777" w:rsidR="00C3592C" w:rsidRDefault="00C3592C" w:rsidP="00602446">
      <w:pPr>
        <w:spacing w:line="360" w:lineRule="auto"/>
        <w:ind w:firstLine="720"/>
        <w:jc w:val="both"/>
        <w:rPr>
          <w:rFonts w:cs="Times New Roman"/>
          <w:szCs w:val="24"/>
        </w:rPr>
      </w:pPr>
    </w:p>
    <w:p w14:paraId="4D6312FC" w14:textId="77777777" w:rsidR="00C3592C" w:rsidRDefault="00C3592C" w:rsidP="00602446">
      <w:pPr>
        <w:spacing w:line="360" w:lineRule="auto"/>
        <w:ind w:firstLine="720"/>
        <w:jc w:val="both"/>
        <w:rPr>
          <w:rFonts w:cs="Times New Roman"/>
          <w:szCs w:val="24"/>
        </w:rPr>
      </w:pPr>
    </w:p>
    <w:p w14:paraId="41865289" w14:textId="77777777" w:rsidR="00C62BE6" w:rsidRDefault="00C62BE6" w:rsidP="00602446">
      <w:pPr>
        <w:spacing w:line="360" w:lineRule="auto"/>
        <w:ind w:firstLine="720"/>
        <w:jc w:val="both"/>
        <w:rPr>
          <w:rFonts w:cs="Times New Roman"/>
          <w:szCs w:val="24"/>
        </w:rPr>
      </w:pPr>
    </w:p>
    <w:p w14:paraId="04031E18" w14:textId="77777777" w:rsidR="00C62BE6" w:rsidRDefault="00C62BE6" w:rsidP="00602446">
      <w:pPr>
        <w:spacing w:line="360" w:lineRule="auto"/>
        <w:ind w:firstLine="720"/>
        <w:jc w:val="both"/>
        <w:rPr>
          <w:rFonts w:cs="Times New Roman"/>
          <w:szCs w:val="24"/>
        </w:rPr>
      </w:pPr>
    </w:p>
    <w:p w14:paraId="2F7C09E0" w14:textId="77777777" w:rsidR="00C62BE6" w:rsidRDefault="00C62BE6" w:rsidP="00602446">
      <w:pPr>
        <w:spacing w:line="360" w:lineRule="auto"/>
        <w:ind w:firstLine="720"/>
        <w:jc w:val="both"/>
        <w:rPr>
          <w:rFonts w:cs="Times New Roman"/>
          <w:szCs w:val="24"/>
        </w:rPr>
      </w:pPr>
    </w:p>
    <w:p w14:paraId="6CE26D6E" w14:textId="77777777" w:rsidR="00C62BE6" w:rsidRDefault="00C62BE6" w:rsidP="00602446">
      <w:pPr>
        <w:spacing w:line="360" w:lineRule="auto"/>
        <w:ind w:firstLine="720"/>
        <w:jc w:val="both"/>
        <w:rPr>
          <w:rFonts w:cs="Times New Roman"/>
          <w:szCs w:val="24"/>
        </w:rPr>
      </w:pPr>
    </w:p>
    <w:p w14:paraId="5088BCF8" w14:textId="77777777" w:rsidR="00C62BE6" w:rsidRDefault="00C62BE6" w:rsidP="00602446">
      <w:pPr>
        <w:spacing w:line="360" w:lineRule="auto"/>
        <w:ind w:firstLine="720"/>
        <w:jc w:val="both"/>
        <w:rPr>
          <w:rFonts w:cs="Times New Roman"/>
          <w:szCs w:val="24"/>
        </w:rPr>
      </w:pPr>
    </w:p>
    <w:p w14:paraId="5CBE60EF" w14:textId="77777777" w:rsidR="00C62BE6" w:rsidRDefault="00C62BE6" w:rsidP="00602446">
      <w:pPr>
        <w:spacing w:line="360" w:lineRule="auto"/>
        <w:ind w:firstLine="720"/>
        <w:jc w:val="both"/>
        <w:rPr>
          <w:rFonts w:cs="Times New Roman"/>
          <w:szCs w:val="24"/>
        </w:rPr>
      </w:pPr>
    </w:p>
    <w:p w14:paraId="32E25382" w14:textId="77777777" w:rsidR="00C62BE6" w:rsidRDefault="00C62BE6" w:rsidP="00602446">
      <w:pPr>
        <w:spacing w:line="360" w:lineRule="auto"/>
        <w:ind w:firstLine="720"/>
        <w:jc w:val="both"/>
        <w:rPr>
          <w:rFonts w:cs="Times New Roman"/>
          <w:szCs w:val="24"/>
        </w:rPr>
      </w:pPr>
    </w:p>
    <w:p w14:paraId="3A9D0764" w14:textId="77777777" w:rsidR="00C62BE6" w:rsidRDefault="00C62BE6" w:rsidP="00602446">
      <w:pPr>
        <w:spacing w:line="360" w:lineRule="auto"/>
        <w:ind w:firstLine="720"/>
        <w:jc w:val="both"/>
        <w:rPr>
          <w:rFonts w:cs="Times New Roman"/>
          <w:szCs w:val="24"/>
        </w:rPr>
      </w:pPr>
    </w:p>
    <w:p w14:paraId="421BE3C9" w14:textId="77777777" w:rsidR="00C62BE6" w:rsidRDefault="00C62BE6" w:rsidP="00602446">
      <w:pPr>
        <w:spacing w:line="360" w:lineRule="auto"/>
        <w:ind w:firstLine="720"/>
        <w:jc w:val="both"/>
        <w:rPr>
          <w:rFonts w:cs="Times New Roman"/>
          <w:szCs w:val="24"/>
        </w:rPr>
      </w:pPr>
    </w:p>
    <w:p w14:paraId="3CC8E518" w14:textId="77777777" w:rsidR="00C3592C" w:rsidRPr="00B05FB2" w:rsidRDefault="00C3592C" w:rsidP="00602446">
      <w:pPr>
        <w:spacing w:line="360" w:lineRule="auto"/>
        <w:ind w:firstLine="720"/>
        <w:jc w:val="both"/>
        <w:rPr>
          <w:rFonts w:cs="Times New Roman"/>
          <w:szCs w:val="24"/>
        </w:rPr>
      </w:pPr>
    </w:p>
    <w:p w14:paraId="3450C36E" w14:textId="77777777" w:rsidR="00CA5A98" w:rsidRPr="00B05FB2" w:rsidRDefault="004467AA" w:rsidP="00C97996">
      <w:pPr>
        <w:pStyle w:val="Heading1"/>
        <w:spacing w:line="480" w:lineRule="auto"/>
        <w:rPr>
          <w:rFonts w:cs="Times New Roman"/>
          <w:b w:val="0"/>
          <w:szCs w:val="28"/>
        </w:rPr>
      </w:pPr>
      <w:bookmarkStart w:id="233" w:name="_Toc200490015"/>
      <w:r w:rsidRPr="00B05FB2">
        <w:rPr>
          <w:rFonts w:cs="Times New Roman"/>
          <w:szCs w:val="28"/>
        </w:rPr>
        <w:lastRenderedPageBreak/>
        <w:t xml:space="preserve">BAB V </w:t>
      </w:r>
      <w:r w:rsidRPr="00B05FB2">
        <w:rPr>
          <w:rFonts w:cs="Times New Roman"/>
          <w:szCs w:val="28"/>
        </w:rPr>
        <w:br/>
      </w:r>
      <w:r w:rsidR="00CA5A98" w:rsidRPr="00B05FB2">
        <w:rPr>
          <w:rFonts w:cs="Times New Roman"/>
          <w:szCs w:val="28"/>
        </w:rPr>
        <w:t>SIMPULAN</w:t>
      </w:r>
      <w:r w:rsidR="00C253A6" w:rsidRPr="00B05FB2">
        <w:rPr>
          <w:rFonts w:cs="Times New Roman"/>
          <w:szCs w:val="28"/>
        </w:rPr>
        <w:t xml:space="preserve"> DAN</w:t>
      </w:r>
      <w:r w:rsidR="00CA5A98" w:rsidRPr="00B05FB2">
        <w:rPr>
          <w:rFonts w:cs="Times New Roman"/>
          <w:szCs w:val="28"/>
        </w:rPr>
        <w:t xml:space="preserve"> SARAN</w:t>
      </w:r>
      <w:bookmarkEnd w:id="233"/>
    </w:p>
    <w:p w14:paraId="38459FCF" w14:textId="6210A0D6" w:rsidR="00B33839" w:rsidRPr="00B05FB2" w:rsidRDefault="004467AA" w:rsidP="00B316DE">
      <w:pPr>
        <w:pStyle w:val="Heading2"/>
        <w:spacing w:line="360" w:lineRule="auto"/>
        <w:jc w:val="both"/>
        <w:rPr>
          <w:rFonts w:cs="Times New Roman"/>
          <w:b/>
          <w:szCs w:val="24"/>
        </w:rPr>
      </w:pPr>
      <w:bookmarkStart w:id="234" w:name="_Toc200490016"/>
      <w:r w:rsidRPr="00B05FB2">
        <w:rPr>
          <w:rFonts w:cs="Times New Roman"/>
          <w:b/>
          <w:szCs w:val="24"/>
        </w:rPr>
        <w:t>5.1 S</w:t>
      </w:r>
      <w:r w:rsidR="00CA5A98" w:rsidRPr="00B05FB2">
        <w:rPr>
          <w:rFonts w:cs="Times New Roman"/>
          <w:b/>
          <w:szCs w:val="24"/>
        </w:rPr>
        <w:t>impulan</w:t>
      </w:r>
      <w:bookmarkEnd w:id="234"/>
    </w:p>
    <w:p w14:paraId="67B087DB" w14:textId="2F32C3AC" w:rsidR="00280A1E" w:rsidRPr="00B05FB2" w:rsidRDefault="00280A1E" w:rsidP="00280A1E">
      <w:pPr>
        <w:spacing w:line="360" w:lineRule="auto"/>
        <w:ind w:firstLine="360"/>
        <w:jc w:val="both"/>
        <w:rPr>
          <w:rFonts w:cs="Times New Roman"/>
          <w:szCs w:val="24"/>
        </w:rPr>
      </w:pPr>
      <w:r>
        <w:rPr>
          <w:rFonts w:cs="Times New Roman"/>
          <w:szCs w:val="24"/>
        </w:rPr>
        <w:t xml:space="preserve">Didasarkan pada </w:t>
      </w:r>
      <w:r w:rsidR="008D054C">
        <w:rPr>
          <w:rFonts w:cs="Times New Roman"/>
          <w:szCs w:val="24"/>
        </w:rPr>
        <w:t>t</w:t>
      </w:r>
      <w:r w:rsidR="008D054C" w:rsidRPr="008D054C">
        <w:rPr>
          <w:rFonts w:cs="Times New Roman"/>
          <w:szCs w:val="24"/>
        </w:rPr>
        <w:t>emuan penelitian yang telah</w:t>
      </w:r>
      <w:r w:rsidR="008D054C">
        <w:rPr>
          <w:rFonts w:cs="Times New Roman"/>
          <w:szCs w:val="24"/>
        </w:rPr>
        <w:t xml:space="preserve"> dianalisis </w:t>
      </w:r>
      <w:r w:rsidRPr="00B05FB2">
        <w:rPr>
          <w:rFonts w:cs="Times New Roman"/>
          <w:szCs w:val="24"/>
        </w:rPr>
        <w:t xml:space="preserve">terhadap pengaruh </w:t>
      </w:r>
      <w:r w:rsidR="00080E40" w:rsidRPr="00080E40">
        <w:rPr>
          <w:rFonts w:cs="Times New Roman"/>
          <w:i/>
          <w:iCs/>
          <w:szCs w:val="24"/>
        </w:rPr>
        <w:t>Job Autonomy</w:t>
      </w:r>
      <w:r w:rsidRPr="00B05FB2">
        <w:rPr>
          <w:rFonts w:cs="Times New Roman"/>
          <w:i/>
          <w:iCs/>
          <w:szCs w:val="24"/>
        </w:rPr>
        <w:t xml:space="preserve">, </w:t>
      </w:r>
      <w:r w:rsidR="00080E40" w:rsidRPr="00080E40">
        <w:rPr>
          <w:rFonts w:cs="Times New Roman"/>
          <w:i/>
          <w:iCs/>
          <w:szCs w:val="24"/>
        </w:rPr>
        <w:t>Supervisory Support</w:t>
      </w:r>
      <w:r w:rsidRPr="00B05FB2">
        <w:rPr>
          <w:rFonts w:cs="Times New Roman"/>
          <w:i/>
          <w:iCs/>
          <w:szCs w:val="24"/>
        </w:rPr>
        <w:t>,</w:t>
      </w:r>
      <w:r w:rsidRPr="00B05FB2">
        <w:rPr>
          <w:rFonts w:cs="Times New Roman"/>
          <w:szCs w:val="24"/>
        </w:rPr>
        <w:t xml:space="preserve"> dan </w:t>
      </w:r>
      <w:r w:rsidRPr="00B05FB2">
        <w:rPr>
          <w:rFonts w:cs="Times New Roman"/>
          <w:i/>
          <w:iCs/>
          <w:szCs w:val="24"/>
        </w:rPr>
        <w:t>Performance Feedback</w:t>
      </w:r>
      <w:r w:rsidRPr="00B05FB2">
        <w:rPr>
          <w:rFonts w:cs="Times New Roman"/>
          <w:szCs w:val="24"/>
        </w:rPr>
        <w:t xml:space="preserve">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szCs w:val="24"/>
        </w:rPr>
        <w:t xml:space="preserve"> dengan variabel mediasi yaitu </w:t>
      </w:r>
      <w:r w:rsidR="00164C86" w:rsidRPr="00164C86">
        <w:rPr>
          <w:rFonts w:cs="Times New Roman"/>
          <w:i/>
          <w:iCs/>
          <w:szCs w:val="24"/>
        </w:rPr>
        <w:t>Employee Engagement</w:t>
      </w:r>
      <w:r w:rsidRPr="00B05FB2">
        <w:rPr>
          <w:rFonts w:cs="Times New Roman"/>
          <w:szCs w:val="24"/>
        </w:rPr>
        <w:t xml:space="preserve"> pada karyawan </w:t>
      </w:r>
      <w:r w:rsidRPr="00B05FB2">
        <w:rPr>
          <w:rFonts w:cs="Times New Roman"/>
          <w:i/>
          <w:iCs/>
          <w:szCs w:val="24"/>
        </w:rPr>
        <w:t>coffee shop</w:t>
      </w:r>
      <w:r w:rsidRPr="00B05FB2">
        <w:rPr>
          <w:rFonts w:cs="Times New Roman"/>
          <w:szCs w:val="24"/>
        </w:rPr>
        <w:t xml:space="preserve"> dan </w:t>
      </w:r>
      <w:r w:rsidRPr="00B05FB2">
        <w:rPr>
          <w:rFonts w:cs="Times New Roman"/>
          <w:i/>
          <w:iCs/>
          <w:szCs w:val="24"/>
        </w:rPr>
        <w:t>restoran</w:t>
      </w:r>
      <w:r w:rsidRPr="00B05FB2">
        <w:rPr>
          <w:rFonts w:cs="Times New Roman"/>
          <w:szCs w:val="24"/>
        </w:rPr>
        <w:t xml:space="preserve"> di wilayah Kabupaten Tangerang, maka terdapat keterbatasan dalam penelitian ini yaitu keterbatasan karena penelitian ini hanya dilakukan pada karyawan </w:t>
      </w:r>
      <w:r w:rsidRPr="002B14A4">
        <w:rPr>
          <w:rFonts w:cs="Times New Roman"/>
          <w:i/>
          <w:iCs/>
          <w:szCs w:val="24"/>
        </w:rPr>
        <w:t>coffee shop</w:t>
      </w:r>
      <w:r w:rsidRPr="00B05FB2">
        <w:rPr>
          <w:rFonts w:cs="Times New Roman"/>
          <w:szCs w:val="24"/>
        </w:rPr>
        <w:t xml:space="preserve"> dan restoran di wilayah Kabupaten Tangerang, sehingga hasilnya mungkin tidak dapat digeneralisasi atau disamakan pada wilayah lainnya dan industri yang berbeda, juga beberapa kesimpulan temuan sebagai berikut,</w:t>
      </w:r>
    </w:p>
    <w:p w14:paraId="7FE2D4CF" w14:textId="73E02B07" w:rsidR="003A34EF" w:rsidRPr="00B05FB2" w:rsidRDefault="003A34EF">
      <w:pPr>
        <w:pStyle w:val="ListParagraph"/>
        <w:numPr>
          <w:ilvl w:val="0"/>
          <w:numId w:val="26"/>
        </w:numPr>
        <w:spacing w:line="360" w:lineRule="auto"/>
        <w:jc w:val="both"/>
        <w:rPr>
          <w:rFonts w:cs="Times New Roman"/>
          <w:szCs w:val="24"/>
        </w:rPr>
      </w:pPr>
      <w:r w:rsidRPr="00080E40">
        <w:rPr>
          <w:rFonts w:cs="Times New Roman"/>
          <w:i/>
          <w:iCs/>
          <w:szCs w:val="24"/>
        </w:rPr>
        <w:t>Job Autonomy</w:t>
      </w:r>
      <w:r w:rsidRPr="00B05FB2">
        <w:rPr>
          <w:rFonts w:cs="Times New Roman"/>
          <w:szCs w:val="24"/>
        </w:rPr>
        <w:t xml:space="preserve"> memiliki pengaruh positif terhadap </w:t>
      </w:r>
      <w:r>
        <w:rPr>
          <w:rFonts w:cs="Times New Roman"/>
          <w:i/>
          <w:iCs/>
          <w:szCs w:val="24"/>
        </w:rPr>
        <w:t xml:space="preserve">Employee Engagement. </w:t>
      </w:r>
      <w:r>
        <w:rPr>
          <w:rFonts w:cs="Times New Roman"/>
          <w:szCs w:val="24"/>
        </w:rPr>
        <w:t>Ketika karyawan diberikan suatu kebebasan dalam menentukan suatu cara dan waktu dalam bekerja, mereka merasa lebih dihargai dan memiliki kendali atas tugas-tugasnya. Hal ini secara signifikan meningkatkan suatu keterikatan emosional dan komitmen terhadap pekerjaan yang dijalankan.</w:t>
      </w:r>
    </w:p>
    <w:p w14:paraId="4AF0A6CD" w14:textId="3F613AA0" w:rsidR="003A34EF" w:rsidRPr="003A34EF" w:rsidRDefault="003A34EF" w:rsidP="003A34EF">
      <w:pPr>
        <w:pStyle w:val="ListParagraph"/>
        <w:numPr>
          <w:ilvl w:val="0"/>
          <w:numId w:val="26"/>
        </w:numPr>
        <w:spacing w:line="360" w:lineRule="auto"/>
        <w:jc w:val="both"/>
        <w:rPr>
          <w:rFonts w:cs="Times New Roman"/>
          <w:szCs w:val="24"/>
        </w:rPr>
      </w:pPr>
      <w:r w:rsidRPr="00080E40">
        <w:rPr>
          <w:rFonts w:cs="Times New Roman"/>
          <w:i/>
          <w:iCs/>
          <w:szCs w:val="24"/>
        </w:rPr>
        <w:t>Supervisory Support</w:t>
      </w:r>
      <w:r w:rsidRPr="00B05FB2">
        <w:rPr>
          <w:rFonts w:cs="Times New Roman"/>
          <w:szCs w:val="24"/>
        </w:rPr>
        <w:t xml:space="preserve"> memiliki pengaruh positif </w:t>
      </w:r>
      <w:r>
        <w:rPr>
          <w:rFonts w:cs="Times New Roman"/>
          <w:szCs w:val="24"/>
        </w:rPr>
        <w:t xml:space="preserve">yang kuat terhadap </w:t>
      </w:r>
      <w:r>
        <w:rPr>
          <w:rFonts w:cs="Times New Roman"/>
          <w:i/>
          <w:iCs/>
          <w:szCs w:val="24"/>
        </w:rPr>
        <w:t xml:space="preserve">Employee Engagement. </w:t>
      </w:r>
      <w:r>
        <w:rPr>
          <w:rFonts w:cs="Times New Roman"/>
          <w:szCs w:val="24"/>
        </w:rPr>
        <w:t>Dukungan dari atasan dalam bentuk komunikasi terbuka, bimbingan dalam bekerja, dan kepedulian terhadap kesejahteraan karyawan, mendorong karyawan untuk merasa lebih dihargai dan bersemangat dalam menjalankan tugasnya.</w:t>
      </w:r>
    </w:p>
    <w:p w14:paraId="308D2BC1" w14:textId="229A3B50" w:rsidR="00666185" w:rsidRPr="00B05FB2" w:rsidRDefault="00666185">
      <w:pPr>
        <w:pStyle w:val="ListParagraph"/>
        <w:numPr>
          <w:ilvl w:val="0"/>
          <w:numId w:val="26"/>
        </w:numPr>
        <w:spacing w:line="360" w:lineRule="auto"/>
        <w:jc w:val="both"/>
        <w:rPr>
          <w:rFonts w:cs="Times New Roman"/>
          <w:szCs w:val="24"/>
        </w:rPr>
      </w:pPr>
      <w:r w:rsidRPr="00B05FB2">
        <w:rPr>
          <w:rFonts w:cs="Times New Roman"/>
          <w:i/>
          <w:iCs/>
          <w:szCs w:val="24"/>
        </w:rPr>
        <w:t>Performance Feedback</w:t>
      </w:r>
      <w:r w:rsidRPr="00B05FB2">
        <w:rPr>
          <w:rFonts w:cs="Times New Roman"/>
          <w:szCs w:val="24"/>
        </w:rPr>
        <w:t xml:space="preserve"> memiliki pengaruh positif terhadap </w:t>
      </w:r>
      <w:r>
        <w:rPr>
          <w:rFonts w:cs="Times New Roman"/>
          <w:i/>
          <w:iCs/>
          <w:szCs w:val="24"/>
        </w:rPr>
        <w:t xml:space="preserve">Employee Engagement. </w:t>
      </w:r>
      <w:r>
        <w:rPr>
          <w:rFonts w:cs="Times New Roman"/>
          <w:szCs w:val="24"/>
        </w:rPr>
        <w:t>Umpan balik yang diberikan secara konstruktif dan rutin, baik berupa suatu apresiasi maupun perbaikan dapat membantu karyawan memahami ekspektasi kerja dan mengembangkan potensi yang dimiliki secara berkelanjutan.</w:t>
      </w:r>
    </w:p>
    <w:p w14:paraId="77735CE9" w14:textId="57719E03" w:rsidR="009746DC" w:rsidRPr="00B05FB2" w:rsidRDefault="009746DC">
      <w:pPr>
        <w:pStyle w:val="ListParagraph"/>
        <w:numPr>
          <w:ilvl w:val="0"/>
          <w:numId w:val="26"/>
        </w:numPr>
        <w:spacing w:line="360" w:lineRule="auto"/>
        <w:jc w:val="both"/>
        <w:rPr>
          <w:rFonts w:cs="Times New Roman"/>
          <w:szCs w:val="24"/>
        </w:rPr>
      </w:pPr>
      <w:r w:rsidRPr="00164C86">
        <w:rPr>
          <w:rFonts w:cs="Times New Roman"/>
          <w:i/>
          <w:iCs/>
          <w:szCs w:val="24"/>
        </w:rPr>
        <w:t>Employee Engagement</w:t>
      </w:r>
      <w:r w:rsidRPr="00B05FB2">
        <w:rPr>
          <w:rFonts w:cs="Times New Roman"/>
          <w:szCs w:val="24"/>
        </w:rPr>
        <w:t xml:space="preserve"> memiliki pengaruh negatif terhadap </w:t>
      </w:r>
      <w:r w:rsidRPr="00590979">
        <w:rPr>
          <w:rFonts w:cs="Times New Roman"/>
          <w:i/>
          <w:iCs/>
          <w:szCs w:val="24"/>
        </w:rPr>
        <w:t>Turnover</w:t>
      </w:r>
      <w:r w:rsidRPr="00DA7DFB">
        <w:rPr>
          <w:rFonts w:cs="Times New Roman"/>
          <w:i/>
          <w:iCs/>
          <w:szCs w:val="24"/>
        </w:rPr>
        <w:t xml:space="preserve"> Intention</w:t>
      </w:r>
      <w:r>
        <w:rPr>
          <w:rFonts w:cs="Times New Roman"/>
          <w:i/>
          <w:iCs/>
          <w:szCs w:val="24"/>
        </w:rPr>
        <w:t xml:space="preserve">. </w:t>
      </w:r>
      <w:r>
        <w:rPr>
          <w:rFonts w:cs="Times New Roman"/>
          <w:szCs w:val="24"/>
        </w:rPr>
        <w:t xml:space="preserve">Dapat disimpulkan bahwa </w:t>
      </w:r>
      <w:r>
        <w:rPr>
          <w:rFonts w:cs="Times New Roman"/>
          <w:i/>
          <w:iCs/>
          <w:szCs w:val="24"/>
        </w:rPr>
        <w:t xml:space="preserve">Employee Engagement </w:t>
      </w:r>
      <w:r>
        <w:rPr>
          <w:rFonts w:cs="Times New Roman"/>
          <w:szCs w:val="24"/>
        </w:rPr>
        <w:t xml:space="preserve">terbukti </w:t>
      </w:r>
      <w:r>
        <w:rPr>
          <w:rFonts w:cs="Times New Roman"/>
          <w:szCs w:val="24"/>
        </w:rPr>
        <w:lastRenderedPageBreak/>
        <w:t xml:space="preserve">memiliki peran penting dalam menurunkan </w:t>
      </w:r>
      <w:r>
        <w:rPr>
          <w:rFonts w:cs="Times New Roman"/>
          <w:i/>
          <w:iCs/>
          <w:szCs w:val="24"/>
        </w:rPr>
        <w:t>Turnover Intention</w:t>
      </w:r>
      <w:r w:rsidR="00BF459C">
        <w:rPr>
          <w:rFonts w:cs="Times New Roman"/>
          <w:i/>
          <w:iCs/>
          <w:szCs w:val="24"/>
        </w:rPr>
        <w:t xml:space="preserve">. </w:t>
      </w:r>
      <w:r w:rsidR="00BF459C">
        <w:rPr>
          <w:rFonts w:cs="Times New Roman"/>
          <w:szCs w:val="24"/>
        </w:rPr>
        <w:t>Karyawan yang lebih merasa dilibatkan secara emosional dan psikologis dalam bekerja akan lebih memiliki loyalitas serta tidak mudah terdorong untuk mencari pekerjaan yang lain.</w:t>
      </w:r>
    </w:p>
    <w:p w14:paraId="4024FB15" w14:textId="0E58F85B" w:rsidR="00236A99" w:rsidRPr="00B05FB2" w:rsidRDefault="00236A99">
      <w:pPr>
        <w:pStyle w:val="ListParagraph"/>
        <w:numPr>
          <w:ilvl w:val="0"/>
          <w:numId w:val="26"/>
        </w:numPr>
        <w:spacing w:line="360" w:lineRule="auto"/>
        <w:jc w:val="both"/>
        <w:rPr>
          <w:rFonts w:cs="Times New Roman"/>
          <w:szCs w:val="24"/>
        </w:rPr>
      </w:pPr>
      <w:r>
        <w:rPr>
          <w:rFonts w:cs="Times New Roman"/>
          <w:i/>
          <w:iCs/>
          <w:szCs w:val="24"/>
        </w:rPr>
        <w:t xml:space="preserve">Employee Engagement </w:t>
      </w:r>
      <w:r w:rsidR="00814F38">
        <w:rPr>
          <w:rFonts w:cs="Times New Roman"/>
          <w:szCs w:val="24"/>
        </w:rPr>
        <w:t xml:space="preserve">berperan sebagai variabel mediasi dalam hubungan antara ketiga variabel independen yaitu </w:t>
      </w:r>
      <w:r w:rsidR="00814F38" w:rsidRPr="008F2963">
        <w:rPr>
          <w:rFonts w:cs="Times New Roman"/>
          <w:i/>
          <w:iCs/>
          <w:szCs w:val="24"/>
        </w:rPr>
        <w:t xml:space="preserve">Job Autonomy, Supervisory Support, </w:t>
      </w:r>
      <w:r w:rsidR="00814F38">
        <w:rPr>
          <w:rFonts w:cs="Times New Roman"/>
          <w:szCs w:val="24"/>
        </w:rPr>
        <w:t xml:space="preserve">dan </w:t>
      </w:r>
      <w:r w:rsidR="00814F38" w:rsidRPr="008F2963">
        <w:rPr>
          <w:rFonts w:cs="Times New Roman"/>
          <w:i/>
          <w:iCs/>
          <w:szCs w:val="24"/>
        </w:rPr>
        <w:t>Performance Feedback</w:t>
      </w:r>
      <w:r w:rsidR="00814F38">
        <w:rPr>
          <w:rFonts w:cs="Times New Roman"/>
          <w:szCs w:val="24"/>
        </w:rPr>
        <w:t xml:space="preserve"> terhadap </w:t>
      </w:r>
      <w:r w:rsidR="00814F38" w:rsidRPr="008F2963">
        <w:rPr>
          <w:rFonts w:cs="Times New Roman"/>
          <w:i/>
          <w:iCs/>
          <w:szCs w:val="24"/>
        </w:rPr>
        <w:t>Turnover Intention.</w:t>
      </w:r>
      <w:r w:rsidR="00814F38">
        <w:rPr>
          <w:rFonts w:cs="Times New Roman"/>
          <w:szCs w:val="24"/>
        </w:rPr>
        <w:t xml:space="preserve"> Dapat diartikan bahwa, pengaruh tidak langsung dari sumber daya kerja terhadap niat karyawan untuk keluar dapat dipahami melalui sejauh mana karyawan merasa terlibat dalam pekerjaannya.</w:t>
      </w:r>
    </w:p>
    <w:p w14:paraId="01A48BB5" w14:textId="0488A2EF" w:rsidR="00707830" w:rsidRPr="00E103C0" w:rsidRDefault="00E103C0" w:rsidP="00024940">
      <w:pPr>
        <w:pStyle w:val="Heading2"/>
        <w:spacing w:line="360" w:lineRule="auto"/>
        <w:rPr>
          <w:b/>
          <w:bCs/>
        </w:rPr>
      </w:pPr>
      <w:bookmarkStart w:id="235" w:name="_Toc200490017"/>
      <w:r w:rsidRPr="00E103C0">
        <w:rPr>
          <w:b/>
          <w:bCs/>
        </w:rPr>
        <w:t xml:space="preserve">5.2 </w:t>
      </w:r>
      <w:r w:rsidR="00707830" w:rsidRPr="00E103C0">
        <w:rPr>
          <w:b/>
          <w:bCs/>
        </w:rPr>
        <w:t>Saran</w:t>
      </w:r>
      <w:bookmarkEnd w:id="235"/>
    </w:p>
    <w:p w14:paraId="4B62B720" w14:textId="443CABC5" w:rsidR="0089174F" w:rsidRPr="00AE209D" w:rsidRDefault="00AE209D" w:rsidP="00024940">
      <w:pPr>
        <w:pStyle w:val="Heading3"/>
        <w:spacing w:line="360" w:lineRule="auto"/>
        <w:jc w:val="both"/>
        <w:rPr>
          <w:b/>
          <w:bCs/>
        </w:rPr>
      </w:pPr>
      <w:bookmarkStart w:id="236" w:name="_Toc200490018"/>
      <w:r w:rsidRPr="00AE209D">
        <w:rPr>
          <w:b/>
          <w:bCs/>
        </w:rPr>
        <w:t xml:space="preserve">5.2.1 </w:t>
      </w:r>
      <w:r w:rsidR="00707830" w:rsidRPr="00AE209D">
        <w:rPr>
          <w:b/>
          <w:bCs/>
        </w:rPr>
        <w:t>Saran bagi Perusahaan</w:t>
      </w:r>
      <w:bookmarkEnd w:id="236"/>
      <w:r w:rsidR="00707830" w:rsidRPr="00AE209D">
        <w:rPr>
          <w:b/>
          <w:bCs/>
        </w:rPr>
        <w:t xml:space="preserve"> </w:t>
      </w:r>
    </w:p>
    <w:p w14:paraId="799861E2" w14:textId="3A31302B" w:rsidR="00276B9C" w:rsidRPr="00B05FB2" w:rsidRDefault="00276B9C">
      <w:pPr>
        <w:pStyle w:val="ListParagraph"/>
        <w:numPr>
          <w:ilvl w:val="0"/>
          <w:numId w:val="32"/>
        </w:numPr>
        <w:spacing w:line="360" w:lineRule="auto"/>
        <w:jc w:val="both"/>
        <w:rPr>
          <w:rFonts w:cs="Times New Roman"/>
          <w:szCs w:val="24"/>
        </w:rPr>
      </w:pPr>
      <w:r>
        <w:rPr>
          <w:rFonts w:cs="Times New Roman"/>
          <w:szCs w:val="24"/>
        </w:rPr>
        <w:t>Didasarkan pada</w:t>
      </w:r>
      <w:r w:rsidR="00BF459C">
        <w:rPr>
          <w:rFonts w:cs="Times New Roman"/>
          <w:szCs w:val="24"/>
        </w:rPr>
        <w:t xml:space="preserve"> hasil yang didapatkan dari penelitian </w:t>
      </w:r>
      <w:r w:rsidRPr="00B05FB2">
        <w:rPr>
          <w:rFonts w:cs="Times New Roman"/>
          <w:szCs w:val="24"/>
        </w:rPr>
        <w:t>ini perusahaan khususnya</w:t>
      </w:r>
      <w:r>
        <w:rPr>
          <w:rFonts w:cs="Times New Roman"/>
          <w:szCs w:val="24"/>
        </w:rPr>
        <w:t xml:space="preserve"> menjalankan usaha </w:t>
      </w:r>
      <w:r w:rsidRPr="00B05FB2">
        <w:rPr>
          <w:rFonts w:cs="Times New Roman"/>
          <w:szCs w:val="24"/>
        </w:rPr>
        <w:t xml:space="preserve">di sektor </w:t>
      </w:r>
      <w:r w:rsidRPr="00825441">
        <w:rPr>
          <w:rFonts w:cs="Times New Roman"/>
          <w:i/>
          <w:iCs/>
          <w:szCs w:val="24"/>
        </w:rPr>
        <w:t>food and beverage</w:t>
      </w:r>
      <w:r w:rsidRPr="00B05FB2">
        <w:rPr>
          <w:rFonts w:cs="Times New Roman"/>
          <w:szCs w:val="24"/>
        </w:rPr>
        <w:t xml:space="preserve">, perlu memberikan otonomi kerja bagi karyawan dalam mengatur cara dan metode mereka dalam menyelesaikan tugas yang diberikan, jika tidak adanya peluang untuk meningkatkan otonomi kerja maka perlu diberikan penjelasan terkait dengan tugas mereka sehingga lebih terstruktur, adanya rasa tanggung jawab dan meminimalisir kesalahan dalam bekerja. </w:t>
      </w:r>
      <w:r>
        <w:rPr>
          <w:rFonts w:cs="Times New Roman"/>
          <w:szCs w:val="24"/>
        </w:rPr>
        <w:t>Pemberian otonomi kerja yang tinggi dapat meningkatkan perasaan dihargai pada diri karyawan, yang pada gilirannya dapat memperkuat komitmen mereka terhadap tanggung jawab pekerjaannya.</w:t>
      </w:r>
    </w:p>
    <w:p w14:paraId="65F0141C" w14:textId="77777777" w:rsidR="00276B9C" w:rsidRPr="00B05FB2" w:rsidRDefault="00276B9C">
      <w:pPr>
        <w:pStyle w:val="ListParagraph"/>
        <w:numPr>
          <w:ilvl w:val="0"/>
          <w:numId w:val="32"/>
        </w:numPr>
        <w:spacing w:line="360" w:lineRule="auto"/>
        <w:jc w:val="both"/>
        <w:rPr>
          <w:rFonts w:cs="Times New Roman"/>
          <w:szCs w:val="24"/>
        </w:rPr>
      </w:pPr>
      <w:r w:rsidRPr="00B05FB2">
        <w:rPr>
          <w:rFonts w:cs="Times New Roman"/>
          <w:szCs w:val="24"/>
        </w:rPr>
        <w:t xml:space="preserve">Dukungan atasan sangat penting untuk menciptakan kesejahteraan dan kenyamanan di dalam lingkungan kerja karyawan. Perusahaan dapat memberikan pelatihan agar atasan dapat lebih komunikatif, dapat memberikan dukungan secara personal dengan baik, serta memperhatikan kebutuhan karyawannya. Atasan yang peduli dan memberikan bimbingan kepada karyawan akan </w:t>
      </w:r>
      <w:r>
        <w:rPr>
          <w:rFonts w:cs="Times New Roman"/>
          <w:szCs w:val="24"/>
        </w:rPr>
        <w:t xml:space="preserve">menumbuhkan suasana </w:t>
      </w:r>
      <w:r>
        <w:rPr>
          <w:rFonts w:cs="Times New Roman"/>
          <w:szCs w:val="24"/>
        </w:rPr>
        <w:lastRenderedPageBreak/>
        <w:t xml:space="preserve">kerja yang lebih mendukung </w:t>
      </w:r>
      <w:r w:rsidRPr="00B05FB2">
        <w:rPr>
          <w:rFonts w:cs="Times New Roman"/>
          <w:szCs w:val="24"/>
        </w:rPr>
        <w:t>dan meningkatkan keterlibatan kerja bagi seluruh karyawan.</w:t>
      </w:r>
    </w:p>
    <w:p w14:paraId="46405D7F" w14:textId="77777777" w:rsidR="00276B9C" w:rsidRPr="00B05FB2" w:rsidRDefault="00276B9C">
      <w:pPr>
        <w:pStyle w:val="ListParagraph"/>
        <w:numPr>
          <w:ilvl w:val="0"/>
          <w:numId w:val="32"/>
        </w:numPr>
        <w:spacing w:line="360" w:lineRule="auto"/>
        <w:jc w:val="both"/>
        <w:rPr>
          <w:rFonts w:cs="Times New Roman"/>
          <w:szCs w:val="24"/>
        </w:rPr>
      </w:pPr>
      <w:r w:rsidRPr="00B05FB2">
        <w:rPr>
          <w:rFonts w:cs="Times New Roman"/>
          <w:szCs w:val="24"/>
        </w:rPr>
        <w:t>Memperkuat sistem feedback menjadi lebih jelas, konstruktif, dan teratur bagi karyawan sehingga karyawan dapat mengetahui mana kinerja yang harus dipertahankan dan diperbaiki. Dengan memberikan umpan balik yang efektif karyawan aan merasa termotivasi untuk semakin baik dalam bekerja sehingga meningkatkan kualitas dan produktivitas mereka yang dapat menurunkan niat untuk meninggalkan pekerjaannya.</w:t>
      </w:r>
    </w:p>
    <w:p w14:paraId="455EB301" w14:textId="265103C3" w:rsidR="00DB3E84" w:rsidRPr="00024940" w:rsidRDefault="00024940" w:rsidP="00024940">
      <w:pPr>
        <w:pStyle w:val="Heading3"/>
        <w:spacing w:line="360" w:lineRule="auto"/>
        <w:rPr>
          <w:b/>
          <w:bCs/>
        </w:rPr>
      </w:pPr>
      <w:bookmarkStart w:id="237" w:name="_Toc200490019"/>
      <w:r w:rsidRPr="00024940">
        <w:rPr>
          <w:b/>
          <w:bCs/>
        </w:rPr>
        <w:t xml:space="preserve">5.2.2 </w:t>
      </w:r>
      <w:r w:rsidR="00707830" w:rsidRPr="00024940">
        <w:rPr>
          <w:b/>
          <w:bCs/>
        </w:rPr>
        <w:t>Saran bagi Peneliti Selanjutnya</w:t>
      </w:r>
      <w:bookmarkEnd w:id="237"/>
    </w:p>
    <w:p w14:paraId="78ADA425" w14:textId="78861714" w:rsidR="009C3AD9" w:rsidRPr="00B05FB2" w:rsidRDefault="00FE2375">
      <w:pPr>
        <w:pStyle w:val="ListParagraph"/>
        <w:numPr>
          <w:ilvl w:val="0"/>
          <w:numId w:val="33"/>
        </w:numPr>
        <w:spacing w:line="360" w:lineRule="auto"/>
        <w:jc w:val="both"/>
        <w:rPr>
          <w:rFonts w:cs="Times New Roman"/>
          <w:szCs w:val="24"/>
        </w:rPr>
      </w:pPr>
      <w:r>
        <w:rPr>
          <w:rFonts w:cs="Times New Roman"/>
          <w:szCs w:val="24"/>
        </w:rPr>
        <w:t xml:space="preserve">Studi </w:t>
      </w:r>
      <w:r w:rsidR="009C3AD9">
        <w:rPr>
          <w:rFonts w:cs="Times New Roman"/>
          <w:szCs w:val="24"/>
        </w:rPr>
        <w:t>kedepannya</w:t>
      </w:r>
      <w:r>
        <w:rPr>
          <w:rFonts w:cs="Times New Roman"/>
          <w:szCs w:val="24"/>
        </w:rPr>
        <w:t xml:space="preserve"> diharapkan </w:t>
      </w:r>
      <w:r w:rsidR="009C3AD9">
        <w:rPr>
          <w:rFonts w:cs="Times New Roman"/>
          <w:szCs w:val="24"/>
        </w:rPr>
        <w:t>menerapkan</w:t>
      </w:r>
      <w:r>
        <w:rPr>
          <w:rFonts w:cs="Times New Roman"/>
          <w:szCs w:val="24"/>
        </w:rPr>
        <w:t xml:space="preserve"> variabel yang </w:t>
      </w:r>
      <w:r w:rsidR="009C3AD9" w:rsidRPr="00B05FB2">
        <w:rPr>
          <w:rFonts w:cs="Times New Roman"/>
          <w:szCs w:val="24"/>
        </w:rPr>
        <w:t xml:space="preserve">berbeda dari penelitian ini yaitu </w:t>
      </w:r>
      <w:r w:rsidR="00080E40" w:rsidRPr="00080E40">
        <w:rPr>
          <w:rFonts w:cs="Times New Roman"/>
          <w:i/>
          <w:iCs/>
          <w:szCs w:val="24"/>
        </w:rPr>
        <w:t>Job Autonomy</w:t>
      </w:r>
      <w:r w:rsidR="009C3AD9" w:rsidRPr="00B05FB2">
        <w:rPr>
          <w:rFonts w:cs="Times New Roman"/>
          <w:szCs w:val="24"/>
        </w:rPr>
        <w:t xml:space="preserve">, </w:t>
      </w:r>
      <w:r w:rsidR="00080E40" w:rsidRPr="00080E40">
        <w:rPr>
          <w:rFonts w:cs="Times New Roman"/>
          <w:i/>
          <w:iCs/>
          <w:szCs w:val="24"/>
        </w:rPr>
        <w:t>Supervisory Support</w:t>
      </w:r>
      <w:r w:rsidR="009C3AD9" w:rsidRPr="00B05FB2">
        <w:rPr>
          <w:rFonts w:cs="Times New Roman"/>
          <w:szCs w:val="24"/>
        </w:rPr>
        <w:t xml:space="preserve">, dan </w:t>
      </w:r>
      <w:r w:rsidR="009C3AD9" w:rsidRPr="00B05FB2">
        <w:rPr>
          <w:rFonts w:cs="Times New Roman"/>
          <w:i/>
          <w:iCs/>
          <w:szCs w:val="24"/>
        </w:rPr>
        <w:t>Performance Feedback</w:t>
      </w:r>
      <w:r w:rsidR="009C3AD9" w:rsidRPr="00B05FB2">
        <w:rPr>
          <w:rFonts w:cs="Times New Roman"/>
          <w:szCs w:val="24"/>
        </w:rPr>
        <w:t xml:space="preserve"> yang mempengaruhi variabel </w:t>
      </w:r>
      <w:r w:rsidR="00590979" w:rsidRPr="00590979">
        <w:rPr>
          <w:rFonts w:cs="Times New Roman"/>
          <w:i/>
          <w:iCs/>
          <w:szCs w:val="24"/>
        </w:rPr>
        <w:t>Turnover</w:t>
      </w:r>
      <w:r w:rsidR="00DA7DFB" w:rsidRPr="00DA7DFB">
        <w:rPr>
          <w:rFonts w:cs="Times New Roman"/>
          <w:i/>
          <w:iCs/>
          <w:szCs w:val="24"/>
        </w:rPr>
        <w:t xml:space="preserve"> Intention</w:t>
      </w:r>
      <w:r w:rsidR="009C3AD9" w:rsidRPr="00B05FB2">
        <w:rPr>
          <w:rFonts w:cs="Times New Roman"/>
          <w:i/>
          <w:iCs/>
          <w:szCs w:val="24"/>
        </w:rPr>
        <w:t xml:space="preserve"> </w:t>
      </w:r>
      <w:r w:rsidR="009C3AD9" w:rsidRPr="00B05FB2">
        <w:rPr>
          <w:rFonts w:cs="Times New Roman"/>
          <w:szCs w:val="24"/>
        </w:rPr>
        <w:t xml:space="preserve">dengan variabel </w:t>
      </w:r>
      <w:r w:rsidR="00164C86" w:rsidRPr="00164C86">
        <w:rPr>
          <w:rFonts w:cs="Times New Roman"/>
          <w:i/>
          <w:iCs/>
          <w:szCs w:val="24"/>
        </w:rPr>
        <w:t>Employee Engagement</w:t>
      </w:r>
      <w:r w:rsidR="009C3AD9" w:rsidRPr="00B05FB2">
        <w:rPr>
          <w:rFonts w:cs="Times New Roman"/>
          <w:szCs w:val="24"/>
        </w:rPr>
        <w:t xml:space="preserve"> sebagai variabel mediasi. Diharapkan peneliti</w:t>
      </w:r>
      <w:r w:rsidR="009C3AD9">
        <w:rPr>
          <w:rFonts w:cs="Times New Roman"/>
          <w:szCs w:val="24"/>
        </w:rPr>
        <w:t xml:space="preserve"> </w:t>
      </w:r>
      <w:r w:rsidR="009C3AD9" w:rsidRPr="00B05FB2">
        <w:rPr>
          <w:rFonts w:cs="Times New Roman"/>
          <w:szCs w:val="24"/>
        </w:rPr>
        <w:t xml:space="preserve">selanjutnya dapat </w:t>
      </w:r>
      <w:r w:rsidR="009C3AD9">
        <w:rPr>
          <w:rFonts w:cs="Times New Roman"/>
          <w:szCs w:val="24"/>
        </w:rPr>
        <w:t xml:space="preserve">mengembangkan </w:t>
      </w:r>
      <w:r w:rsidR="009C3AD9" w:rsidRPr="00B05FB2">
        <w:rPr>
          <w:rFonts w:cs="Times New Roman"/>
          <w:szCs w:val="24"/>
        </w:rPr>
        <w:t xml:space="preserve">variabel lainnya yang masih relevan dengan topik </w:t>
      </w:r>
      <w:r w:rsidR="00590979" w:rsidRPr="00590979">
        <w:rPr>
          <w:rFonts w:cs="Times New Roman"/>
          <w:i/>
          <w:iCs/>
          <w:szCs w:val="24"/>
        </w:rPr>
        <w:t>Turnover</w:t>
      </w:r>
      <w:r w:rsidR="009C3AD9" w:rsidRPr="00B05FB2">
        <w:rPr>
          <w:rFonts w:cs="Times New Roman"/>
          <w:szCs w:val="24"/>
        </w:rPr>
        <w:t xml:space="preserve"> </w:t>
      </w:r>
      <w:r w:rsidR="009C3AD9" w:rsidRPr="00B05FB2">
        <w:rPr>
          <w:rFonts w:cs="Times New Roman"/>
          <w:i/>
          <w:iCs/>
          <w:szCs w:val="24"/>
        </w:rPr>
        <w:t xml:space="preserve">intention </w:t>
      </w:r>
      <w:r w:rsidR="009C3AD9" w:rsidRPr="00B05FB2">
        <w:rPr>
          <w:rFonts w:cs="Times New Roman"/>
          <w:szCs w:val="24"/>
        </w:rPr>
        <w:t>seperti kepuasan kerja (Job Satisfaction), budaya organisasi, maupun motivasi kerja. Dengan menggunakan variabel yang berbeda diharapkan memberikan</w:t>
      </w:r>
      <w:r w:rsidR="009C3AD9">
        <w:rPr>
          <w:rFonts w:cs="Times New Roman"/>
          <w:szCs w:val="24"/>
        </w:rPr>
        <w:t xml:space="preserve"> pemahaman lebih terbuka dan menyeluruh terhadap </w:t>
      </w:r>
      <w:r w:rsidR="009C3AD9" w:rsidRPr="00B05FB2">
        <w:rPr>
          <w:rFonts w:cs="Times New Roman"/>
          <w:szCs w:val="24"/>
        </w:rPr>
        <w:t xml:space="preserve">faktor-faktor yang mempengaruhi </w:t>
      </w:r>
      <w:r w:rsidR="00590979" w:rsidRPr="00590979">
        <w:rPr>
          <w:rFonts w:cs="Times New Roman"/>
          <w:i/>
          <w:iCs/>
          <w:szCs w:val="24"/>
        </w:rPr>
        <w:t>Turnover</w:t>
      </w:r>
      <w:r w:rsidR="00DA7DFB" w:rsidRPr="00DA7DFB">
        <w:rPr>
          <w:rFonts w:cs="Times New Roman"/>
          <w:i/>
          <w:iCs/>
          <w:szCs w:val="24"/>
        </w:rPr>
        <w:t xml:space="preserve"> Intention</w:t>
      </w:r>
      <w:r w:rsidR="009C3AD9" w:rsidRPr="00B05FB2">
        <w:rPr>
          <w:rFonts w:cs="Times New Roman"/>
          <w:szCs w:val="24"/>
        </w:rPr>
        <w:t>.</w:t>
      </w:r>
    </w:p>
    <w:p w14:paraId="387F0CC3" w14:textId="57081BC9" w:rsidR="009C3AD9" w:rsidRPr="00B05FB2" w:rsidRDefault="009C3AD9">
      <w:pPr>
        <w:pStyle w:val="ListParagraph"/>
        <w:numPr>
          <w:ilvl w:val="0"/>
          <w:numId w:val="33"/>
        </w:numPr>
        <w:spacing w:line="360" w:lineRule="auto"/>
        <w:jc w:val="both"/>
        <w:rPr>
          <w:rFonts w:cs="Times New Roman"/>
          <w:szCs w:val="24"/>
        </w:rPr>
      </w:pPr>
      <w:r w:rsidRPr="00B05FB2">
        <w:rPr>
          <w:rFonts w:cs="Times New Roman"/>
          <w:szCs w:val="24"/>
        </w:rPr>
        <w:t xml:space="preserve">Penelitian ini dilakukan pada karyawan sektor </w:t>
      </w:r>
      <w:r w:rsidRPr="00B05FB2">
        <w:rPr>
          <w:rFonts w:cs="Times New Roman"/>
          <w:i/>
          <w:iCs/>
          <w:szCs w:val="24"/>
        </w:rPr>
        <w:t>food and beverage</w:t>
      </w:r>
      <w:r w:rsidRPr="00B05FB2">
        <w:rPr>
          <w:rFonts w:cs="Times New Roman"/>
          <w:szCs w:val="24"/>
        </w:rPr>
        <w:t xml:space="preserve"> khususnya </w:t>
      </w:r>
      <w:r w:rsidRPr="00B05FB2">
        <w:rPr>
          <w:rFonts w:cs="Times New Roman"/>
          <w:i/>
          <w:iCs/>
          <w:szCs w:val="24"/>
        </w:rPr>
        <w:t>coffee shop</w:t>
      </w:r>
      <w:r w:rsidRPr="00B05FB2">
        <w:rPr>
          <w:rFonts w:cs="Times New Roman"/>
          <w:szCs w:val="24"/>
        </w:rPr>
        <w:t xml:space="preserve"> dan restoran, sehingga tidak dapat digeneralisasikan untuk seluruh industri yang serupa. Diharapkan untuk peneliti selanjutnya memperluas objek penelitian yang mencakup berbagai daerah dan sektor industri lainnya contohnya pada sektor ritel, perhotelan, dan transportasi logistik sehingga mendapatkan hasil analisis yang baru dan menurunkan tingkat </w:t>
      </w:r>
      <w:r w:rsidR="00590979" w:rsidRPr="00590979">
        <w:rPr>
          <w:rFonts w:cs="Times New Roman"/>
          <w:i/>
          <w:iCs/>
          <w:szCs w:val="24"/>
        </w:rPr>
        <w:t>Turnover</w:t>
      </w:r>
      <w:r w:rsidRPr="00B05FB2">
        <w:rPr>
          <w:rFonts w:cs="Times New Roman"/>
          <w:i/>
          <w:iCs/>
          <w:szCs w:val="24"/>
        </w:rPr>
        <w:t xml:space="preserve"> </w:t>
      </w:r>
      <w:r w:rsidRPr="00B05FB2">
        <w:rPr>
          <w:rFonts w:cs="Times New Roman"/>
          <w:szCs w:val="24"/>
        </w:rPr>
        <w:t>di berbagai sektor.</w:t>
      </w:r>
    </w:p>
    <w:p w14:paraId="7D196F46" w14:textId="43A71DEC" w:rsidR="009C3AD9" w:rsidRPr="00B05FB2" w:rsidRDefault="009C3AD9">
      <w:pPr>
        <w:pStyle w:val="ListParagraph"/>
        <w:numPr>
          <w:ilvl w:val="0"/>
          <w:numId w:val="33"/>
        </w:numPr>
        <w:spacing w:line="360" w:lineRule="auto"/>
        <w:jc w:val="both"/>
        <w:rPr>
          <w:rFonts w:cs="Times New Roman"/>
          <w:szCs w:val="24"/>
        </w:rPr>
      </w:pPr>
      <w:r w:rsidRPr="00B05FB2">
        <w:rPr>
          <w:rFonts w:cs="Times New Roman"/>
          <w:szCs w:val="24"/>
        </w:rPr>
        <w:t xml:space="preserve">Peneliti selanjutnya dapat mempertimbangkan untuk melakukan penelitian dengan pertimbangan perbedaan secara demografis, contohnya berdasarkan usia, status pekerjaan (karyawan tetap atau kontrak), dan generasi dalam bekerja. Dengan menggunakan </w:t>
      </w:r>
      <w:r w:rsidRPr="00B05FB2">
        <w:rPr>
          <w:rFonts w:cs="Times New Roman"/>
          <w:szCs w:val="24"/>
        </w:rPr>
        <w:lastRenderedPageBreak/>
        <w:t xml:space="preserve">pendekatan ini peneliti akan mendapatkan informasi terkait dengan faktor-faktor yang diteliti terhadap </w:t>
      </w:r>
      <w:r w:rsidR="00590979" w:rsidRPr="00590979">
        <w:rPr>
          <w:rFonts w:cs="Times New Roman"/>
          <w:i/>
          <w:iCs/>
          <w:szCs w:val="24"/>
        </w:rPr>
        <w:t>Turnover</w:t>
      </w:r>
      <w:r w:rsidR="00DA7DFB" w:rsidRPr="00DA7DFB">
        <w:rPr>
          <w:rFonts w:cs="Times New Roman"/>
          <w:i/>
          <w:iCs/>
          <w:szCs w:val="24"/>
        </w:rPr>
        <w:t xml:space="preserve"> Intention</w:t>
      </w:r>
      <w:r w:rsidRPr="00B05FB2">
        <w:rPr>
          <w:rFonts w:cs="Times New Roman"/>
          <w:i/>
          <w:iCs/>
          <w:szCs w:val="24"/>
        </w:rPr>
        <w:t xml:space="preserve"> </w:t>
      </w:r>
      <w:r w:rsidRPr="00B05FB2">
        <w:rPr>
          <w:rFonts w:cs="Times New Roman"/>
          <w:szCs w:val="24"/>
        </w:rPr>
        <w:t xml:space="preserve">serta dapat mengetahui kelompok tertentu yang lebih rentan terhadap </w:t>
      </w:r>
      <w:r w:rsidR="00590979" w:rsidRPr="00590979">
        <w:rPr>
          <w:rFonts w:cs="Times New Roman"/>
          <w:i/>
          <w:iCs/>
          <w:szCs w:val="24"/>
        </w:rPr>
        <w:t>Turnover</w:t>
      </w:r>
      <w:r w:rsidRPr="00B05FB2">
        <w:rPr>
          <w:rFonts w:cs="Times New Roman"/>
          <w:szCs w:val="24"/>
        </w:rPr>
        <w:t>.</w:t>
      </w:r>
    </w:p>
    <w:p w14:paraId="6885289C" w14:textId="77777777" w:rsidR="002607A3" w:rsidRPr="00B05FB2" w:rsidRDefault="002607A3" w:rsidP="002607A3">
      <w:pPr>
        <w:pStyle w:val="ListParagraph"/>
        <w:spacing w:line="360" w:lineRule="auto"/>
        <w:ind w:left="1080"/>
        <w:jc w:val="both"/>
        <w:rPr>
          <w:rFonts w:cs="Times New Roman"/>
          <w:szCs w:val="24"/>
        </w:rPr>
      </w:pPr>
    </w:p>
    <w:p w14:paraId="1E443814" w14:textId="77777777" w:rsidR="002607A3" w:rsidRPr="00B05FB2" w:rsidRDefault="002607A3" w:rsidP="002607A3">
      <w:pPr>
        <w:pStyle w:val="ListParagraph"/>
        <w:spacing w:line="360" w:lineRule="auto"/>
        <w:ind w:left="1080"/>
        <w:jc w:val="both"/>
        <w:rPr>
          <w:rFonts w:cs="Times New Roman"/>
          <w:szCs w:val="24"/>
        </w:rPr>
      </w:pPr>
    </w:p>
    <w:p w14:paraId="2E561F81" w14:textId="77777777" w:rsidR="002607A3" w:rsidRPr="00B05FB2" w:rsidRDefault="002607A3" w:rsidP="002607A3">
      <w:pPr>
        <w:pStyle w:val="ListParagraph"/>
        <w:spacing w:line="360" w:lineRule="auto"/>
        <w:ind w:left="1080"/>
        <w:jc w:val="both"/>
        <w:rPr>
          <w:rFonts w:cs="Times New Roman"/>
          <w:szCs w:val="24"/>
        </w:rPr>
      </w:pPr>
    </w:p>
    <w:p w14:paraId="545BD5FE" w14:textId="77777777" w:rsidR="002607A3" w:rsidRPr="00B05FB2" w:rsidRDefault="002607A3" w:rsidP="002607A3">
      <w:pPr>
        <w:pStyle w:val="ListParagraph"/>
        <w:spacing w:line="360" w:lineRule="auto"/>
        <w:ind w:left="1080"/>
        <w:jc w:val="both"/>
        <w:rPr>
          <w:rFonts w:cs="Times New Roman"/>
          <w:szCs w:val="24"/>
        </w:rPr>
      </w:pPr>
    </w:p>
    <w:p w14:paraId="0034175D" w14:textId="77777777" w:rsidR="002607A3" w:rsidRPr="00B05FB2" w:rsidRDefault="002607A3" w:rsidP="002607A3">
      <w:pPr>
        <w:pStyle w:val="ListParagraph"/>
        <w:spacing w:line="360" w:lineRule="auto"/>
        <w:ind w:left="1080"/>
        <w:jc w:val="both"/>
        <w:rPr>
          <w:rFonts w:cs="Times New Roman"/>
          <w:szCs w:val="24"/>
        </w:rPr>
      </w:pPr>
    </w:p>
    <w:p w14:paraId="2FC89727" w14:textId="77777777" w:rsidR="002607A3" w:rsidRPr="00B05FB2" w:rsidRDefault="002607A3" w:rsidP="002607A3">
      <w:pPr>
        <w:pStyle w:val="ListParagraph"/>
        <w:spacing w:line="360" w:lineRule="auto"/>
        <w:ind w:left="1080"/>
        <w:jc w:val="both"/>
        <w:rPr>
          <w:rFonts w:cs="Times New Roman"/>
          <w:szCs w:val="24"/>
        </w:rPr>
      </w:pPr>
    </w:p>
    <w:p w14:paraId="7871C31C" w14:textId="77777777" w:rsidR="002607A3" w:rsidRPr="00B05FB2" w:rsidRDefault="002607A3" w:rsidP="002607A3">
      <w:pPr>
        <w:pStyle w:val="ListParagraph"/>
        <w:spacing w:line="360" w:lineRule="auto"/>
        <w:ind w:left="1080"/>
        <w:jc w:val="both"/>
        <w:rPr>
          <w:rFonts w:cs="Times New Roman"/>
          <w:szCs w:val="24"/>
        </w:rPr>
      </w:pPr>
    </w:p>
    <w:p w14:paraId="0504A82F" w14:textId="77777777" w:rsidR="002607A3" w:rsidRPr="00B05FB2" w:rsidRDefault="002607A3" w:rsidP="002607A3">
      <w:pPr>
        <w:pStyle w:val="ListParagraph"/>
        <w:spacing w:line="360" w:lineRule="auto"/>
        <w:ind w:left="1080"/>
        <w:jc w:val="both"/>
        <w:rPr>
          <w:rFonts w:cs="Times New Roman"/>
          <w:szCs w:val="24"/>
        </w:rPr>
      </w:pPr>
    </w:p>
    <w:p w14:paraId="17490B5F" w14:textId="77777777" w:rsidR="002607A3" w:rsidRPr="00B05FB2" w:rsidRDefault="002607A3" w:rsidP="002607A3">
      <w:pPr>
        <w:pStyle w:val="ListParagraph"/>
        <w:spacing w:line="360" w:lineRule="auto"/>
        <w:ind w:left="1080"/>
        <w:jc w:val="both"/>
        <w:rPr>
          <w:rFonts w:cs="Times New Roman"/>
          <w:szCs w:val="24"/>
        </w:rPr>
      </w:pPr>
    </w:p>
    <w:p w14:paraId="61E4E3EE" w14:textId="77777777" w:rsidR="002607A3" w:rsidRPr="00B05FB2" w:rsidRDefault="002607A3" w:rsidP="002607A3">
      <w:pPr>
        <w:pStyle w:val="ListParagraph"/>
        <w:spacing w:line="360" w:lineRule="auto"/>
        <w:ind w:left="1080"/>
        <w:jc w:val="both"/>
        <w:rPr>
          <w:rFonts w:cs="Times New Roman"/>
          <w:szCs w:val="24"/>
        </w:rPr>
      </w:pPr>
    </w:p>
    <w:p w14:paraId="6502261E" w14:textId="77777777" w:rsidR="002607A3" w:rsidRPr="00B05FB2" w:rsidRDefault="002607A3" w:rsidP="002607A3">
      <w:pPr>
        <w:pStyle w:val="ListParagraph"/>
        <w:spacing w:line="360" w:lineRule="auto"/>
        <w:ind w:left="1080"/>
        <w:jc w:val="both"/>
        <w:rPr>
          <w:rFonts w:cs="Times New Roman"/>
          <w:szCs w:val="24"/>
        </w:rPr>
      </w:pPr>
    </w:p>
    <w:p w14:paraId="6C8A8220" w14:textId="77777777" w:rsidR="002607A3" w:rsidRDefault="002607A3" w:rsidP="00057CD3">
      <w:pPr>
        <w:spacing w:line="360" w:lineRule="auto"/>
        <w:rPr>
          <w:rFonts w:cs="Times New Roman"/>
          <w:szCs w:val="24"/>
        </w:rPr>
      </w:pPr>
    </w:p>
    <w:p w14:paraId="01B9515F" w14:textId="77777777" w:rsidR="006516AD" w:rsidRDefault="006516AD" w:rsidP="00057CD3">
      <w:pPr>
        <w:spacing w:line="360" w:lineRule="auto"/>
        <w:rPr>
          <w:rFonts w:cs="Times New Roman"/>
          <w:szCs w:val="24"/>
        </w:rPr>
      </w:pPr>
    </w:p>
    <w:p w14:paraId="0B33C513" w14:textId="77777777" w:rsidR="006516AD" w:rsidRDefault="006516AD" w:rsidP="00057CD3">
      <w:pPr>
        <w:spacing w:line="360" w:lineRule="auto"/>
        <w:rPr>
          <w:rFonts w:cs="Times New Roman"/>
          <w:szCs w:val="24"/>
        </w:rPr>
      </w:pPr>
    </w:p>
    <w:p w14:paraId="3E15BE9C" w14:textId="77777777" w:rsidR="006516AD" w:rsidRDefault="006516AD" w:rsidP="00057CD3">
      <w:pPr>
        <w:spacing w:line="360" w:lineRule="auto"/>
        <w:rPr>
          <w:rFonts w:cs="Times New Roman"/>
          <w:szCs w:val="24"/>
        </w:rPr>
      </w:pPr>
    </w:p>
    <w:p w14:paraId="63D96ECE" w14:textId="77777777" w:rsidR="006516AD" w:rsidRDefault="006516AD" w:rsidP="00057CD3">
      <w:pPr>
        <w:spacing w:line="360" w:lineRule="auto"/>
        <w:rPr>
          <w:rFonts w:cs="Times New Roman"/>
          <w:szCs w:val="24"/>
        </w:rPr>
      </w:pPr>
    </w:p>
    <w:p w14:paraId="7A451AF7" w14:textId="77777777" w:rsidR="006516AD" w:rsidRDefault="006516AD" w:rsidP="00057CD3">
      <w:pPr>
        <w:spacing w:line="360" w:lineRule="auto"/>
        <w:rPr>
          <w:rFonts w:cs="Times New Roman"/>
          <w:szCs w:val="24"/>
        </w:rPr>
      </w:pPr>
    </w:p>
    <w:p w14:paraId="5452375C" w14:textId="77777777" w:rsidR="006516AD" w:rsidRDefault="006516AD" w:rsidP="00057CD3">
      <w:pPr>
        <w:spacing w:line="360" w:lineRule="auto"/>
        <w:rPr>
          <w:rFonts w:cs="Times New Roman"/>
          <w:szCs w:val="24"/>
        </w:rPr>
      </w:pPr>
    </w:p>
    <w:p w14:paraId="58F5D850" w14:textId="77777777" w:rsidR="006516AD" w:rsidRDefault="006516AD" w:rsidP="00057CD3">
      <w:pPr>
        <w:spacing w:line="360" w:lineRule="auto"/>
        <w:rPr>
          <w:rFonts w:cs="Times New Roman"/>
          <w:szCs w:val="24"/>
        </w:rPr>
      </w:pPr>
    </w:p>
    <w:p w14:paraId="241609FD" w14:textId="77777777" w:rsidR="006516AD" w:rsidRDefault="006516AD" w:rsidP="00057CD3">
      <w:pPr>
        <w:spacing w:line="360" w:lineRule="auto"/>
        <w:rPr>
          <w:rFonts w:cs="Times New Roman"/>
          <w:szCs w:val="24"/>
        </w:rPr>
      </w:pPr>
    </w:p>
    <w:p w14:paraId="546D9738" w14:textId="77777777" w:rsidR="006516AD" w:rsidRDefault="006516AD" w:rsidP="00057CD3">
      <w:pPr>
        <w:spacing w:line="360" w:lineRule="auto"/>
        <w:rPr>
          <w:rFonts w:cs="Times New Roman"/>
          <w:szCs w:val="24"/>
        </w:rPr>
      </w:pPr>
    </w:p>
    <w:p w14:paraId="21B7B758" w14:textId="77777777" w:rsidR="00057CD3" w:rsidRPr="00057CD3" w:rsidRDefault="00057CD3" w:rsidP="00057CD3">
      <w:pPr>
        <w:spacing w:line="360" w:lineRule="auto"/>
        <w:rPr>
          <w:rFonts w:cs="Times New Roman"/>
          <w:szCs w:val="24"/>
        </w:rPr>
      </w:pPr>
    </w:p>
    <w:p w14:paraId="41FFF93C" w14:textId="28025AD8" w:rsidR="006A12F5" w:rsidRPr="006A12F5" w:rsidRDefault="00905499" w:rsidP="006A12F5">
      <w:pPr>
        <w:pStyle w:val="Heading1"/>
        <w:spacing w:line="360" w:lineRule="auto"/>
        <w:rPr>
          <w:rFonts w:cs="Times New Roman"/>
          <w:b w:val="0"/>
        </w:rPr>
      </w:pPr>
      <w:bookmarkStart w:id="238" w:name="_Toc200490020"/>
      <w:r w:rsidRPr="00B05FB2">
        <w:rPr>
          <w:rFonts w:cs="Times New Roman"/>
        </w:rPr>
        <w:lastRenderedPageBreak/>
        <w:t>DAFTAR PUSTAKA</w:t>
      </w:r>
      <w:bookmarkEnd w:id="238"/>
    </w:p>
    <w:p w14:paraId="1543ECC8" w14:textId="706C2CF0" w:rsidR="00B665A3" w:rsidRDefault="001461F0" w:rsidP="00AD0798">
      <w:pPr>
        <w:widowControl w:val="0"/>
        <w:autoSpaceDE w:val="0"/>
        <w:autoSpaceDN w:val="0"/>
        <w:adjustRightInd w:val="0"/>
        <w:spacing w:after="0" w:line="240" w:lineRule="auto"/>
        <w:ind w:left="720" w:hanging="720"/>
        <w:contextualSpacing/>
        <w:jc w:val="both"/>
        <w:rPr>
          <w:rFonts w:cs="Times New Roman"/>
        </w:rPr>
      </w:pPr>
      <w:r w:rsidRPr="006F2DC8">
        <w:rPr>
          <w:rFonts w:cs="Times New Roman"/>
        </w:rPr>
        <w:t xml:space="preserve">Albrecht, S. L., Green, C. R., &amp; Marty, A. (2021). Meaningful work, job resources, </w:t>
      </w:r>
      <w:r w:rsidR="00B665A3">
        <w:rPr>
          <w:rFonts w:cs="Times New Roman"/>
        </w:rPr>
        <w:t xml:space="preserve">Akbar Fanreza, &amp; Budi Santosa Kramadibrata. (2022). </w:t>
      </w:r>
      <w:r w:rsidR="00286466" w:rsidRPr="00286466">
        <w:rPr>
          <w:rFonts w:cs="Times New Roman"/>
        </w:rPr>
        <w:t>Pengaruh strategi pemasaran dan inovasi produk terhadap kinerja pemasaran UMKM food and beverage di Kota Tangerang.</w:t>
      </w:r>
      <w:r w:rsidR="00286466">
        <w:rPr>
          <w:rFonts w:cs="Times New Roman"/>
        </w:rPr>
        <w:t xml:space="preserve"> </w:t>
      </w:r>
      <w:r w:rsidR="00B665A3">
        <w:rPr>
          <w:rFonts w:cs="Times New Roman"/>
          <w:i/>
          <w:iCs/>
        </w:rPr>
        <w:t>Jurnal Ilmiah Manajemen Bisnis Dan Kewirausahaan</w:t>
      </w:r>
      <w:r w:rsidR="00B665A3">
        <w:rPr>
          <w:rFonts w:cs="Times New Roman"/>
        </w:rPr>
        <w:t xml:space="preserve">, </w:t>
      </w:r>
      <w:r w:rsidR="00B665A3">
        <w:rPr>
          <w:rFonts w:cs="Times New Roman"/>
          <w:i/>
          <w:iCs/>
        </w:rPr>
        <w:t>2</w:t>
      </w:r>
      <w:r w:rsidR="00B665A3">
        <w:rPr>
          <w:rFonts w:cs="Times New Roman"/>
        </w:rPr>
        <w:t xml:space="preserve">(3), 78–86. </w:t>
      </w:r>
      <w:hyperlink r:id="rId31" w:history="1">
        <w:r w:rsidR="00B665A3">
          <w:rPr>
            <w:rFonts w:cs="Times New Roman"/>
          </w:rPr>
          <w:t>https://doi.org/10.55606/jurimbik.v2i3.290</w:t>
        </w:r>
      </w:hyperlink>
    </w:p>
    <w:p w14:paraId="3F3B7F86" w14:textId="77777777" w:rsidR="00AD0798" w:rsidRDefault="00AD0798" w:rsidP="00AD0798">
      <w:pPr>
        <w:widowControl w:val="0"/>
        <w:autoSpaceDE w:val="0"/>
        <w:autoSpaceDN w:val="0"/>
        <w:adjustRightInd w:val="0"/>
        <w:spacing w:after="0" w:line="360" w:lineRule="auto"/>
        <w:ind w:left="720" w:hanging="720"/>
        <w:contextualSpacing/>
        <w:jc w:val="both"/>
        <w:rPr>
          <w:rFonts w:cs="Times New Roman"/>
        </w:rPr>
      </w:pPr>
    </w:p>
    <w:p w14:paraId="69DF73BE" w14:textId="0B7D4FEF"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Albrecht, S. L., Green, C. R., &amp; Marty, A. (2021). Meaningful work, job resources, and employee engagement. </w:t>
      </w:r>
      <w:r>
        <w:rPr>
          <w:rFonts w:cs="Times New Roman"/>
          <w:i/>
          <w:iCs/>
        </w:rPr>
        <w:t>Sustainability</w:t>
      </w:r>
      <w:r>
        <w:rPr>
          <w:rFonts w:cs="Times New Roman"/>
        </w:rPr>
        <w:t xml:space="preserve">, </w:t>
      </w:r>
      <w:r>
        <w:rPr>
          <w:rFonts w:cs="Times New Roman"/>
          <w:i/>
          <w:iCs/>
        </w:rPr>
        <w:t>13</w:t>
      </w:r>
      <w:r>
        <w:rPr>
          <w:rFonts w:cs="Times New Roman"/>
        </w:rPr>
        <w:t>(7), 4045</w:t>
      </w:r>
    </w:p>
    <w:p w14:paraId="271DEF5E" w14:textId="77777777" w:rsidR="00AD0798" w:rsidRDefault="00AD0798" w:rsidP="00AD0798">
      <w:pPr>
        <w:widowControl w:val="0"/>
        <w:autoSpaceDE w:val="0"/>
        <w:autoSpaceDN w:val="0"/>
        <w:adjustRightInd w:val="0"/>
        <w:spacing w:after="0" w:line="360" w:lineRule="auto"/>
        <w:ind w:left="720" w:hanging="720"/>
        <w:contextualSpacing/>
        <w:jc w:val="both"/>
        <w:rPr>
          <w:rFonts w:cs="Times New Roman"/>
        </w:rPr>
      </w:pPr>
    </w:p>
    <w:p w14:paraId="3C683DFA" w14:textId="2B0E9F3D"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Boccoli, G., Gastaldi, L., &amp; Corso, M. (2022). The evolution of employee engagement: Towards a social and contextual construct for balancing individual performance and wellbeing dynamically. </w:t>
      </w:r>
      <w:r>
        <w:rPr>
          <w:rFonts w:cs="Times New Roman"/>
          <w:i/>
          <w:iCs/>
        </w:rPr>
        <w:t>International Journal of Management Reviews</w:t>
      </w:r>
      <w:r>
        <w:rPr>
          <w:rFonts w:cs="Times New Roman"/>
        </w:rPr>
        <w:t xml:space="preserve">, </w:t>
      </w:r>
      <w:r>
        <w:rPr>
          <w:rFonts w:cs="Times New Roman"/>
          <w:i/>
          <w:iCs/>
        </w:rPr>
        <w:t>25</w:t>
      </w:r>
      <w:r>
        <w:rPr>
          <w:rFonts w:cs="Times New Roman"/>
        </w:rPr>
        <w:t xml:space="preserve">(1), 75–98. </w:t>
      </w:r>
      <w:hyperlink r:id="rId32" w:history="1">
        <w:r>
          <w:rPr>
            <w:rFonts w:cs="Times New Roman"/>
          </w:rPr>
          <w:t>https://doi.org/10.1111/ijmr.12304</w:t>
        </w:r>
      </w:hyperlink>
    </w:p>
    <w:p w14:paraId="5FD77ABA" w14:textId="77777777" w:rsidR="00AD0798" w:rsidRDefault="00AD0798" w:rsidP="00AD0798">
      <w:pPr>
        <w:widowControl w:val="0"/>
        <w:autoSpaceDE w:val="0"/>
        <w:autoSpaceDN w:val="0"/>
        <w:adjustRightInd w:val="0"/>
        <w:spacing w:after="0" w:line="360" w:lineRule="auto"/>
        <w:ind w:left="720" w:hanging="720"/>
        <w:contextualSpacing/>
        <w:jc w:val="both"/>
        <w:rPr>
          <w:rFonts w:cs="Times New Roman"/>
        </w:rPr>
      </w:pPr>
    </w:p>
    <w:p w14:paraId="061E86A0"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Deepalakshmi, N., Tiwari, D., Baruah, R., Seth, A., &amp; Bisht, R. (2024). Employee Engagement and Organizational Performance: a Human Resource Perspective. </w:t>
      </w:r>
      <w:r>
        <w:rPr>
          <w:rFonts w:cs="Times New Roman"/>
          <w:i/>
          <w:iCs/>
        </w:rPr>
        <w:t>Educational Administration Theory and Practice Journal</w:t>
      </w:r>
      <w:r>
        <w:rPr>
          <w:rFonts w:cs="Times New Roman"/>
        </w:rPr>
        <w:t xml:space="preserve">, </w:t>
      </w:r>
      <w:r>
        <w:rPr>
          <w:rFonts w:cs="Times New Roman"/>
          <w:i/>
          <w:iCs/>
        </w:rPr>
        <w:t>30</w:t>
      </w:r>
      <w:r>
        <w:rPr>
          <w:rFonts w:cs="Times New Roman"/>
        </w:rPr>
        <w:t xml:space="preserve">(4), 5941–5948. </w:t>
      </w:r>
      <w:hyperlink r:id="rId33" w:history="1">
        <w:r>
          <w:rPr>
            <w:rFonts w:cs="Times New Roman"/>
          </w:rPr>
          <w:t>https://doi.org/10.53555/kuey.v30i4.2323</w:t>
        </w:r>
      </w:hyperlink>
    </w:p>
    <w:p w14:paraId="6D415508"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5C1F63B1"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Gallup, I. (2019). </w:t>
      </w:r>
      <w:r>
        <w:rPr>
          <w:rFonts w:cs="Times New Roman"/>
          <w:i/>
          <w:iCs/>
        </w:rPr>
        <w:t>Analytics &amp; Advice About Everything That Matters</w:t>
      </w:r>
      <w:r>
        <w:rPr>
          <w:rFonts w:cs="Times New Roman"/>
        </w:rPr>
        <w:t xml:space="preserve">. Gallup.com. </w:t>
      </w:r>
      <w:hyperlink r:id="rId34" w:history="1">
        <w:r>
          <w:rPr>
            <w:rFonts w:cs="Times New Roman"/>
          </w:rPr>
          <w:t>https://www.gallup.com</w:t>
        </w:r>
      </w:hyperlink>
    </w:p>
    <w:p w14:paraId="35C7BB4F"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B4066A7"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Gašić, D., &amp; Berber, N. (2023). The Mediating Role of Employee Engagement in the Relationship between Flexible Work Arrangements and Turnover Intentions among Highly Educated Employees in the Republic of Serbia. </w:t>
      </w:r>
      <w:r>
        <w:rPr>
          <w:rFonts w:cs="Times New Roman"/>
          <w:i/>
          <w:iCs/>
        </w:rPr>
        <w:t>Behavioral Sciences</w:t>
      </w:r>
      <w:r>
        <w:rPr>
          <w:rFonts w:cs="Times New Roman"/>
        </w:rPr>
        <w:t xml:space="preserve">, </w:t>
      </w:r>
      <w:r>
        <w:rPr>
          <w:rFonts w:cs="Times New Roman"/>
          <w:i/>
          <w:iCs/>
        </w:rPr>
        <w:t>13</w:t>
      </w:r>
      <w:r>
        <w:rPr>
          <w:rFonts w:cs="Times New Roman"/>
        </w:rPr>
        <w:t xml:space="preserve">(2), 131. </w:t>
      </w:r>
      <w:hyperlink r:id="rId35" w:history="1">
        <w:r>
          <w:rPr>
            <w:rFonts w:cs="Times New Roman"/>
          </w:rPr>
          <w:t>https://doi.org/10.3390/bs13020131</w:t>
        </w:r>
      </w:hyperlink>
    </w:p>
    <w:p w14:paraId="3C5B522D"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0AED6FB"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Giamos, D., Doucet, O., &amp; Léger, P.-M. (2023). Continuous performance feedback: investigating the effects of feedback content and feedback sources on performance, motivation to improve performance and task engagement. </w:t>
      </w:r>
      <w:r>
        <w:rPr>
          <w:rFonts w:cs="Times New Roman"/>
          <w:i/>
          <w:iCs/>
        </w:rPr>
        <w:t>Journal of Organizational Behavior Management</w:t>
      </w:r>
      <w:r>
        <w:rPr>
          <w:rFonts w:cs="Times New Roman"/>
        </w:rPr>
        <w:t xml:space="preserve">, </w:t>
      </w:r>
      <w:r>
        <w:rPr>
          <w:rFonts w:cs="Times New Roman"/>
          <w:i/>
          <w:iCs/>
        </w:rPr>
        <w:t>44</w:t>
      </w:r>
      <w:r>
        <w:rPr>
          <w:rFonts w:cs="Times New Roman"/>
        </w:rPr>
        <w:t xml:space="preserve">(3), 1–20. </w:t>
      </w:r>
      <w:hyperlink r:id="rId36" w:history="1">
        <w:r>
          <w:rPr>
            <w:rFonts w:cs="Times New Roman"/>
          </w:rPr>
          <w:t>https://doi.org/10.1080/01608061.2023.2238029</w:t>
        </w:r>
      </w:hyperlink>
    </w:p>
    <w:p w14:paraId="6DFE2CCD"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E7A2B82"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Hendarsjah, H. (2024). The influence of performance evaluation satisfaction, salary satisfaction, and supervisor support on employee turnover intention: The mediating role of work engagement. </w:t>
      </w:r>
      <w:r>
        <w:rPr>
          <w:rFonts w:cs="Times New Roman"/>
          <w:i/>
          <w:iCs/>
        </w:rPr>
        <w:t>Eduvest: Journal of Universal Studies,</w:t>
      </w:r>
      <w:r>
        <w:rPr>
          <w:rFonts w:cs="Times New Roman"/>
        </w:rPr>
        <w:t xml:space="preserve"> </w:t>
      </w:r>
      <w:r>
        <w:rPr>
          <w:rFonts w:cs="Times New Roman"/>
          <w:i/>
          <w:iCs/>
        </w:rPr>
        <w:t>4</w:t>
      </w:r>
      <w:r>
        <w:rPr>
          <w:rFonts w:cs="Times New Roman"/>
        </w:rPr>
        <w:t>(7).</w:t>
      </w:r>
    </w:p>
    <w:p w14:paraId="56556CC6"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FE3E946"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Heung Jai Choi, Shin, S., Kim, S. H., &amp; Kim, S. A. (2023). Effects of Clinical Nurses’ Responses to Violence on Burnout: The Moderating Role of </w:t>
      </w:r>
      <w:r>
        <w:rPr>
          <w:rFonts w:cs="Times New Roman"/>
        </w:rPr>
        <w:lastRenderedPageBreak/>
        <w:t xml:space="preserve">Positive Psychological Capital. </w:t>
      </w:r>
      <w:r>
        <w:rPr>
          <w:rFonts w:cs="Times New Roman"/>
          <w:i/>
          <w:iCs/>
        </w:rPr>
        <w:t>Korean Journal of Adult Nursing</w:t>
      </w:r>
      <w:r>
        <w:rPr>
          <w:rFonts w:cs="Times New Roman"/>
        </w:rPr>
        <w:t xml:space="preserve">, </w:t>
      </w:r>
      <w:r>
        <w:rPr>
          <w:rFonts w:cs="Times New Roman"/>
          <w:i/>
          <w:iCs/>
        </w:rPr>
        <w:t>35</w:t>
      </w:r>
      <w:r>
        <w:rPr>
          <w:rFonts w:cs="Times New Roman"/>
        </w:rPr>
        <w:t xml:space="preserve">(4), 406–406. </w:t>
      </w:r>
      <w:hyperlink r:id="rId37" w:history="1">
        <w:r>
          <w:rPr>
            <w:rFonts w:cs="Times New Roman"/>
          </w:rPr>
          <w:t>https://doi.org/10.7475/kjan.2023.35.4.406</w:t>
        </w:r>
      </w:hyperlink>
    </w:p>
    <w:p w14:paraId="79F036A5"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15791479"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Imam, H., Sahi, A., &amp; Farasat, M. (2022). The roles of supervisor support, employee engagement and internal communication in performance: a social exchange perspective. </w:t>
      </w:r>
      <w:r>
        <w:rPr>
          <w:rFonts w:cs="Times New Roman"/>
          <w:i/>
          <w:iCs/>
        </w:rPr>
        <w:t>Corporate Communications: An International Journal</w:t>
      </w:r>
      <w:r>
        <w:rPr>
          <w:rFonts w:cs="Times New Roman"/>
        </w:rPr>
        <w:t xml:space="preserve">, </w:t>
      </w:r>
      <w:r>
        <w:rPr>
          <w:rFonts w:cs="Times New Roman"/>
          <w:i/>
          <w:iCs/>
        </w:rPr>
        <w:t>28</w:t>
      </w:r>
      <w:r>
        <w:rPr>
          <w:rFonts w:cs="Times New Roman"/>
        </w:rPr>
        <w:t xml:space="preserve">(3). </w:t>
      </w:r>
      <w:hyperlink r:id="rId38" w:history="1">
        <w:r>
          <w:rPr>
            <w:rFonts w:cs="Times New Roman"/>
          </w:rPr>
          <w:t>https://doi.org/10.1108/ccij-08-2022-0102</w:t>
        </w:r>
      </w:hyperlink>
    </w:p>
    <w:p w14:paraId="2D9391FB"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1132B1D"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Indriyani, D., &amp; Meria, L. (2022). Influence of Work Environment and Work Characteristics on Turnover Intention System with Mediation Role of Work Engagement. </w:t>
      </w:r>
      <w:r>
        <w:rPr>
          <w:rFonts w:cs="Times New Roman"/>
          <w:i/>
          <w:iCs/>
        </w:rPr>
        <w:t>International Journal of Cyber and IT Service Management</w:t>
      </w:r>
      <w:r>
        <w:rPr>
          <w:rFonts w:cs="Times New Roman"/>
        </w:rPr>
        <w:t xml:space="preserve">, </w:t>
      </w:r>
      <w:r>
        <w:rPr>
          <w:rFonts w:cs="Times New Roman"/>
          <w:i/>
          <w:iCs/>
        </w:rPr>
        <w:t>2</w:t>
      </w:r>
      <w:r>
        <w:rPr>
          <w:rFonts w:cs="Times New Roman"/>
        </w:rPr>
        <w:t xml:space="preserve">(2), 127–138. </w:t>
      </w:r>
      <w:hyperlink r:id="rId39" w:history="1">
        <w:r>
          <w:rPr>
            <w:rFonts w:cs="Times New Roman"/>
          </w:rPr>
          <w:t>https://doi.org/10.34306/ijcitsm.v2i2.108</w:t>
        </w:r>
      </w:hyperlink>
    </w:p>
    <w:p w14:paraId="118AB5FD"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769EA7A"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Jang, E., &amp; Kim, Y. C. (2025). Autonomy Constrained: The Dynamic Interplay Among Job Autonomy, Work Engagement, and Innovative Behavior Under Performance Pressure. </w:t>
      </w:r>
      <w:r>
        <w:rPr>
          <w:rFonts w:cs="Times New Roman"/>
          <w:i/>
          <w:iCs/>
        </w:rPr>
        <w:t>Administrative Sciences</w:t>
      </w:r>
      <w:r>
        <w:rPr>
          <w:rFonts w:cs="Times New Roman"/>
        </w:rPr>
        <w:t xml:space="preserve">, </w:t>
      </w:r>
      <w:r>
        <w:rPr>
          <w:rFonts w:cs="Times New Roman"/>
          <w:i/>
          <w:iCs/>
        </w:rPr>
        <w:t>15</w:t>
      </w:r>
      <w:r>
        <w:rPr>
          <w:rFonts w:cs="Times New Roman"/>
        </w:rPr>
        <w:t xml:space="preserve">(3), 97–97. </w:t>
      </w:r>
      <w:hyperlink r:id="rId40" w:history="1">
        <w:r>
          <w:rPr>
            <w:rFonts w:cs="Times New Roman"/>
          </w:rPr>
          <w:t>https://doi.org/10.3390/admsci15030097</w:t>
        </w:r>
      </w:hyperlink>
    </w:p>
    <w:p w14:paraId="2172E7D7"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5551638"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Jerez Jerez, M. J., Melewar, T. C., &amp; Foroudi, P. (2021). The Effect of Waiters’ Occupational Identity on Employee Turnover Within The Context of Michelin-Starred Restaurants. </w:t>
      </w:r>
      <w:r>
        <w:rPr>
          <w:rFonts w:cs="Times New Roman"/>
          <w:i/>
          <w:iCs/>
        </w:rPr>
        <w:t>Journal of Hospitality &amp; Tourism Research</w:t>
      </w:r>
      <w:r>
        <w:rPr>
          <w:rFonts w:cs="Times New Roman"/>
        </w:rPr>
        <w:t xml:space="preserve">, </w:t>
      </w:r>
      <w:r>
        <w:rPr>
          <w:rFonts w:cs="Times New Roman"/>
          <w:i/>
          <w:iCs/>
        </w:rPr>
        <w:t>47</w:t>
      </w:r>
      <w:r>
        <w:rPr>
          <w:rFonts w:cs="Times New Roman"/>
        </w:rPr>
        <w:t xml:space="preserve">(7), 109634802110349. </w:t>
      </w:r>
      <w:hyperlink r:id="rId41" w:history="1">
        <w:r>
          <w:rPr>
            <w:rFonts w:cs="Times New Roman"/>
          </w:rPr>
          <w:t>https://doi.org/10.1177/10963480211034903</w:t>
        </w:r>
      </w:hyperlink>
    </w:p>
    <w:p w14:paraId="4F975E85"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5C42629F"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Joo, B.-K., Yim, J.-H., Jin, Y. S., &amp; Han, S. J. (2022). Empowering leadership and employee creativity: the mediating roles of work engagement and knowledge sharing. </w:t>
      </w:r>
      <w:r>
        <w:rPr>
          <w:rFonts w:cs="Times New Roman"/>
          <w:i/>
          <w:iCs/>
        </w:rPr>
        <w:t>European Journal of Training and Development</w:t>
      </w:r>
      <w:r>
        <w:rPr>
          <w:rFonts w:cs="Times New Roman"/>
        </w:rPr>
        <w:t xml:space="preserve">, </w:t>
      </w:r>
      <w:r>
        <w:rPr>
          <w:rFonts w:cs="Times New Roman"/>
          <w:i/>
          <w:iCs/>
        </w:rPr>
        <w:t>47</w:t>
      </w:r>
      <w:r>
        <w:rPr>
          <w:rFonts w:cs="Times New Roman"/>
        </w:rPr>
        <w:t xml:space="preserve">(9). </w:t>
      </w:r>
      <w:hyperlink r:id="rId42" w:history="1">
        <w:r>
          <w:rPr>
            <w:rFonts w:cs="Times New Roman"/>
          </w:rPr>
          <w:t>https://doi.org/10.1108/ejtd-02-2022-0016</w:t>
        </w:r>
      </w:hyperlink>
    </w:p>
    <w:p w14:paraId="758C2DAB"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9CE4666"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Kidane, A., &amp; Xuefeng, Z. (2021). Exploring the relationship between Job autonomy and employee engagement in turbulent times. </w:t>
      </w:r>
      <w:r>
        <w:rPr>
          <w:rFonts w:cs="Times New Roman"/>
          <w:i/>
          <w:iCs/>
        </w:rPr>
        <w:t>International Journal of Research in Business and Social Science (2147- 4478)</w:t>
      </w:r>
      <w:r>
        <w:rPr>
          <w:rFonts w:cs="Times New Roman"/>
        </w:rPr>
        <w:t xml:space="preserve">, </w:t>
      </w:r>
      <w:r>
        <w:rPr>
          <w:rFonts w:cs="Times New Roman"/>
          <w:i/>
          <w:iCs/>
        </w:rPr>
        <w:t>10</w:t>
      </w:r>
      <w:r>
        <w:rPr>
          <w:rFonts w:cs="Times New Roman"/>
        </w:rPr>
        <w:t xml:space="preserve">(2), 134–152. </w:t>
      </w:r>
      <w:hyperlink r:id="rId43" w:history="1">
        <w:r>
          <w:rPr>
            <w:rFonts w:cs="Times New Roman"/>
          </w:rPr>
          <w:t>https://doi.org/10.20525/ijrbs.v10i2.1074</w:t>
        </w:r>
      </w:hyperlink>
    </w:p>
    <w:p w14:paraId="0EF58580"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96FB2AF"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Kissi, E., Ikuabe, M., Aigbavboa, C., Eugène Danquah Smith, &amp; Prosper Babon-Ayeng. (2023). Mediating role of work engagement in the relationship between supervisor support and turnover intention among construction workers. </w:t>
      </w:r>
      <w:r>
        <w:rPr>
          <w:rFonts w:cs="Times New Roman"/>
          <w:i/>
          <w:iCs/>
        </w:rPr>
        <w:t>Engineering, Construction and Architectural Management</w:t>
      </w:r>
      <w:r>
        <w:rPr>
          <w:rFonts w:cs="Times New Roman"/>
        </w:rPr>
        <w:t xml:space="preserve">, </w:t>
      </w:r>
      <w:r>
        <w:rPr>
          <w:rFonts w:cs="Times New Roman"/>
          <w:i/>
          <w:iCs/>
        </w:rPr>
        <w:t>31</w:t>
      </w:r>
      <w:r>
        <w:rPr>
          <w:rFonts w:cs="Times New Roman"/>
        </w:rPr>
        <w:t xml:space="preserve">(13). </w:t>
      </w:r>
      <w:hyperlink r:id="rId44" w:history="1">
        <w:r>
          <w:rPr>
            <w:rFonts w:cs="Times New Roman"/>
          </w:rPr>
          <w:t>https://doi.org/10.1108/ecam-06-2023-0556</w:t>
        </w:r>
      </w:hyperlink>
    </w:p>
    <w:p w14:paraId="3B054BB0"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4D26D8B0"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Lee, D. Y., &amp; Jo, Y. (2023). The job demands-resource model and performance: the mediating role of employee engagement. </w:t>
      </w:r>
      <w:r>
        <w:rPr>
          <w:rFonts w:cs="Times New Roman"/>
          <w:i/>
          <w:iCs/>
        </w:rPr>
        <w:t>Frontiers in Psychology</w:t>
      </w:r>
      <w:r>
        <w:rPr>
          <w:rFonts w:cs="Times New Roman"/>
        </w:rPr>
        <w:t xml:space="preserve">, </w:t>
      </w:r>
      <w:r>
        <w:rPr>
          <w:rFonts w:cs="Times New Roman"/>
          <w:i/>
          <w:iCs/>
        </w:rPr>
        <w:t>14</w:t>
      </w:r>
      <w:r>
        <w:rPr>
          <w:rFonts w:cs="Times New Roman"/>
        </w:rPr>
        <w:t xml:space="preserve">(14). </w:t>
      </w:r>
      <w:hyperlink r:id="rId45" w:history="1">
        <w:r>
          <w:rPr>
            <w:rFonts w:cs="Times New Roman"/>
          </w:rPr>
          <w:t>https://doi.org/10.3389/fpsyg.2023.1194018</w:t>
        </w:r>
      </w:hyperlink>
    </w:p>
    <w:p w14:paraId="259EBE6B"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653AE2E"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Mahyuni, L. P., Kaffaso, Y., &amp; Kaffaso, S. (2024). </w:t>
      </w:r>
      <w:r>
        <w:rPr>
          <w:rFonts w:cs="Times New Roman"/>
          <w:i/>
          <w:iCs/>
        </w:rPr>
        <w:t>International Journal of Science and Society</w:t>
      </w:r>
      <w:r>
        <w:rPr>
          <w:rFonts w:cs="Times New Roman"/>
        </w:rPr>
        <w:t xml:space="preserve">. Ijsoc.goacademica.com. </w:t>
      </w:r>
      <w:hyperlink r:id="rId46" w:history="1">
        <w:r>
          <w:rPr>
            <w:rFonts w:cs="Times New Roman"/>
          </w:rPr>
          <w:t>http://ijsoc.goacademica.com</w:t>
        </w:r>
      </w:hyperlink>
    </w:p>
    <w:p w14:paraId="29398204"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34DF72C"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Marques, T., Sousa, I. C., &amp; Ramos, S. (2023). Engaging age-diverse workers with autonomy and feedback: the role of task variety. </w:t>
      </w:r>
      <w:r>
        <w:rPr>
          <w:rFonts w:cs="Times New Roman"/>
          <w:i/>
          <w:iCs/>
        </w:rPr>
        <w:t>Journal of Managerial Psychology</w:t>
      </w:r>
      <w:r>
        <w:rPr>
          <w:rFonts w:cs="Times New Roman"/>
        </w:rPr>
        <w:t xml:space="preserve">, </w:t>
      </w:r>
      <w:r>
        <w:rPr>
          <w:rFonts w:cs="Times New Roman"/>
          <w:i/>
          <w:iCs/>
        </w:rPr>
        <w:t>38</w:t>
      </w:r>
      <w:r>
        <w:rPr>
          <w:rFonts w:cs="Times New Roman"/>
        </w:rPr>
        <w:t xml:space="preserve">(3), 210–224. </w:t>
      </w:r>
      <w:hyperlink r:id="rId47" w:history="1">
        <w:r>
          <w:rPr>
            <w:rFonts w:cs="Times New Roman"/>
          </w:rPr>
          <w:t>https://doi.org/10.1108/jmp-04-2022-0160</w:t>
        </w:r>
      </w:hyperlink>
    </w:p>
    <w:p w14:paraId="236A01F0"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5110325E"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Md Shamirul Islam, Amin, M., Feranita Feranita, &amp; Karatepe, O. M. (2023). High-involvement work practices, work engagement and their effects on bank employees’ turnover intentions: the moderating role of functional competence. </w:t>
      </w:r>
      <w:r>
        <w:rPr>
          <w:rFonts w:cs="Times New Roman"/>
          <w:i/>
          <w:iCs/>
        </w:rPr>
        <w:t>International Journal of Bank Marketing,</w:t>
      </w:r>
      <w:r>
        <w:rPr>
          <w:rFonts w:cs="Times New Roman"/>
        </w:rPr>
        <w:t xml:space="preserve"> </w:t>
      </w:r>
      <w:r>
        <w:rPr>
          <w:rFonts w:cs="Times New Roman"/>
          <w:i/>
          <w:iCs/>
        </w:rPr>
        <w:t>41</w:t>
      </w:r>
      <w:r>
        <w:rPr>
          <w:rFonts w:cs="Times New Roman"/>
        </w:rPr>
        <w:t xml:space="preserve">(6). </w:t>
      </w:r>
      <w:hyperlink r:id="rId48" w:history="1">
        <w:r>
          <w:rPr>
            <w:rFonts w:cs="Times New Roman"/>
          </w:rPr>
          <w:t>https://doi.org/10.1108/ijbm-04-2022-0157</w:t>
        </w:r>
      </w:hyperlink>
    </w:p>
    <w:p w14:paraId="42DFDBE3"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56922C0"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Mishra, M., &amp; Ghosh, K. (2020). Supervisor monitoring and subordinate work attitudes: a need satisfaction and supervisory support perspective. </w:t>
      </w:r>
      <w:r>
        <w:rPr>
          <w:rFonts w:cs="Times New Roman"/>
          <w:i/>
          <w:iCs/>
        </w:rPr>
        <w:t>Leadership &amp; Organization Development Journal</w:t>
      </w:r>
      <w:r>
        <w:rPr>
          <w:rFonts w:cs="Times New Roman"/>
        </w:rPr>
        <w:t xml:space="preserve">, </w:t>
      </w:r>
      <w:r>
        <w:rPr>
          <w:rFonts w:cs="Times New Roman"/>
          <w:i/>
          <w:iCs/>
        </w:rPr>
        <w:t>ahead-of-print</w:t>
      </w:r>
      <w:r>
        <w:rPr>
          <w:rFonts w:cs="Times New Roman"/>
        </w:rPr>
        <w:t xml:space="preserve">(ahead-of-print). </w:t>
      </w:r>
      <w:hyperlink r:id="rId49" w:history="1">
        <w:r>
          <w:rPr>
            <w:rFonts w:cs="Times New Roman"/>
          </w:rPr>
          <w:t>https://doi.org/10.1108/lodj-05-2019-0204</w:t>
        </w:r>
      </w:hyperlink>
    </w:p>
    <w:p w14:paraId="0406D529"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5D672173"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Nana, F. (2024). Does employee engagement mediate the nexus of job resource and employee turnover intentions? </w:t>
      </w:r>
      <w:r>
        <w:rPr>
          <w:rFonts w:cs="Times New Roman"/>
          <w:i/>
          <w:iCs/>
        </w:rPr>
        <w:t>IIMT Journal of Management</w:t>
      </w:r>
      <w:r>
        <w:rPr>
          <w:rFonts w:cs="Times New Roman"/>
        </w:rPr>
        <w:t xml:space="preserve">, </w:t>
      </w:r>
      <w:r>
        <w:rPr>
          <w:rFonts w:cs="Times New Roman"/>
          <w:i/>
          <w:iCs/>
        </w:rPr>
        <w:t>1</w:t>
      </w:r>
      <w:r>
        <w:rPr>
          <w:rFonts w:cs="Times New Roman"/>
        </w:rPr>
        <w:t xml:space="preserve">(2). </w:t>
      </w:r>
      <w:hyperlink r:id="rId50" w:history="1">
        <w:r>
          <w:rPr>
            <w:rFonts w:cs="Times New Roman"/>
          </w:rPr>
          <w:t>https://doi.org/10.1108/iimtjm-10-2023-0032</w:t>
        </w:r>
      </w:hyperlink>
    </w:p>
    <w:p w14:paraId="78A72302"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587B22CD"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Ni Nyoman Triningsih, &amp; Gede Sri Darma. (2023). Compensation, Worklife Balance, Employee Engagement, and Turnover Intention. </w:t>
      </w:r>
      <w:r>
        <w:rPr>
          <w:rFonts w:cs="Times New Roman"/>
          <w:i/>
          <w:iCs/>
        </w:rPr>
        <w:t>Quantitative Economics and Management Studies</w:t>
      </w:r>
      <w:r>
        <w:rPr>
          <w:rFonts w:cs="Times New Roman"/>
        </w:rPr>
        <w:t xml:space="preserve">, </w:t>
      </w:r>
      <w:r>
        <w:rPr>
          <w:rFonts w:cs="Times New Roman"/>
          <w:i/>
          <w:iCs/>
        </w:rPr>
        <w:t>5</w:t>
      </w:r>
      <w:r>
        <w:rPr>
          <w:rFonts w:cs="Times New Roman"/>
        </w:rPr>
        <w:t xml:space="preserve">(1), 10–21. </w:t>
      </w:r>
      <w:hyperlink r:id="rId51" w:history="1">
        <w:r>
          <w:rPr>
            <w:rFonts w:cs="Times New Roman"/>
          </w:rPr>
          <w:t>https://doi.org/10.35877/454ri.qems2158</w:t>
        </w:r>
      </w:hyperlink>
    </w:p>
    <w:p w14:paraId="3EDFC3C3"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06F2ED24"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Ni, &amp; Gine Das Prena. (2024). Millennials and Z’s Intention to Leave: Leadership, Work Environment, Workload, Flexible Work, Job Satisfaction. </w:t>
      </w:r>
      <w:r>
        <w:rPr>
          <w:rFonts w:cs="Times New Roman"/>
          <w:i/>
          <w:iCs/>
        </w:rPr>
        <w:t>Jurnal Aplikasi Manajemen</w:t>
      </w:r>
      <w:r>
        <w:rPr>
          <w:rFonts w:cs="Times New Roman"/>
        </w:rPr>
        <w:t xml:space="preserve">, </w:t>
      </w:r>
      <w:r>
        <w:rPr>
          <w:rFonts w:cs="Times New Roman"/>
          <w:i/>
          <w:iCs/>
        </w:rPr>
        <w:t>22</w:t>
      </w:r>
      <w:r>
        <w:rPr>
          <w:rFonts w:cs="Times New Roman"/>
        </w:rPr>
        <w:t xml:space="preserve">(2), 312–334. </w:t>
      </w:r>
      <w:hyperlink r:id="rId52" w:history="1">
        <w:r>
          <w:rPr>
            <w:rFonts w:cs="Times New Roman"/>
          </w:rPr>
          <w:t>https://doi.org/10.21776/ub.jam.2024.022.02.03</w:t>
        </w:r>
      </w:hyperlink>
    </w:p>
    <w:p w14:paraId="648A9B91"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0802950"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Ninh, H., &amp; Dung, M. (2021). The Effect of Perceived Organizational Support on Employee Engagement During the COVID-19 Pandemic: An Empirical Study in Vietnam. </w:t>
      </w:r>
      <w:r>
        <w:rPr>
          <w:rFonts w:cs="Times New Roman"/>
          <w:i/>
          <w:iCs/>
        </w:rPr>
        <w:t>Journal of Asian Finance</w:t>
      </w:r>
      <w:r>
        <w:rPr>
          <w:rFonts w:cs="Times New Roman"/>
        </w:rPr>
        <w:t xml:space="preserve">, </w:t>
      </w:r>
      <w:r>
        <w:rPr>
          <w:rFonts w:cs="Times New Roman"/>
          <w:i/>
          <w:iCs/>
        </w:rPr>
        <w:t>8</w:t>
      </w:r>
      <w:r>
        <w:rPr>
          <w:rFonts w:cs="Times New Roman"/>
        </w:rPr>
        <w:t xml:space="preserve">(6), 415-0426. </w:t>
      </w:r>
      <w:hyperlink r:id="rId53" w:history="1">
        <w:r>
          <w:rPr>
            <w:rFonts w:cs="Times New Roman"/>
          </w:rPr>
          <w:t>https://doi.org/10.13106/jafeb.2021.vol8.no6.0415</w:t>
        </w:r>
      </w:hyperlink>
    </w:p>
    <w:p w14:paraId="49F59344"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FBDB47C"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Ong, Y. S. , Rahim, N. F. A., &amp; Hanifah, H. M. (2023). The influence of job autonomy on intention to stay among academics employed at Malaysian research universities: The mediating role of employee engagement. </w:t>
      </w:r>
      <w:r>
        <w:rPr>
          <w:rFonts w:cs="Times New Roman"/>
          <w:i/>
          <w:iCs/>
        </w:rPr>
        <w:t>Journal of Entrepreneurship,</w:t>
      </w:r>
      <w:r>
        <w:rPr>
          <w:rFonts w:cs="Times New Roman"/>
        </w:rPr>
        <w:t xml:space="preserve"> </w:t>
      </w:r>
      <w:r>
        <w:rPr>
          <w:rFonts w:cs="Times New Roman"/>
          <w:i/>
          <w:iCs/>
        </w:rPr>
        <w:t>11</w:t>
      </w:r>
      <w:r>
        <w:rPr>
          <w:rFonts w:cs="Times New Roman"/>
        </w:rPr>
        <w:t xml:space="preserve">(1). </w:t>
      </w:r>
      <w:hyperlink r:id="rId54" w:history="1">
        <w:r>
          <w:rPr>
            <w:rFonts w:cs="Times New Roman"/>
          </w:rPr>
          <w:t>https://doi.org/www.scientificia.com</w:t>
        </w:r>
      </w:hyperlink>
    </w:p>
    <w:p w14:paraId="0F527C78"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BC1CB64"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Panda, A., Sinha, S., &amp; Jain, N. K. (2021). Job meaningfulness, employee engagement, supervisory support and job performance: a moderated-mediation analysis. </w:t>
      </w:r>
      <w:r>
        <w:rPr>
          <w:rFonts w:cs="Times New Roman"/>
          <w:i/>
          <w:iCs/>
        </w:rPr>
        <w:t>International Journal of Productivity and Performance Management</w:t>
      </w:r>
      <w:r>
        <w:rPr>
          <w:rFonts w:cs="Times New Roman"/>
        </w:rPr>
        <w:t xml:space="preserve">, </w:t>
      </w:r>
      <w:r>
        <w:rPr>
          <w:rFonts w:cs="Times New Roman"/>
          <w:i/>
          <w:iCs/>
        </w:rPr>
        <w:t>ahead-of-print</w:t>
      </w:r>
      <w:r>
        <w:rPr>
          <w:rFonts w:cs="Times New Roman"/>
        </w:rPr>
        <w:t xml:space="preserve">(ahead-of-print). </w:t>
      </w:r>
      <w:hyperlink r:id="rId55" w:history="1">
        <w:r>
          <w:rPr>
            <w:rFonts w:cs="Times New Roman"/>
          </w:rPr>
          <w:t>https://doi.org/10.1108/ijppm-08-2020-0434</w:t>
        </w:r>
      </w:hyperlink>
    </w:p>
    <w:p w14:paraId="2E6FC33E"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04A4AD13"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Rofida, N. K., &amp; Fuadiputra, I. R. (2021). </w:t>
      </w:r>
      <w:r>
        <w:rPr>
          <w:rFonts w:cs="Times New Roman"/>
          <w:i/>
          <w:iCs/>
        </w:rPr>
        <w:t>International Journal of Social Science and Business</w:t>
      </w:r>
      <w:r>
        <w:rPr>
          <w:rFonts w:cs="Times New Roman"/>
        </w:rPr>
        <w:t xml:space="preserve">. Ejournal.undiksha.ac.id. </w:t>
      </w:r>
      <w:hyperlink r:id="rId56" w:history="1">
        <w:r>
          <w:rPr>
            <w:rFonts w:cs="Times New Roman"/>
          </w:rPr>
          <w:t>https://ejournal.undiksha.ac.id/index.php/IJSSB/index</w:t>
        </w:r>
      </w:hyperlink>
    </w:p>
    <w:p w14:paraId="20FF3C8E"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C905B30"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Saleem, Tarik Atan, &amp; Mehmet Yeşiltaş. (2025). Assessing the Impact of Perceived Supervisory Support on Service Recovery Performance: The Role of Work Engagement and Emotional Stability Among Libyan Air Traffic Controllers. </w:t>
      </w:r>
      <w:r>
        <w:rPr>
          <w:rFonts w:cs="Times New Roman"/>
          <w:i/>
          <w:iCs/>
        </w:rPr>
        <w:t>Sustainability</w:t>
      </w:r>
      <w:r>
        <w:rPr>
          <w:rFonts w:cs="Times New Roman"/>
        </w:rPr>
        <w:t xml:space="preserve">, </w:t>
      </w:r>
      <w:r>
        <w:rPr>
          <w:rFonts w:cs="Times New Roman"/>
          <w:i/>
          <w:iCs/>
        </w:rPr>
        <w:t>17</w:t>
      </w:r>
      <w:r>
        <w:rPr>
          <w:rFonts w:cs="Times New Roman"/>
        </w:rPr>
        <w:t xml:space="preserve">(5), 2284–2284. </w:t>
      </w:r>
      <w:hyperlink r:id="rId57" w:history="1">
        <w:r>
          <w:rPr>
            <w:rFonts w:cs="Times New Roman"/>
          </w:rPr>
          <w:t>https://doi.org/10.3390/su17052284</w:t>
        </w:r>
      </w:hyperlink>
    </w:p>
    <w:p w14:paraId="59D1D6DD"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09071D81"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Sari, A. P., Hermawan, A., &amp; Affandi, M. J. (2020). Pengaruh Kepuasan Kerja dan Keterikatan Karyawan Terhadap Turnover Intention Karyawan (Studi Kasus: Restoran). </w:t>
      </w:r>
      <w:r>
        <w:rPr>
          <w:rFonts w:cs="Times New Roman"/>
          <w:i/>
          <w:iCs/>
        </w:rPr>
        <w:t>Jurnal Aplikasi Bisnis Dan Manajemen</w:t>
      </w:r>
      <w:r>
        <w:rPr>
          <w:rFonts w:cs="Times New Roman"/>
        </w:rPr>
        <w:t xml:space="preserve">. </w:t>
      </w:r>
      <w:hyperlink r:id="rId58" w:history="1">
        <w:r>
          <w:rPr>
            <w:rFonts w:cs="Times New Roman"/>
          </w:rPr>
          <w:t>https://doi.org/10.17358/jabm.6.2.258</w:t>
        </w:r>
      </w:hyperlink>
    </w:p>
    <w:p w14:paraId="6D6DD8E6"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10381E7"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Schaufeli, W. B., &amp; Bakker, A. B. (2004). Job demands, Job resources, and Their Relationship with Burnout and engagement: a multi-sample Study. </w:t>
      </w:r>
      <w:r>
        <w:rPr>
          <w:rFonts w:cs="Times New Roman"/>
          <w:i/>
          <w:iCs/>
        </w:rPr>
        <w:t>Journal of Organizational Behavior</w:t>
      </w:r>
      <w:r>
        <w:rPr>
          <w:rFonts w:cs="Times New Roman"/>
        </w:rPr>
        <w:t xml:space="preserve">, </w:t>
      </w:r>
      <w:r>
        <w:rPr>
          <w:rFonts w:cs="Times New Roman"/>
          <w:i/>
          <w:iCs/>
        </w:rPr>
        <w:t>25</w:t>
      </w:r>
      <w:r>
        <w:rPr>
          <w:rFonts w:cs="Times New Roman"/>
        </w:rPr>
        <w:t xml:space="preserve">(3), 293–315. </w:t>
      </w:r>
      <w:hyperlink r:id="rId59" w:history="1">
        <w:r>
          <w:rPr>
            <w:rFonts w:cs="Times New Roman"/>
          </w:rPr>
          <w:t>https://doi.org/10.1002/job.248</w:t>
        </w:r>
      </w:hyperlink>
    </w:p>
    <w:p w14:paraId="58C899CF"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2E9B62EB"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Shilpakar, N., Giri, B., &amp; Shree Krishna Pokhrel. (2024). Flexible Working Arrangements and Employee Turnover Intention: Mediating Role of Employee Engagement. </w:t>
      </w:r>
      <w:r>
        <w:rPr>
          <w:rFonts w:cs="Times New Roman"/>
          <w:i/>
          <w:iCs/>
        </w:rPr>
        <w:t>SAIM Journal of Social Science and Technology</w:t>
      </w:r>
      <w:r>
        <w:rPr>
          <w:rFonts w:cs="Times New Roman"/>
        </w:rPr>
        <w:t xml:space="preserve">, </w:t>
      </w:r>
      <w:r>
        <w:rPr>
          <w:rFonts w:cs="Times New Roman"/>
          <w:i/>
          <w:iCs/>
        </w:rPr>
        <w:t>1</w:t>
      </w:r>
      <w:r>
        <w:rPr>
          <w:rFonts w:cs="Times New Roman"/>
        </w:rPr>
        <w:t xml:space="preserve">(1), 27–39. </w:t>
      </w:r>
      <w:hyperlink r:id="rId60" w:history="1">
        <w:r>
          <w:rPr>
            <w:rFonts w:cs="Times New Roman"/>
          </w:rPr>
          <w:t>https://doi.org/10.70320/sacm.2024.v01i01.003</w:t>
        </w:r>
      </w:hyperlink>
    </w:p>
    <w:p w14:paraId="7404EC08"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1A2EAFB5"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Tarek, B. S. N., Muzakki, M., &amp; Herachwati, N. (2025). SUPERVISOR SUPPORT, MEANINGFUL WORK, AND HAPPINESS IN EMPLOYEE ENGAGEMENT. </w:t>
      </w:r>
      <w:r>
        <w:rPr>
          <w:rFonts w:cs="Times New Roman"/>
          <w:i/>
          <w:iCs/>
        </w:rPr>
        <w:t>Riset</w:t>
      </w:r>
      <w:r>
        <w:rPr>
          <w:rFonts w:cs="Times New Roman"/>
        </w:rPr>
        <w:t xml:space="preserve">, </w:t>
      </w:r>
      <w:r>
        <w:rPr>
          <w:rFonts w:cs="Times New Roman"/>
          <w:i/>
          <w:iCs/>
        </w:rPr>
        <w:t>7</w:t>
      </w:r>
      <w:r>
        <w:rPr>
          <w:rFonts w:cs="Times New Roman"/>
        </w:rPr>
        <w:t xml:space="preserve">(1), 061–077. </w:t>
      </w:r>
      <w:hyperlink r:id="rId61" w:history="1">
        <w:r>
          <w:rPr>
            <w:rFonts w:cs="Times New Roman"/>
          </w:rPr>
          <w:t>https://doi.org/10.37641/riset.v7i1.2586</w:t>
        </w:r>
      </w:hyperlink>
    </w:p>
    <w:p w14:paraId="1418037F"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0C178088"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Tisu, L., Vîrgă, D., &amp; Mermeze, I. (2021). Autonomy and Performance: Proactive Vitality Management and Work Engagement as Sequential Mediators of the Relationship. </w:t>
      </w:r>
      <w:r>
        <w:rPr>
          <w:rFonts w:cs="Times New Roman"/>
          <w:i/>
          <w:iCs/>
        </w:rPr>
        <w:t>Psychological Reports</w:t>
      </w:r>
      <w:r>
        <w:rPr>
          <w:rFonts w:cs="Times New Roman"/>
        </w:rPr>
        <w:t xml:space="preserve">, </w:t>
      </w:r>
      <w:r>
        <w:rPr>
          <w:rFonts w:cs="Times New Roman"/>
          <w:i/>
          <w:iCs/>
        </w:rPr>
        <w:t>126</w:t>
      </w:r>
      <w:r>
        <w:rPr>
          <w:rFonts w:cs="Times New Roman"/>
        </w:rPr>
        <w:t xml:space="preserve">(1), 003329412110484. </w:t>
      </w:r>
      <w:hyperlink r:id="rId62" w:history="1">
        <w:r>
          <w:rPr>
            <w:rFonts w:cs="Times New Roman"/>
          </w:rPr>
          <w:t>https://doi.org/10.1177/00332941211048470</w:t>
        </w:r>
      </w:hyperlink>
    </w:p>
    <w:p w14:paraId="22A172C0"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CAAA9B5"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lastRenderedPageBreak/>
        <w:t xml:space="preserve">Tummers, L. G., &amp; Bakker, A. B. (2021). Leadership and Job Demands-Resources Theory: a Systematic Review. </w:t>
      </w:r>
      <w:r>
        <w:rPr>
          <w:rFonts w:cs="Times New Roman"/>
          <w:i/>
          <w:iCs/>
        </w:rPr>
        <w:t>Frontiers in Psychology</w:t>
      </w:r>
      <w:r>
        <w:rPr>
          <w:rFonts w:cs="Times New Roman"/>
        </w:rPr>
        <w:t xml:space="preserve">, </w:t>
      </w:r>
      <w:r>
        <w:rPr>
          <w:rFonts w:cs="Times New Roman"/>
          <w:i/>
          <w:iCs/>
        </w:rPr>
        <w:t>12</w:t>
      </w:r>
      <w:r>
        <w:rPr>
          <w:rFonts w:cs="Times New Roman"/>
        </w:rPr>
        <w:t xml:space="preserve">(12), 1–13. </w:t>
      </w:r>
      <w:hyperlink r:id="rId63" w:history="1">
        <w:r>
          <w:rPr>
            <w:rFonts w:cs="Times New Roman"/>
          </w:rPr>
          <w:t>https://doi.org/10.3389/fpsyg.2021.722080</w:t>
        </w:r>
      </w:hyperlink>
    </w:p>
    <w:p w14:paraId="77C1678E"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A3D8FD2"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Turgut, S. (2021). ). The role of feedback and autonomy in shaping turnover intentions. </w:t>
      </w:r>
      <w:r>
        <w:rPr>
          <w:rFonts w:cs="Times New Roman"/>
          <w:i/>
          <w:iCs/>
        </w:rPr>
        <w:t>Human Resource Development International</w:t>
      </w:r>
      <w:r>
        <w:rPr>
          <w:rFonts w:cs="Times New Roman"/>
        </w:rPr>
        <w:t xml:space="preserve">, </w:t>
      </w:r>
      <w:r>
        <w:rPr>
          <w:rFonts w:cs="Times New Roman"/>
          <w:i/>
          <w:iCs/>
        </w:rPr>
        <w:t>24</w:t>
      </w:r>
      <w:r>
        <w:rPr>
          <w:rFonts w:cs="Times New Roman"/>
        </w:rPr>
        <w:t>(1), 38–56.</w:t>
      </w:r>
    </w:p>
    <w:p w14:paraId="1CD8CBD9"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6C349EC"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van Dorssen-Boog, P., van Vuuren, T., de Jong, J., &amp; Veld, M. (2022). Healthcare workers’ autonomy: testing the reciprocal relationship between job autonomy and self-leadership and moderating role of need for job autonomy. </w:t>
      </w:r>
      <w:r>
        <w:rPr>
          <w:rFonts w:cs="Times New Roman"/>
          <w:i/>
          <w:iCs/>
        </w:rPr>
        <w:t>Journal of Health Organization and Management</w:t>
      </w:r>
      <w:r>
        <w:rPr>
          <w:rFonts w:cs="Times New Roman"/>
        </w:rPr>
        <w:t xml:space="preserve">, </w:t>
      </w:r>
      <w:r>
        <w:rPr>
          <w:rFonts w:cs="Times New Roman"/>
          <w:i/>
          <w:iCs/>
        </w:rPr>
        <w:t>36</w:t>
      </w:r>
      <w:r>
        <w:rPr>
          <w:rFonts w:cs="Times New Roman"/>
        </w:rPr>
        <w:t xml:space="preserve">(9), 212–231. </w:t>
      </w:r>
      <w:hyperlink r:id="rId64" w:history="1">
        <w:r>
          <w:rPr>
            <w:rFonts w:cs="Times New Roman"/>
          </w:rPr>
          <w:t>https://doi.org/10.1108/jhom-04-2022-0106</w:t>
        </w:r>
      </w:hyperlink>
    </w:p>
    <w:p w14:paraId="72FC0F70"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6CF7CC61"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Wan, W., &amp; Duffy, R. D. (2022). Decent Work and Turnover Intention Among New Generation Employees: The Mediating Role of Job Satisfaction and the Moderating Role of Job Autonomy. </w:t>
      </w:r>
      <w:r>
        <w:rPr>
          <w:rFonts w:cs="Times New Roman"/>
          <w:i/>
          <w:iCs/>
        </w:rPr>
        <w:t>SAGE Open</w:t>
      </w:r>
      <w:r>
        <w:rPr>
          <w:rFonts w:cs="Times New Roman"/>
        </w:rPr>
        <w:t xml:space="preserve">, </w:t>
      </w:r>
      <w:r>
        <w:rPr>
          <w:rFonts w:cs="Times New Roman"/>
          <w:i/>
          <w:iCs/>
        </w:rPr>
        <w:t>12</w:t>
      </w:r>
      <w:r>
        <w:rPr>
          <w:rFonts w:cs="Times New Roman"/>
        </w:rPr>
        <w:t xml:space="preserve">(2), 215824402210945. </w:t>
      </w:r>
      <w:hyperlink r:id="rId65" w:history="1">
        <w:r>
          <w:rPr>
            <w:rFonts w:cs="Times New Roman"/>
          </w:rPr>
          <w:t>https://doi.org/10.1177/21582440221094591</w:t>
        </w:r>
      </w:hyperlink>
    </w:p>
    <w:p w14:paraId="11B9A171"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7968A9C9"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WATSON, J., &amp; NESDALE, D. (2012). Rejection Sensitivity, Social Withdrawal, and Loneliness in Young Adults. </w:t>
      </w:r>
      <w:r>
        <w:rPr>
          <w:rFonts w:cs="Times New Roman"/>
          <w:i/>
          <w:iCs/>
        </w:rPr>
        <w:t>Journal of Applied Social Psychology</w:t>
      </w:r>
      <w:r>
        <w:rPr>
          <w:rFonts w:cs="Times New Roman"/>
        </w:rPr>
        <w:t xml:space="preserve">, </w:t>
      </w:r>
      <w:r>
        <w:rPr>
          <w:rFonts w:cs="Times New Roman"/>
          <w:i/>
          <w:iCs/>
        </w:rPr>
        <w:t>42</w:t>
      </w:r>
      <w:r>
        <w:rPr>
          <w:rFonts w:cs="Times New Roman"/>
        </w:rPr>
        <w:t xml:space="preserve">(8), 1984–2005. </w:t>
      </w:r>
      <w:hyperlink r:id="rId66" w:history="1">
        <w:r>
          <w:rPr>
            <w:rFonts w:cs="Times New Roman"/>
          </w:rPr>
          <w:t>https://doi.org/10.1111/j.1559-1816.2012.00927.x</w:t>
        </w:r>
      </w:hyperlink>
    </w:p>
    <w:p w14:paraId="34C181BF"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3F466A4C" w14:textId="77777777" w:rsidR="00B665A3" w:rsidRDefault="00B665A3" w:rsidP="00AD0798">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Xue, B., Feng, Y., Zhao, Y., X, L., Yang, Y., Zhang, J., Zhang, Y., Hu, Z., &amp; Hong, L. (2024). Decent work, work engagement, and turnover intention among registered nurses: a cross-sectional study. </w:t>
      </w:r>
      <w:r>
        <w:rPr>
          <w:rFonts w:cs="Times New Roman"/>
          <w:i/>
          <w:iCs/>
        </w:rPr>
        <w:t>BMC Nursing</w:t>
      </w:r>
      <w:r>
        <w:rPr>
          <w:rFonts w:cs="Times New Roman"/>
        </w:rPr>
        <w:t xml:space="preserve">, </w:t>
      </w:r>
      <w:r>
        <w:rPr>
          <w:rFonts w:cs="Times New Roman"/>
          <w:i/>
          <w:iCs/>
        </w:rPr>
        <w:t>23</w:t>
      </w:r>
      <w:r>
        <w:rPr>
          <w:rFonts w:cs="Times New Roman"/>
        </w:rPr>
        <w:t xml:space="preserve">(1). </w:t>
      </w:r>
      <w:hyperlink r:id="rId67" w:history="1">
        <w:r>
          <w:rPr>
            <w:rFonts w:cs="Times New Roman"/>
          </w:rPr>
          <w:t>https://doi.org/10.1186/s12912-023-01662-6</w:t>
        </w:r>
      </w:hyperlink>
    </w:p>
    <w:p w14:paraId="3775A968" w14:textId="77777777" w:rsidR="004F67EF" w:rsidRDefault="004F67EF" w:rsidP="004F67EF">
      <w:pPr>
        <w:widowControl w:val="0"/>
        <w:autoSpaceDE w:val="0"/>
        <w:autoSpaceDN w:val="0"/>
        <w:adjustRightInd w:val="0"/>
        <w:spacing w:after="0" w:line="360" w:lineRule="auto"/>
        <w:ind w:left="720" w:hanging="720"/>
        <w:contextualSpacing/>
        <w:jc w:val="both"/>
        <w:rPr>
          <w:rFonts w:cs="Times New Roman"/>
        </w:rPr>
      </w:pPr>
    </w:p>
    <w:p w14:paraId="03E9C600" w14:textId="5BC70936" w:rsidR="007935E6" w:rsidRDefault="00B665A3" w:rsidP="004F67EF">
      <w:pPr>
        <w:widowControl w:val="0"/>
        <w:autoSpaceDE w:val="0"/>
        <w:autoSpaceDN w:val="0"/>
        <w:adjustRightInd w:val="0"/>
        <w:spacing w:after="0" w:line="240" w:lineRule="auto"/>
        <w:ind w:left="720" w:hanging="720"/>
        <w:contextualSpacing/>
        <w:jc w:val="both"/>
        <w:rPr>
          <w:rFonts w:cs="Times New Roman"/>
        </w:rPr>
      </w:pPr>
      <w:r>
        <w:rPr>
          <w:rFonts w:cs="Times New Roman"/>
        </w:rPr>
        <w:t xml:space="preserve">Yucel, I., Şirin, M. S., &amp; Baş, M. (2021). The mediating effect of work engagement on the relationship between work–family conflict and turnover intention and moderated mediating role of supervisor support during global pandemic. </w:t>
      </w:r>
      <w:r>
        <w:rPr>
          <w:rFonts w:cs="Times New Roman"/>
          <w:i/>
          <w:iCs/>
        </w:rPr>
        <w:t>International Journal of Productivity and Performance Management</w:t>
      </w:r>
      <w:r>
        <w:rPr>
          <w:rFonts w:cs="Times New Roman"/>
        </w:rPr>
        <w:t xml:space="preserve">, </w:t>
      </w:r>
      <w:r>
        <w:rPr>
          <w:rFonts w:cs="Times New Roman"/>
          <w:i/>
          <w:iCs/>
        </w:rPr>
        <w:t>ahead-of-print</w:t>
      </w:r>
      <w:r>
        <w:rPr>
          <w:rFonts w:cs="Times New Roman"/>
        </w:rPr>
        <w:t xml:space="preserve">(ahead-of-print). </w:t>
      </w:r>
      <w:hyperlink r:id="rId68" w:history="1">
        <w:r>
          <w:rPr>
            <w:rFonts w:cs="Times New Roman"/>
          </w:rPr>
          <w:t>https://doi.org/10.1108/ijppm-07-2020-0361</w:t>
        </w:r>
      </w:hyperlink>
    </w:p>
    <w:p w14:paraId="463CCEBC" w14:textId="77777777" w:rsidR="004F67EF" w:rsidRDefault="004F67EF" w:rsidP="004F67EF">
      <w:pPr>
        <w:widowControl w:val="0"/>
        <w:autoSpaceDE w:val="0"/>
        <w:autoSpaceDN w:val="0"/>
        <w:adjustRightInd w:val="0"/>
        <w:spacing w:after="0" w:line="240" w:lineRule="auto"/>
        <w:ind w:left="720" w:hanging="720"/>
        <w:contextualSpacing/>
        <w:jc w:val="both"/>
        <w:rPr>
          <w:rFonts w:cs="Times New Roman"/>
        </w:rPr>
      </w:pPr>
    </w:p>
    <w:p w14:paraId="209CE188" w14:textId="77777777" w:rsidR="0064605D" w:rsidRDefault="0064605D" w:rsidP="004F67EF">
      <w:pPr>
        <w:widowControl w:val="0"/>
        <w:autoSpaceDE w:val="0"/>
        <w:autoSpaceDN w:val="0"/>
        <w:adjustRightInd w:val="0"/>
        <w:spacing w:after="0" w:line="240" w:lineRule="auto"/>
        <w:ind w:left="720" w:hanging="720"/>
        <w:contextualSpacing/>
        <w:jc w:val="both"/>
        <w:rPr>
          <w:rFonts w:cs="Times New Roman"/>
        </w:rPr>
      </w:pPr>
    </w:p>
    <w:p w14:paraId="2B915B7B" w14:textId="77777777" w:rsidR="0064605D" w:rsidRDefault="0064605D" w:rsidP="004F67EF">
      <w:pPr>
        <w:widowControl w:val="0"/>
        <w:autoSpaceDE w:val="0"/>
        <w:autoSpaceDN w:val="0"/>
        <w:adjustRightInd w:val="0"/>
        <w:spacing w:after="0" w:line="240" w:lineRule="auto"/>
        <w:ind w:left="720" w:hanging="720"/>
        <w:contextualSpacing/>
        <w:jc w:val="both"/>
        <w:rPr>
          <w:rFonts w:cs="Times New Roman"/>
        </w:rPr>
      </w:pPr>
    </w:p>
    <w:p w14:paraId="03FF070C" w14:textId="77777777" w:rsidR="0064605D" w:rsidRDefault="0064605D" w:rsidP="004F67EF">
      <w:pPr>
        <w:widowControl w:val="0"/>
        <w:autoSpaceDE w:val="0"/>
        <w:autoSpaceDN w:val="0"/>
        <w:adjustRightInd w:val="0"/>
        <w:spacing w:after="0" w:line="240" w:lineRule="auto"/>
        <w:ind w:left="720" w:hanging="720"/>
        <w:contextualSpacing/>
        <w:jc w:val="both"/>
        <w:rPr>
          <w:rFonts w:cs="Times New Roman"/>
        </w:rPr>
      </w:pPr>
    </w:p>
    <w:p w14:paraId="03FBE501" w14:textId="77777777" w:rsidR="007935E6" w:rsidRDefault="007935E6" w:rsidP="002376AB">
      <w:pPr>
        <w:rPr>
          <w:rFonts w:cs="Times New Roman"/>
        </w:rPr>
      </w:pPr>
    </w:p>
    <w:p w14:paraId="58F239F7" w14:textId="77777777" w:rsidR="00765F16" w:rsidRDefault="00765F16" w:rsidP="002376AB">
      <w:pPr>
        <w:rPr>
          <w:rFonts w:cs="Times New Roman"/>
        </w:rPr>
      </w:pPr>
    </w:p>
    <w:p w14:paraId="4807F1C2" w14:textId="77777777" w:rsidR="001D44AF" w:rsidRPr="00B05FB2" w:rsidRDefault="001D44AF" w:rsidP="002376AB">
      <w:pPr>
        <w:rPr>
          <w:rFonts w:cs="Times New Roman"/>
        </w:rPr>
      </w:pPr>
    </w:p>
    <w:p w14:paraId="076EE17E" w14:textId="37F4EA77" w:rsidR="00EF1E28" w:rsidRPr="00EF1E28" w:rsidRDefault="00905499" w:rsidP="00EF1E28">
      <w:pPr>
        <w:pStyle w:val="Heading1"/>
        <w:spacing w:line="360" w:lineRule="auto"/>
        <w:rPr>
          <w:rFonts w:cs="Times New Roman"/>
        </w:rPr>
      </w:pPr>
      <w:bookmarkStart w:id="239" w:name="_Toc200490021"/>
      <w:r w:rsidRPr="00B05FB2">
        <w:rPr>
          <w:rFonts w:cs="Times New Roman"/>
        </w:rPr>
        <w:lastRenderedPageBreak/>
        <w:t>LAMPIRAN</w:t>
      </w:r>
      <w:bookmarkEnd w:id="239"/>
    </w:p>
    <w:p w14:paraId="357A82B3" w14:textId="3BDE4302" w:rsidR="00EF1E28" w:rsidRPr="00EF1E28" w:rsidRDefault="00EF1E28" w:rsidP="00EF1E28">
      <w:pPr>
        <w:pStyle w:val="Caption"/>
        <w:rPr>
          <w:b/>
          <w:bCs/>
          <w:i w:val="0"/>
          <w:iCs w:val="0"/>
          <w:color w:val="auto"/>
          <w:sz w:val="24"/>
          <w:szCs w:val="24"/>
        </w:rPr>
      </w:pPr>
      <w:bookmarkStart w:id="240" w:name="_Toc202233107"/>
      <w:r w:rsidRPr="00EF1E28">
        <w:rPr>
          <w:b/>
          <w:bCs/>
          <w:i w:val="0"/>
          <w:iCs w:val="0"/>
          <w:color w:val="auto"/>
          <w:sz w:val="24"/>
          <w:szCs w:val="24"/>
        </w:rPr>
        <w:t xml:space="preserve">Lampiran </w:t>
      </w:r>
      <w:r w:rsidRPr="00EF1E28">
        <w:rPr>
          <w:b/>
          <w:bCs/>
          <w:i w:val="0"/>
          <w:iCs w:val="0"/>
          <w:color w:val="auto"/>
          <w:sz w:val="24"/>
          <w:szCs w:val="24"/>
        </w:rPr>
        <w:fldChar w:fldCharType="begin"/>
      </w:r>
      <w:r w:rsidRPr="00EF1E28">
        <w:rPr>
          <w:b/>
          <w:bCs/>
          <w:i w:val="0"/>
          <w:iCs w:val="0"/>
          <w:color w:val="auto"/>
          <w:sz w:val="24"/>
          <w:szCs w:val="24"/>
        </w:rPr>
        <w:instrText xml:space="preserve"> SEQ Lampiran \* ARABIC </w:instrText>
      </w:r>
      <w:r w:rsidRPr="00EF1E28">
        <w:rPr>
          <w:b/>
          <w:bCs/>
          <w:i w:val="0"/>
          <w:iCs w:val="0"/>
          <w:color w:val="auto"/>
          <w:sz w:val="24"/>
          <w:szCs w:val="24"/>
        </w:rPr>
        <w:fldChar w:fldCharType="separate"/>
      </w:r>
      <w:r w:rsidR="005B476A">
        <w:rPr>
          <w:b/>
          <w:bCs/>
          <w:i w:val="0"/>
          <w:iCs w:val="0"/>
          <w:noProof/>
          <w:color w:val="auto"/>
          <w:sz w:val="24"/>
          <w:szCs w:val="24"/>
        </w:rPr>
        <w:t>1</w:t>
      </w:r>
      <w:r w:rsidRPr="00EF1E28">
        <w:rPr>
          <w:b/>
          <w:bCs/>
          <w:i w:val="0"/>
          <w:iCs w:val="0"/>
          <w:color w:val="auto"/>
          <w:sz w:val="24"/>
          <w:szCs w:val="24"/>
        </w:rPr>
        <w:fldChar w:fldCharType="end"/>
      </w:r>
      <w:r w:rsidRPr="00EF1E28">
        <w:rPr>
          <w:b/>
          <w:bCs/>
          <w:i w:val="0"/>
          <w:iCs w:val="0"/>
          <w:color w:val="auto"/>
          <w:sz w:val="24"/>
          <w:szCs w:val="24"/>
        </w:rPr>
        <w:t xml:space="preserve"> Hasil Turnitin</w:t>
      </w:r>
      <w:bookmarkEnd w:id="240"/>
    </w:p>
    <w:p w14:paraId="02F21F7B" w14:textId="78912D8E" w:rsidR="001223FC" w:rsidRDefault="002C1056" w:rsidP="001B7B06">
      <w:pPr>
        <w:jc w:val="both"/>
      </w:pPr>
      <w:r>
        <w:rPr>
          <w:noProof/>
        </w:rPr>
        <w:drawing>
          <wp:inline distT="0" distB="0" distL="0" distR="0" wp14:anchorId="748DA68E" wp14:editId="43676FA1">
            <wp:extent cx="5039995" cy="2142490"/>
            <wp:effectExtent l="0" t="0" r="8255" b="0"/>
            <wp:docPr id="339897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97022" name=""/>
                    <pic:cNvPicPr/>
                  </pic:nvPicPr>
                  <pic:blipFill>
                    <a:blip r:embed="rId69"/>
                    <a:stretch>
                      <a:fillRect/>
                    </a:stretch>
                  </pic:blipFill>
                  <pic:spPr>
                    <a:xfrm>
                      <a:off x="0" y="0"/>
                      <a:ext cx="5039995" cy="2142490"/>
                    </a:xfrm>
                    <a:prstGeom prst="rect">
                      <a:avLst/>
                    </a:prstGeom>
                  </pic:spPr>
                </pic:pic>
              </a:graphicData>
            </a:graphic>
          </wp:inline>
        </w:drawing>
      </w:r>
    </w:p>
    <w:p w14:paraId="1029318B" w14:textId="3A4757A3" w:rsidR="002C1056" w:rsidRDefault="002C1056" w:rsidP="001B7B06">
      <w:pPr>
        <w:jc w:val="both"/>
      </w:pPr>
      <w:r>
        <w:rPr>
          <w:noProof/>
        </w:rPr>
        <w:drawing>
          <wp:inline distT="0" distB="0" distL="0" distR="0" wp14:anchorId="5DF9DD68" wp14:editId="116A5A73">
            <wp:extent cx="3559400" cy="4728527"/>
            <wp:effectExtent l="0" t="0" r="3175" b="0"/>
            <wp:docPr id="2072063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63806" name=""/>
                    <pic:cNvPicPr/>
                  </pic:nvPicPr>
                  <pic:blipFill>
                    <a:blip r:embed="rId70"/>
                    <a:stretch>
                      <a:fillRect/>
                    </a:stretch>
                  </pic:blipFill>
                  <pic:spPr>
                    <a:xfrm>
                      <a:off x="0" y="0"/>
                      <a:ext cx="3565279" cy="4736338"/>
                    </a:xfrm>
                    <a:prstGeom prst="rect">
                      <a:avLst/>
                    </a:prstGeom>
                  </pic:spPr>
                </pic:pic>
              </a:graphicData>
            </a:graphic>
          </wp:inline>
        </w:drawing>
      </w:r>
    </w:p>
    <w:p w14:paraId="4070E91C" w14:textId="6998B32A" w:rsidR="002C1056" w:rsidRDefault="002C1056" w:rsidP="001B7B06">
      <w:pPr>
        <w:jc w:val="both"/>
      </w:pPr>
      <w:r>
        <w:rPr>
          <w:noProof/>
        </w:rPr>
        <w:lastRenderedPageBreak/>
        <w:drawing>
          <wp:inline distT="0" distB="0" distL="0" distR="0" wp14:anchorId="221E4B0B" wp14:editId="18402250">
            <wp:extent cx="4912202" cy="6529388"/>
            <wp:effectExtent l="0" t="0" r="3175" b="5080"/>
            <wp:docPr id="618970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70028" name=""/>
                    <pic:cNvPicPr/>
                  </pic:nvPicPr>
                  <pic:blipFill>
                    <a:blip r:embed="rId71"/>
                    <a:stretch>
                      <a:fillRect/>
                    </a:stretch>
                  </pic:blipFill>
                  <pic:spPr>
                    <a:xfrm>
                      <a:off x="0" y="0"/>
                      <a:ext cx="4921793" cy="6542136"/>
                    </a:xfrm>
                    <a:prstGeom prst="rect">
                      <a:avLst/>
                    </a:prstGeom>
                  </pic:spPr>
                </pic:pic>
              </a:graphicData>
            </a:graphic>
          </wp:inline>
        </w:drawing>
      </w:r>
    </w:p>
    <w:p w14:paraId="77F37332" w14:textId="238B44C4" w:rsidR="002C1056" w:rsidRDefault="002C1056" w:rsidP="001B7B06">
      <w:pPr>
        <w:jc w:val="both"/>
      </w:pPr>
      <w:r>
        <w:rPr>
          <w:noProof/>
        </w:rPr>
        <w:lastRenderedPageBreak/>
        <w:drawing>
          <wp:inline distT="0" distB="0" distL="0" distR="0" wp14:anchorId="7DDE3D18" wp14:editId="115CE338">
            <wp:extent cx="5049042" cy="6734175"/>
            <wp:effectExtent l="0" t="0" r="0" b="0"/>
            <wp:docPr id="985093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93485" name=""/>
                    <pic:cNvPicPr/>
                  </pic:nvPicPr>
                  <pic:blipFill>
                    <a:blip r:embed="rId72"/>
                    <a:stretch>
                      <a:fillRect/>
                    </a:stretch>
                  </pic:blipFill>
                  <pic:spPr>
                    <a:xfrm>
                      <a:off x="0" y="0"/>
                      <a:ext cx="5059371" cy="6747952"/>
                    </a:xfrm>
                    <a:prstGeom prst="rect">
                      <a:avLst/>
                    </a:prstGeom>
                  </pic:spPr>
                </pic:pic>
              </a:graphicData>
            </a:graphic>
          </wp:inline>
        </w:drawing>
      </w:r>
      <w:r w:rsidRPr="002C1056">
        <w:rPr>
          <w:noProof/>
        </w:rPr>
        <w:t xml:space="preserve"> </w:t>
      </w:r>
      <w:r>
        <w:rPr>
          <w:noProof/>
        </w:rPr>
        <w:lastRenderedPageBreak/>
        <w:drawing>
          <wp:inline distT="0" distB="0" distL="0" distR="0" wp14:anchorId="2F340DE5" wp14:editId="0D6490AD">
            <wp:extent cx="5039995" cy="6666230"/>
            <wp:effectExtent l="0" t="0" r="8255" b="1270"/>
            <wp:docPr id="1122486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86591" name=""/>
                    <pic:cNvPicPr/>
                  </pic:nvPicPr>
                  <pic:blipFill>
                    <a:blip r:embed="rId73"/>
                    <a:stretch>
                      <a:fillRect/>
                    </a:stretch>
                  </pic:blipFill>
                  <pic:spPr>
                    <a:xfrm>
                      <a:off x="0" y="0"/>
                      <a:ext cx="5039995" cy="6666230"/>
                    </a:xfrm>
                    <a:prstGeom prst="rect">
                      <a:avLst/>
                    </a:prstGeom>
                  </pic:spPr>
                </pic:pic>
              </a:graphicData>
            </a:graphic>
          </wp:inline>
        </w:drawing>
      </w:r>
      <w:r w:rsidRPr="002C1056">
        <w:rPr>
          <w:noProof/>
        </w:rPr>
        <w:t xml:space="preserve"> </w:t>
      </w:r>
      <w:r>
        <w:rPr>
          <w:noProof/>
        </w:rPr>
        <w:lastRenderedPageBreak/>
        <w:drawing>
          <wp:inline distT="0" distB="0" distL="0" distR="0" wp14:anchorId="5D519D4F" wp14:editId="4A6EE0B7">
            <wp:extent cx="5039995" cy="6562090"/>
            <wp:effectExtent l="0" t="0" r="8255" b="0"/>
            <wp:docPr id="1031823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23901" name=""/>
                    <pic:cNvPicPr/>
                  </pic:nvPicPr>
                  <pic:blipFill>
                    <a:blip r:embed="rId74"/>
                    <a:stretch>
                      <a:fillRect/>
                    </a:stretch>
                  </pic:blipFill>
                  <pic:spPr>
                    <a:xfrm>
                      <a:off x="0" y="0"/>
                      <a:ext cx="5039995" cy="6562090"/>
                    </a:xfrm>
                    <a:prstGeom prst="rect">
                      <a:avLst/>
                    </a:prstGeom>
                  </pic:spPr>
                </pic:pic>
              </a:graphicData>
            </a:graphic>
          </wp:inline>
        </w:drawing>
      </w:r>
      <w:r w:rsidRPr="002C1056">
        <w:rPr>
          <w:noProof/>
        </w:rPr>
        <w:t xml:space="preserve"> </w:t>
      </w:r>
      <w:r>
        <w:rPr>
          <w:noProof/>
        </w:rPr>
        <w:lastRenderedPageBreak/>
        <w:drawing>
          <wp:inline distT="0" distB="0" distL="0" distR="0" wp14:anchorId="59A2E31F" wp14:editId="0D90FF18">
            <wp:extent cx="5039995" cy="6644005"/>
            <wp:effectExtent l="0" t="0" r="8255" b="4445"/>
            <wp:docPr id="758930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0143" name=""/>
                    <pic:cNvPicPr/>
                  </pic:nvPicPr>
                  <pic:blipFill>
                    <a:blip r:embed="rId75"/>
                    <a:stretch>
                      <a:fillRect/>
                    </a:stretch>
                  </pic:blipFill>
                  <pic:spPr>
                    <a:xfrm>
                      <a:off x="0" y="0"/>
                      <a:ext cx="5039995" cy="6644005"/>
                    </a:xfrm>
                    <a:prstGeom prst="rect">
                      <a:avLst/>
                    </a:prstGeom>
                  </pic:spPr>
                </pic:pic>
              </a:graphicData>
            </a:graphic>
          </wp:inline>
        </w:drawing>
      </w:r>
      <w:r w:rsidRPr="002C1056">
        <w:rPr>
          <w:noProof/>
        </w:rPr>
        <w:t xml:space="preserve"> </w:t>
      </w:r>
      <w:r>
        <w:rPr>
          <w:noProof/>
        </w:rPr>
        <w:lastRenderedPageBreak/>
        <w:drawing>
          <wp:inline distT="0" distB="0" distL="0" distR="0" wp14:anchorId="4F6BEB8E" wp14:editId="314C937B">
            <wp:extent cx="5039995" cy="6731635"/>
            <wp:effectExtent l="0" t="0" r="8255" b="0"/>
            <wp:docPr id="823687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87660" name=""/>
                    <pic:cNvPicPr/>
                  </pic:nvPicPr>
                  <pic:blipFill>
                    <a:blip r:embed="rId76"/>
                    <a:stretch>
                      <a:fillRect/>
                    </a:stretch>
                  </pic:blipFill>
                  <pic:spPr>
                    <a:xfrm>
                      <a:off x="0" y="0"/>
                      <a:ext cx="5039995" cy="6731635"/>
                    </a:xfrm>
                    <a:prstGeom prst="rect">
                      <a:avLst/>
                    </a:prstGeom>
                  </pic:spPr>
                </pic:pic>
              </a:graphicData>
            </a:graphic>
          </wp:inline>
        </w:drawing>
      </w:r>
      <w:r w:rsidRPr="002C1056">
        <w:rPr>
          <w:noProof/>
        </w:rPr>
        <w:t xml:space="preserve"> </w:t>
      </w:r>
      <w:r>
        <w:rPr>
          <w:noProof/>
        </w:rPr>
        <w:lastRenderedPageBreak/>
        <w:drawing>
          <wp:inline distT="0" distB="0" distL="0" distR="0" wp14:anchorId="357E36ED" wp14:editId="3C999C13">
            <wp:extent cx="5039995" cy="6767830"/>
            <wp:effectExtent l="0" t="0" r="8255" b="0"/>
            <wp:docPr id="197483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830822" name=""/>
                    <pic:cNvPicPr/>
                  </pic:nvPicPr>
                  <pic:blipFill>
                    <a:blip r:embed="rId77"/>
                    <a:stretch>
                      <a:fillRect/>
                    </a:stretch>
                  </pic:blipFill>
                  <pic:spPr>
                    <a:xfrm>
                      <a:off x="0" y="0"/>
                      <a:ext cx="5039995" cy="6767830"/>
                    </a:xfrm>
                    <a:prstGeom prst="rect">
                      <a:avLst/>
                    </a:prstGeom>
                  </pic:spPr>
                </pic:pic>
              </a:graphicData>
            </a:graphic>
          </wp:inline>
        </w:drawing>
      </w:r>
      <w:r w:rsidRPr="002C1056">
        <w:rPr>
          <w:noProof/>
        </w:rPr>
        <w:t xml:space="preserve"> </w:t>
      </w:r>
      <w:r>
        <w:rPr>
          <w:noProof/>
        </w:rPr>
        <w:lastRenderedPageBreak/>
        <w:drawing>
          <wp:inline distT="0" distB="0" distL="0" distR="0" wp14:anchorId="6129DD9A" wp14:editId="228306EB">
            <wp:extent cx="5039995" cy="6725920"/>
            <wp:effectExtent l="0" t="0" r="8255" b="0"/>
            <wp:docPr id="1439256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56367" name=""/>
                    <pic:cNvPicPr/>
                  </pic:nvPicPr>
                  <pic:blipFill>
                    <a:blip r:embed="rId78"/>
                    <a:stretch>
                      <a:fillRect/>
                    </a:stretch>
                  </pic:blipFill>
                  <pic:spPr>
                    <a:xfrm>
                      <a:off x="0" y="0"/>
                      <a:ext cx="5039995" cy="6725920"/>
                    </a:xfrm>
                    <a:prstGeom prst="rect">
                      <a:avLst/>
                    </a:prstGeom>
                  </pic:spPr>
                </pic:pic>
              </a:graphicData>
            </a:graphic>
          </wp:inline>
        </w:drawing>
      </w:r>
      <w:r w:rsidRPr="002C1056">
        <w:rPr>
          <w:noProof/>
        </w:rPr>
        <w:t xml:space="preserve"> </w:t>
      </w:r>
      <w:r>
        <w:rPr>
          <w:noProof/>
        </w:rPr>
        <w:lastRenderedPageBreak/>
        <w:drawing>
          <wp:inline distT="0" distB="0" distL="0" distR="0" wp14:anchorId="59278675" wp14:editId="63D827C4">
            <wp:extent cx="5039995" cy="4549775"/>
            <wp:effectExtent l="0" t="0" r="8255" b="3175"/>
            <wp:docPr id="394356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356985" name=""/>
                    <pic:cNvPicPr/>
                  </pic:nvPicPr>
                  <pic:blipFill>
                    <a:blip r:embed="rId79"/>
                    <a:stretch>
                      <a:fillRect/>
                    </a:stretch>
                  </pic:blipFill>
                  <pic:spPr>
                    <a:xfrm>
                      <a:off x="0" y="0"/>
                      <a:ext cx="5039995" cy="4549775"/>
                    </a:xfrm>
                    <a:prstGeom prst="rect">
                      <a:avLst/>
                    </a:prstGeom>
                  </pic:spPr>
                </pic:pic>
              </a:graphicData>
            </a:graphic>
          </wp:inline>
        </w:drawing>
      </w:r>
    </w:p>
    <w:p w14:paraId="232DD0DF" w14:textId="6987E302" w:rsidR="001F570A" w:rsidRDefault="001F570A" w:rsidP="001B7B06">
      <w:pPr>
        <w:jc w:val="both"/>
      </w:pPr>
    </w:p>
    <w:p w14:paraId="51A9066B" w14:textId="1D1CAC41" w:rsidR="00A22A6A" w:rsidRDefault="00A22A6A" w:rsidP="001B7B06">
      <w:pPr>
        <w:jc w:val="both"/>
      </w:pPr>
    </w:p>
    <w:p w14:paraId="337DF37F" w14:textId="7008FBFF" w:rsidR="00A22A6A" w:rsidRDefault="00A22A6A" w:rsidP="001B7B06">
      <w:pPr>
        <w:jc w:val="both"/>
      </w:pPr>
    </w:p>
    <w:p w14:paraId="697E1B7C" w14:textId="23B8634B" w:rsidR="00A22A6A" w:rsidRDefault="00A22A6A" w:rsidP="001B7B06">
      <w:pPr>
        <w:jc w:val="both"/>
      </w:pPr>
    </w:p>
    <w:p w14:paraId="34A736CB" w14:textId="73C5FF3F" w:rsidR="00A22A6A" w:rsidRDefault="00A22A6A" w:rsidP="001B7B06">
      <w:pPr>
        <w:jc w:val="both"/>
      </w:pPr>
    </w:p>
    <w:p w14:paraId="6684DD5F" w14:textId="0DDE0D46" w:rsidR="00A22A6A" w:rsidRDefault="00A22A6A" w:rsidP="001B7B06">
      <w:pPr>
        <w:jc w:val="both"/>
      </w:pPr>
    </w:p>
    <w:p w14:paraId="5B340FEF" w14:textId="1AAFF3CC" w:rsidR="00A22A6A" w:rsidRDefault="00A22A6A" w:rsidP="001B7B06">
      <w:pPr>
        <w:jc w:val="both"/>
      </w:pPr>
    </w:p>
    <w:p w14:paraId="5D5957A5" w14:textId="6B28A9E1" w:rsidR="001F570A" w:rsidRDefault="001F570A" w:rsidP="001B7B06">
      <w:pPr>
        <w:jc w:val="both"/>
      </w:pPr>
    </w:p>
    <w:p w14:paraId="39F5CC59" w14:textId="120A159A" w:rsidR="001F570A" w:rsidRDefault="001F570A" w:rsidP="001B7B06">
      <w:pPr>
        <w:jc w:val="both"/>
      </w:pPr>
    </w:p>
    <w:p w14:paraId="56321C04" w14:textId="77777777" w:rsidR="001F570A" w:rsidRDefault="001F570A" w:rsidP="001B7B06">
      <w:pPr>
        <w:jc w:val="both"/>
      </w:pPr>
    </w:p>
    <w:p w14:paraId="526DB3DF" w14:textId="77777777" w:rsidR="002C1056" w:rsidRDefault="002C1056" w:rsidP="001B7B06">
      <w:pPr>
        <w:jc w:val="both"/>
      </w:pPr>
    </w:p>
    <w:p w14:paraId="1CAA2CDE" w14:textId="77777777" w:rsidR="002C1056" w:rsidRDefault="002C1056" w:rsidP="001B7B06">
      <w:pPr>
        <w:jc w:val="both"/>
      </w:pPr>
    </w:p>
    <w:p w14:paraId="47DAAB17" w14:textId="4E1BCCCD" w:rsidR="00617501" w:rsidRPr="00617501" w:rsidRDefault="00617501" w:rsidP="00617501">
      <w:pPr>
        <w:pStyle w:val="Caption"/>
        <w:rPr>
          <w:b/>
          <w:bCs/>
          <w:i w:val="0"/>
          <w:iCs w:val="0"/>
          <w:color w:val="auto"/>
          <w:sz w:val="24"/>
          <w:szCs w:val="24"/>
        </w:rPr>
      </w:pPr>
      <w:bookmarkStart w:id="241" w:name="_Toc202233108"/>
      <w:r w:rsidRPr="00617501">
        <w:rPr>
          <w:b/>
          <w:bCs/>
          <w:i w:val="0"/>
          <w:iCs w:val="0"/>
          <w:color w:val="auto"/>
          <w:sz w:val="24"/>
          <w:szCs w:val="24"/>
        </w:rPr>
        <w:lastRenderedPageBreak/>
        <w:t xml:space="preserve">Lampiran </w:t>
      </w:r>
      <w:r w:rsidRPr="00617501">
        <w:rPr>
          <w:b/>
          <w:bCs/>
          <w:i w:val="0"/>
          <w:iCs w:val="0"/>
          <w:color w:val="auto"/>
          <w:sz w:val="24"/>
          <w:szCs w:val="24"/>
        </w:rPr>
        <w:fldChar w:fldCharType="begin"/>
      </w:r>
      <w:r w:rsidRPr="00617501">
        <w:rPr>
          <w:b/>
          <w:bCs/>
          <w:i w:val="0"/>
          <w:iCs w:val="0"/>
          <w:color w:val="auto"/>
          <w:sz w:val="24"/>
          <w:szCs w:val="24"/>
        </w:rPr>
        <w:instrText xml:space="preserve"> SEQ Lampiran \* ARABIC </w:instrText>
      </w:r>
      <w:r w:rsidRPr="00617501">
        <w:rPr>
          <w:b/>
          <w:bCs/>
          <w:i w:val="0"/>
          <w:iCs w:val="0"/>
          <w:color w:val="auto"/>
          <w:sz w:val="24"/>
          <w:szCs w:val="24"/>
        </w:rPr>
        <w:fldChar w:fldCharType="separate"/>
      </w:r>
      <w:r w:rsidR="005B476A">
        <w:rPr>
          <w:b/>
          <w:bCs/>
          <w:i w:val="0"/>
          <w:iCs w:val="0"/>
          <w:noProof/>
          <w:color w:val="auto"/>
          <w:sz w:val="24"/>
          <w:szCs w:val="24"/>
        </w:rPr>
        <w:t>2</w:t>
      </w:r>
      <w:r w:rsidRPr="00617501">
        <w:rPr>
          <w:b/>
          <w:bCs/>
          <w:i w:val="0"/>
          <w:iCs w:val="0"/>
          <w:color w:val="auto"/>
          <w:sz w:val="24"/>
          <w:szCs w:val="24"/>
        </w:rPr>
        <w:fldChar w:fldCharType="end"/>
      </w:r>
      <w:r w:rsidRPr="00617501">
        <w:rPr>
          <w:b/>
          <w:bCs/>
          <w:i w:val="0"/>
          <w:iCs w:val="0"/>
          <w:color w:val="auto"/>
          <w:sz w:val="24"/>
          <w:szCs w:val="24"/>
        </w:rPr>
        <w:t xml:space="preserve"> Uji Validitas dan Reliabilitas (Pre-Test)</w:t>
      </w:r>
      <w:bookmarkEnd w:id="241"/>
    </w:p>
    <w:p w14:paraId="6966951E" w14:textId="26BE04D9" w:rsidR="000A4F86" w:rsidRDefault="000A4F86">
      <w:pPr>
        <w:pStyle w:val="ListParagraph"/>
        <w:numPr>
          <w:ilvl w:val="0"/>
          <w:numId w:val="35"/>
        </w:numPr>
        <w:spacing w:line="360" w:lineRule="auto"/>
        <w:jc w:val="both"/>
      </w:pPr>
      <w:r>
        <w:t>Job Autonomy</w:t>
      </w:r>
    </w:p>
    <w:p w14:paraId="7D81CA23" w14:textId="1B42528A" w:rsidR="001F3A41" w:rsidRPr="001F3A41" w:rsidRDefault="000A4F86">
      <w:pPr>
        <w:pStyle w:val="ListParagraph"/>
        <w:numPr>
          <w:ilvl w:val="0"/>
          <w:numId w:val="36"/>
        </w:numPr>
        <w:spacing w:line="360" w:lineRule="auto"/>
        <w:jc w:val="both"/>
      </w:pPr>
      <w:r>
        <w:t>Validitas</w:t>
      </w: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80"/>
        <w:gridCol w:w="2341"/>
        <w:gridCol w:w="1022"/>
      </w:tblGrid>
      <w:tr w:rsidR="001F3A41" w:rsidRPr="001F3A41" w14:paraId="39AF38CE" w14:textId="77777777" w:rsidTr="001F3A41">
        <w:trPr>
          <w:cantSplit/>
        </w:trPr>
        <w:tc>
          <w:tcPr>
            <w:tcW w:w="5843" w:type="dxa"/>
            <w:gridSpan w:val="3"/>
            <w:tcBorders>
              <w:top w:val="nil"/>
              <w:left w:val="nil"/>
              <w:bottom w:val="nil"/>
              <w:right w:val="nil"/>
            </w:tcBorders>
            <w:shd w:val="clear" w:color="auto" w:fill="FFFFFF"/>
            <w:vAlign w:val="center"/>
          </w:tcPr>
          <w:p w14:paraId="7734A51D" w14:textId="77777777" w:rsidR="001F3A41" w:rsidRPr="001F3A41" w:rsidRDefault="001F3A41" w:rsidP="001F3A41">
            <w:pPr>
              <w:autoSpaceDE w:val="0"/>
              <w:autoSpaceDN w:val="0"/>
              <w:adjustRightInd w:val="0"/>
              <w:spacing w:after="0" w:line="320" w:lineRule="atLeast"/>
              <w:ind w:left="60" w:right="60"/>
              <w:jc w:val="center"/>
              <w:rPr>
                <w:rFonts w:ascii="Arial" w:hAnsi="Arial" w:cs="Arial"/>
                <w:color w:val="000000"/>
                <w:sz w:val="18"/>
                <w:szCs w:val="18"/>
              </w:rPr>
            </w:pPr>
            <w:r w:rsidRPr="001F3A41">
              <w:rPr>
                <w:rFonts w:ascii="Arial" w:hAnsi="Arial" w:cs="Arial"/>
                <w:b/>
                <w:bCs/>
                <w:color w:val="000000"/>
                <w:sz w:val="18"/>
                <w:szCs w:val="18"/>
              </w:rPr>
              <w:t>KMO and Bartlett's Test</w:t>
            </w:r>
          </w:p>
        </w:tc>
      </w:tr>
      <w:tr w:rsidR="001F3A41" w:rsidRPr="001F3A41" w14:paraId="0FE3F05C" w14:textId="77777777" w:rsidTr="001F3A41">
        <w:trPr>
          <w:cantSplit/>
        </w:trPr>
        <w:tc>
          <w:tcPr>
            <w:tcW w:w="4821" w:type="dxa"/>
            <w:gridSpan w:val="2"/>
            <w:tcBorders>
              <w:top w:val="single" w:sz="16" w:space="0" w:color="000000"/>
              <w:left w:val="single" w:sz="16" w:space="0" w:color="000000"/>
              <w:bottom w:val="nil"/>
              <w:right w:val="nil"/>
            </w:tcBorders>
            <w:shd w:val="clear" w:color="auto" w:fill="FFFFFF"/>
          </w:tcPr>
          <w:p w14:paraId="122306A3" w14:textId="77777777" w:rsidR="001F3A41" w:rsidRPr="001F3A41" w:rsidRDefault="001F3A41" w:rsidP="001F3A41">
            <w:pPr>
              <w:autoSpaceDE w:val="0"/>
              <w:autoSpaceDN w:val="0"/>
              <w:adjustRightInd w:val="0"/>
              <w:spacing w:after="0" w:line="320" w:lineRule="atLeast"/>
              <w:ind w:left="60" w:right="60"/>
              <w:rPr>
                <w:rFonts w:ascii="Arial" w:hAnsi="Arial" w:cs="Arial"/>
                <w:color w:val="000000"/>
                <w:sz w:val="18"/>
                <w:szCs w:val="18"/>
              </w:rPr>
            </w:pPr>
            <w:r w:rsidRPr="001F3A41">
              <w:rPr>
                <w:rFonts w:ascii="Arial" w:hAnsi="Arial" w:cs="Arial"/>
                <w:color w:val="000000"/>
                <w:sz w:val="18"/>
                <w:szCs w:val="18"/>
              </w:rPr>
              <w:t>Kaiser-Meyer-Olkin Measure of Sampling Adequacy.</w:t>
            </w:r>
          </w:p>
        </w:tc>
        <w:tc>
          <w:tcPr>
            <w:tcW w:w="1022" w:type="dxa"/>
            <w:tcBorders>
              <w:top w:val="single" w:sz="16" w:space="0" w:color="000000"/>
              <w:left w:val="single" w:sz="16" w:space="0" w:color="000000"/>
              <w:bottom w:val="nil"/>
              <w:right w:val="single" w:sz="16" w:space="0" w:color="000000"/>
            </w:tcBorders>
            <w:shd w:val="clear" w:color="auto" w:fill="FFFFFF"/>
            <w:vAlign w:val="center"/>
          </w:tcPr>
          <w:p w14:paraId="64C25FD9" w14:textId="77777777" w:rsidR="001F3A41" w:rsidRPr="001F3A41" w:rsidRDefault="001F3A41" w:rsidP="001F3A41">
            <w:pPr>
              <w:autoSpaceDE w:val="0"/>
              <w:autoSpaceDN w:val="0"/>
              <w:adjustRightInd w:val="0"/>
              <w:spacing w:after="0" w:line="320" w:lineRule="atLeast"/>
              <w:ind w:left="60" w:right="60"/>
              <w:jc w:val="right"/>
              <w:rPr>
                <w:rFonts w:ascii="Arial" w:hAnsi="Arial" w:cs="Arial"/>
                <w:color w:val="000000"/>
                <w:sz w:val="18"/>
                <w:szCs w:val="18"/>
              </w:rPr>
            </w:pPr>
            <w:r w:rsidRPr="001F3A41">
              <w:rPr>
                <w:rFonts w:ascii="Arial" w:hAnsi="Arial" w:cs="Arial"/>
                <w:color w:val="000000"/>
                <w:sz w:val="18"/>
                <w:szCs w:val="18"/>
              </w:rPr>
              <w:t>.841</w:t>
            </w:r>
          </w:p>
        </w:tc>
      </w:tr>
      <w:tr w:rsidR="001F3A41" w:rsidRPr="001F3A41" w14:paraId="07D0A472" w14:textId="77777777" w:rsidTr="001F3A41">
        <w:trPr>
          <w:cantSplit/>
        </w:trPr>
        <w:tc>
          <w:tcPr>
            <w:tcW w:w="2480" w:type="dxa"/>
            <w:vMerge w:val="restart"/>
            <w:tcBorders>
              <w:top w:val="nil"/>
              <w:left w:val="single" w:sz="16" w:space="0" w:color="000000"/>
              <w:bottom w:val="single" w:sz="16" w:space="0" w:color="000000"/>
              <w:right w:val="nil"/>
            </w:tcBorders>
            <w:shd w:val="clear" w:color="auto" w:fill="FFFFFF"/>
          </w:tcPr>
          <w:p w14:paraId="3688BBCF" w14:textId="77777777" w:rsidR="001F3A41" w:rsidRPr="001F3A41" w:rsidRDefault="001F3A41" w:rsidP="001F3A41">
            <w:pPr>
              <w:autoSpaceDE w:val="0"/>
              <w:autoSpaceDN w:val="0"/>
              <w:adjustRightInd w:val="0"/>
              <w:spacing w:after="0" w:line="320" w:lineRule="atLeast"/>
              <w:ind w:left="60" w:right="60"/>
              <w:rPr>
                <w:rFonts w:ascii="Arial" w:hAnsi="Arial" w:cs="Arial"/>
                <w:color w:val="000000"/>
                <w:sz w:val="18"/>
                <w:szCs w:val="18"/>
              </w:rPr>
            </w:pPr>
            <w:r w:rsidRPr="001F3A41">
              <w:rPr>
                <w:rFonts w:ascii="Arial" w:hAnsi="Arial" w:cs="Arial"/>
                <w:color w:val="000000"/>
                <w:sz w:val="18"/>
                <w:szCs w:val="18"/>
              </w:rPr>
              <w:t>Bartlett's Test of Sphericity</w:t>
            </w:r>
          </w:p>
        </w:tc>
        <w:tc>
          <w:tcPr>
            <w:tcW w:w="2341" w:type="dxa"/>
            <w:tcBorders>
              <w:top w:val="nil"/>
              <w:left w:val="nil"/>
              <w:bottom w:val="nil"/>
              <w:right w:val="single" w:sz="16" w:space="0" w:color="000000"/>
            </w:tcBorders>
            <w:shd w:val="clear" w:color="auto" w:fill="FFFFFF"/>
          </w:tcPr>
          <w:p w14:paraId="3699CB7E" w14:textId="77777777" w:rsidR="001F3A41" w:rsidRPr="001F3A41" w:rsidRDefault="001F3A41" w:rsidP="001F3A41">
            <w:pPr>
              <w:autoSpaceDE w:val="0"/>
              <w:autoSpaceDN w:val="0"/>
              <w:adjustRightInd w:val="0"/>
              <w:spacing w:after="0" w:line="320" w:lineRule="atLeast"/>
              <w:ind w:left="60" w:right="60"/>
              <w:rPr>
                <w:rFonts w:ascii="Arial" w:hAnsi="Arial" w:cs="Arial"/>
                <w:color w:val="000000"/>
                <w:sz w:val="18"/>
                <w:szCs w:val="18"/>
              </w:rPr>
            </w:pPr>
            <w:r w:rsidRPr="001F3A41">
              <w:rPr>
                <w:rFonts w:ascii="Arial" w:hAnsi="Arial" w:cs="Arial"/>
                <w:color w:val="000000"/>
                <w:sz w:val="18"/>
                <w:szCs w:val="18"/>
              </w:rPr>
              <w:t>Approx. Chi-Square</w:t>
            </w:r>
          </w:p>
        </w:tc>
        <w:tc>
          <w:tcPr>
            <w:tcW w:w="1022" w:type="dxa"/>
            <w:tcBorders>
              <w:top w:val="nil"/>
              <w:left w:val="single" w:sz="16" w:space="0" w:color="000000"/>
              <w:bottom w:val="nil"/>
              <w:right w:val="single" w:sz="16" w:space="0" w:color="000000"/>
            </w:tcBorders>
            <w:shd w:val="clear" w:color="auto" w:fill="FFFFFF"/>
            <w:vAlign w:val="center"/>
          </w:tcPr>
          <w:p w14:paraId="45206BB4" w14:textId="77777777" w:rsidR="001F3A41" w:rsidRPr="001F3A41" w:rsidRDefault="001F3A41" w:rsidP="001F3A41">
            <w:pPr>
              <w:autoSpaceDE w:val="0"/>
              <w:autoSpaceDN w:val="0"/>
              <w:adjustRightInd w:val="0"/>
              <w:spacing w:after="0" w:line="320" w:lineRule="atLeast"/>
              <w:ind w:left="60" w:right="60"/>
              <w:jc w:val="right"/>
              <w:rPr>
                <w:rFonts w:ascii="Arial" w:hAnsi="Arial" w:cs="Arial"/>
                <w:color w:val="000000"/>
                <w:sz w:val="18"/>
                <w:szCs w:val="18"/>
              </w:rPr>
            </w:pPr>
            <w:r w:rsidRPr="001F3A41">
              <w:rPr>
                <w:rFonts w:ascii="Arial" w:hAnsi="Arial" w:cs="Arial"/>
                <w:color w:val="000000"/>
                <w:sz w:val="18"/>
                <w:szCs w:val="18"/>
              </w:rPr>
              <w:t>107.238</w:t>
            </w:r>
          </w:p>
        </w:tc>
      </w:tr>
      <w:tr w:rsidR="001F3A41" w:rsidRPr="001F3A41" w14:paraId="22B0C1F9" w14:textId="77777777" w:rsidTr="001F3A41">
        <w:trPr>
          <w:cantSplit/>
        </w:trPr>
        <w:tc>
          <w:tcPr>
            <w:tcW w:w="2480" w:type="dxa"/>
            <w:vMerge/>
            <w:tcBorders>
              <w:top w:val="nil"/>
              <w:left w:val="single" w:sz="16" w:space="0" w:color="000000"/>
              <w:bottom w:val="single" w:sz="16" w:space="0" w:color="000000"/>
              <w:right w:val="nil"/>
            </w:tcBorders>
            <w:shd w:val="clear" w:color="auto" w:fill="FFFFFF"/>
          </w:tcPr>
          <w:p w14:paraId="6A416AE6" w14:textId="77777777" w:rsidR="001F3A41" w:rsidRPr="001F3A41" w:rsidRDefault="001F3A41" w:rsidP="001F3A41">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nil"/>
              <w:right w:val="single" w:sz="16" w:space="0" w:color="000000"/>
            </w:tcBorders>
            <w:shd w:val="clear" w:color="auto" w:fill="FFFFFF"/>
          </w:tcPr>
          <w:p w14:paraId="6AAEF050" w14:textId="77777777" w:rsidR="001F3A41" w:rsidRPr="001F3A41" w:rsidRDefault="001F3A41" w:rsidP="001F3A41">
            <w:pPr>
              <w:autoSpaceDE w:val="0"/>
              <w:autoSpaceDN w:val="0"/>
              <w:adjustRightInd w:val="0"/>
              <w:spacing w:after="0" w:line="320" w:lineRule="atLeast"/>
              <w:ind w:left="60" w:right="60"/>
              <w:rPr>
                <w:rFonts w:ascii="Arial" w:hAnsi="Arial" w:cs="Arial"/>
                <w:color w:val="000000"/>
                <w:sz w:val="18"/>
                <w:szCs w:val="18"/>
              </w:rPr>
            </w:pPr>
            <w:r w:rsidRPr="001F3A41">
              <w:rPr>
                <w:rFonts w:ascii="Arial" w:hAnsi="Arial" w:cs="Arial"/>
                <w:color w:val="000000"/>
                <w:sz w:val="18"/>
                <w:szCs w:val="18"/>
              </w:rPr>
              <w:t>df</w:t>
            </w:r>
          </w:p>
        </w:tc>
        <w:tc>
          <w:tcPr>
            <w:tcW w:w="1022" w:type="dxa"/>
            <w:tcBorders>
              <w:top w:val="nil"/>
              <w:left w:val="single" w:sz="16" w:space="0" w:color="000000"/>
              <w:bottom w:val="nil"/>
              <w:right w:val="single" w:sz="16" w:space="0" w:color="000000"/>
            </w:tcBorders>
            <w:shd w:val="clear" w:color="auto" w:fill="FFFFFF"/>
            <w:vAlign w:val="center"/>
          </w:tcPr>
          <w:p w14:paraId="54462971" w14:textId="77777777" w:rsidR="001F3A41" w:rsidRPr="001F3A41" w:rsidRDefault="001F3A41" w:rsidP="001F3A41">
            <w:pPr>
              <w:autoSpaceDE w:val="0"/>
              <w:autoSpaceDN w:val="0"/>
              <w:adjustRightInd w:val="0"/>
              <w:spacing w:after="0" w:line="320" w:lineRule="atLeast"/>
              <w:ind w:left="60" w:right="60"/>
              <w:jc w:val="right"/>
              <w:rPr>
                <w:rFonts w:ascii="Arial" w:hAnsi="Arial" w:cs="Arial"/>
                <w:color w:val="000000"/>
                <w:sz w:val="18"/>
                <w:szCs w:val="18"/>
              </w:rPr>
            </w:pPr>
            <w:r w:rsidRPr="001F3A41">
              <w:rPr>
                <w:rFonts w:ascii="Arial" w:hAnsi="Arial" w:cs="Arial"/>
                <w:color w:val="000000"/>
                <w:sz w:val="18"/>
                <w:szCs w:val="18"/>
              </w:rPr>
              <w:t>10</w:t>
            </w:r>
          </w:p>
        </w:tc>
      </w:tr>
      <w:tr w:rsidR="001F3A41" w:rsidRPr="001F3A41" w14:paraId="076D589B" w14:textId="77777777" w:rsidTr="001F3A41">
        <w:trPr>
          <w:cantSplit/>
        </w:trPr>
        <w:tc>
          <w:tcPr>
            <w:tcW w:w="2480" w:type="dxa"/>
            <w:vMerge/>
            <w:tcBorders>
              <w:top w:val="nil"/>
              <w:left w:val="single" w:sz="16" w:space="0" w:color="000000"/>
              <w:bottom w:val="single" w:sz="16" w:space="0" w:color="000000"/>
              <w:right w:val="nil"/>
            </w:tcBorders>
            <w:shd w:val="clear" w:color="auto" w:fill="FFFFFF"/>
          </w:tcPr>
          <w:p w14:paraId="720E32D7" w14:textId="77777777" w:rsidR="001F3A41" w:rsidRPr="001F3A41" w:rsidRDefault="001F3A41" w:rsidP="001F3A41">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single" w:sz="16" w:space="0" w:color="000000"/>
              <w:right w:val="single" w:sz="16" w:space="0" w:color="000000"/>
            </w:tcBorders>
            <w:shd w:val="clear" w:color="auto" w:fill="FFFFFF"/>
          </w:tcPr>
          <w:p w14:paraId="25C14397" w14:textId="77777777" w:rsidR="001F3A41" w:rsidRPr="001F3A41" w:rsidRDefault="001F3A41" w:rsidP="001F3A41">
            <w:pPr>
              <w:autoSpaceDE w:val="0"/>
              <w:autoSpaceDN w:val="0"/>
              <w:adjustRightInd w:val="0"/>
              <w:spacing w:after="0" w:line="320" w:lineRule="atLeast"/>
              <w:ind w:left="60" w:right="60"/>
              <w:rPr>
                <w:rFonts w:ascii="Arial" w:hAnsi="Arial" w:cs="Arial"/>
                <w:color w:val="000000"/>
                <w:sz w:val="18"/>
                <w:szCs w:val="18"/>
              </w:rPr>
            </w:pPr>
            <w:r w:rsidRPr="001F3A41">
              <w:rPr>
                <w:rFonts w:ascii="Arial" w:hAnsi="Arial" w:cs="Arial"/>
                <w:color w:val="000000"/>
                <w:sz w:val="18"/>
                <w:szCs w:val="18"/>
              </w:rPr>
              <w:t>Sig.</w:t>
            </w:r>
          </w:p>
        </w:tc>
        <w:tc>
          <w:tcPr>
            <w:tcW w:w="1022" w:type="dxa"/>
            <w:tcBorders>
              <w:top w:val="nil"/>
              <w:left w:val="single" w:sz="16" w:space="0" w:color="000000"/>
              <w:bottom w:val="single" w:sz="16" w:space="0" w:color="000000"/>
              <w:right w:val="single" w:sz="16" w:space="0" w:color="000000"/>
            </w:tcBorders>
            <w:shd w:val="clear" w:color="auto" w:fill="FFFFFF"/>
            <w:vAlign w:val="center"/>
          </w:tcPr>
          <w:p w14:paraId="024AB779" w14:textId="77777777" w:rsidR="001F3A41" w:rsidRPr="001F3A41" w:rsidRDefault="001F3A41" w:rsidP="001F3A41">
            <w:pPr>
              <w:autoSpaceDE w:val="0"/>
              <w:autoSpaceDN w:val="0"/>
              <w:adjustRightInd w:val="0"/>
              <w:spacing w:after="0" w:line="320" w:lineRule="atLeast"/>
              <w:ind w:left="60" w:right="60"/>
              <w:jc w:val="right"/>
              <w:rPr>
                <w:rFonts w:ascii="Arial" w:hAnsi="Arial" w:cs="Arial"/>
                <w:color w:val="000000"/>
                <w:sz w:val="18"/>
                <w:szCs w:val="18"/>
              </w:rPr>
            </w:pPr>
            <w:r w:rsidRPr="001F3A41">
              <w:rPr>
                <w:rFonts w:ascii="Arial" w:hAnsi="Arial" w:cs="Arial"/>
                <w:color w:val="000000"/>
                <w:sz w:val="18"/>
                <w:szCs w:val="18"/>
              </w:rPr>
              <w:t>.000</w:t>
            </w:r>
          </w:p>
        </w:tc>
      </w:tr>
    </w:tbl>
    <w:p w14:paraId="529F833D" w14:textId="77777777" w:rsidR="001F3A41" w:rsidRPr="001F3A41" w:rsidRDefault="001F3A41" w:rsidP="001F3A41">
      <w:pPr>
        <w:autoSpaceDE w:val="0"/>
        <w:autoSpaceDN w:val="0"/>
        <w:adjustRightInd w:val="0"/>
        <w:spacing w:after="0" w:line="400" w:lineRule="atLeast"/>
        <w:rPr>
          <w:rFonts w:cs="Times New Roman"/>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89"/>
        <w:gridCol w:w="735"/>
        <w:gridCol w:w="1009"/>
        <w:gridCol w:w="1009"/>
        <w:gridCol w:w="1009"/>
        <w:gridCol w:w="1009"/>
        <w:gridCol w:w="1009"/>
      </w:tblGrid>
      <w:tr w:rsidR="001F3A41" w:rsidRPr="001F3A41" w14:paraId="152BD8C1" w14:textId="77777777">
        <w:trPr>
          <w:cantSplit/>
        </w:trPr>
        <w:tc>
          <w:tcPr>
            <w:tcW w:w="7966" w:type="dxa"/>
            <w:gridSpan w:val="7"/>
            <w:tcBorders>
              <w:top w:val="nil"/>
              <w:left w:val="nil"/>
              <w:bottom w:val="nil"/>
              <w:right w:val="nil"/>
            </w:tcBorders>
            <w:shd w:val="clear" w:color="auto" w:fill="FFFFFF"/>
            <w:vAlign w:val="center"/>
          </w:tcPr>
          <w:p w14:paraId="4C7A917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b/>
                <w:bCs/>
                <w:szCs w:val="24"/>
              </w:rPr>
              <w:t>Anti-image Matrices</w:t>
            </w:r>
          </w:p>
        </w:tc>
      </w:tr>
      <w:tr w:rsidR="001F3A41" w:rsidRPr="001F3A41" w14:paraId="48CC48ED" w14:textId="77777777">
        <w:trPr>
          <w:cantSplit/>
        </w:trPr>
        <w:tc>
          <w:tcPr>
            <w:tcW w:w="2921" w:type="dxa"/>
            <w:gridSpan w:val="2"/>
            <w:tcBorders>
              <w:top w:val="single" w:sz="16" w:space="0" w:color="000000"/>
              <w:left w:val="single" w:sz="16" w:space="0" w:color="000000"/>
              <w:bottom w:val="single" w:sz="16" w:space="0" w:color="000000"/>
              <w:right w:val="nil"/>
            </w:tcBorders>
            <w:shd w:val="clear" w:color="auto" w:fill="FFFFFF"/>
            <w:vAlign w:val="bottom"/>
          </w:tcPr>
          <w:p w14:paraId="4E271903" w14:textId="77777777" w:rsidR="001F3A41" w:rsidRPr="001F3A41" w:rsidRDefault="001F3A41" w:rsidP="001F3A41">
            <w:pPr>
              <w:autoSpaceDE w:val="0"/>
              <w:autoSpaceDN w:val="0"/>
              <w:adjustRightInd w:val="0"/>
              <w:spacing w:after="0" w:line="400" w:lineRule="atLeast"/>
              <w:rPr>
                <w:rFonts w:cs="Times New Roman"/>
                <w:szCs w:val="24"/>
              </w:rPr>
            </w:pPr>
          </w:p>
        </w:tc>
        <w:tc>
          <w:tcPr>
            <w:tcW w:w="1009" w:type="dxa"/>
            <w:tcBorders>
              <w:top w:val="single" w:sz="16" w:space="0" w:color="000000"/>
              <w:left w:val="single" w:sz="16" w:space="0" w:color="000000"/>
              <w:bottom w:val="single" w:sz="16" w:space="0" w:color="000000"/>
            </w:tcBorders>
            <w:shd w:val="clear" w:color="auto" w:fill="FFFFFF"/>
            <w:vAlign w:val="bottom"/>
          </w:tcPr>
          <w:p w14:paraId="4CF76B1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JA1</w:t>
            </w:r>
          </w:p>
        </w:tc>
        <w:tc>
          <w:tcPr>
            <w:tcW w:w="1009" w:type="dxa"/>
            <w:tcBorders>
              <w:top w:val="single" w:sz="16" w:space="0" w:color="000000"/>
              <w:bottom w:val="single" w:sz="16" w:space="0" w:color="000000"/>
            </w:tcBorders>
            <w:shd w:val="clear" w:color="auto" w:fill="FFFFFF"/>
            <w:vAlign w:val="bottom"/>
          </w:tcPr>
          <w:p w14:paraId="4AD3695B"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JA2</w:t>
            </w:r>
          </w:p>
        </w:tc>
        <w:tc>
          <w:tcPr>
            <w:tcW w:w="1009" w:type="dxa"/>
            <w:tcBorders>
              <w:top w:val="single" w:sz="16" w:space="0" w:color="000000"/>
              <w:bottom w:val="single" w:sz="16" w:space="0" w:color="000000"/>
            </w:tcBorders>
            <w:shd w:val="clear" w:color="auto" w:fill="FFFFFF"/>
            <w:vAlign w:val="bottom"/>
          </w:tcPr>
          <w:p w14:paraId="2B7D9D67"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JA3</w:t>
            </w:r>
          </w:p>
        </w:tc>
        <w:tc>
          <w:tcPr>
            <w:tcW w:w="1009" w:type="dxa"/>
            <w:tcBorders>
              <w:top w:val="single" w:sz="16" w:space="0" w:color="000000"/>
              <w:bottom w:val="single" w:sz="16" w:space="0" w:color="000000"/>
            </w:tcBorders>
            <w:shd w:val="clear" w:color="auto" w:fill="FFFFFF"/>
            <w:vAlign w:val="bottom"/>
          </w:tcPr>
          <w:p w14:paraId="0D0C4DFD"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JA4</w:t>
            </w:r>
          </w:p>
        </w:tc>
        <w:tc>
          <w:tcPr>
            <w:tcW w:w="1009" w:type="dxa"/>
            <w:tcBorders>
              <w:top w:val="single" w:sz="16" w:space="0" w:color="000000"/>
              <w:bottom w:val="single" w:sz="16" w:space="0" w:color="000000"/>
              <w:right w:val="single" w:sz="16" w:space="0" w:color="000000"/>
            </w:tcBorders>
            <w:shd w:val="clear" w:color="auto" w:fill="FFFFFF"/>
            <w:vAlign w:val="bottom"/>
          </w:tcPr>
          <w:p w14:paraId="2C18A706"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JA5</w:t>
            </w:r>
          </w:p>
        </w:tc>
      </w:tr>
      <w:tr w:rsidR="001F3A41" w:rsidRPr="001F3A41" w14:paraId="3386DC8F" w14:textId="77777777">
        <w:trPr>
          <w:cantSplit/>
        </w:trPr>
        <w:tc>
          <w:tcPr>
            <w:tcW w:w="2187" w:type="dxa"/>
            <w:vMerge w:val="restart"/>
            <w:tcBorders>
              <w:top w:val="single" w:sz="16" w:space="0" w:color="000000"/>
              <w:left w:val="single" w:sz="16" w:space="0" w:color="000000"/>
              <w:right w:val="nil"/>
            </w:tcBorders>
            <w:shd w:val="clear" w:color="auto" w:fill="FFFFFF"/>
          </w:tcPr>
          <w:p w14:paraId="60168B54"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Anti-image Covariance</w:t>
            </w:r>
          </w:p>
        </w:tc>
        <w:tc>
          <w:tcPr>
            <w:tcW w:w="734" w:type="dxa"/>
            <w:tcBorders>
              <w:top w:val="single" w:sz="16" w:space="0" w:color="000000"/>
              <w:left w:val="nil"/>
              <w:bottom w:val="nil"/>
              <w:right w:val="single" w:sz="16" w:space="0" w:color="000000"/>
            </w:tcBorders>
            <w:shd w:val="clear" w:color="auto" w:fill="FFFFFF"/>
          </w:tcPr>
          <w:p w14:paraId="5BEC108C"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JA1</w:t>
            </w:r>
          </w:p>
        </w:tc>
        <w:tc>
          <w:tcPr>
            <w:tcW w:w="1009" w:type="dxa"/>
            <w:tcBorders>
              <w:top w:val="single" w:sz="16" w:space="0" w:color="000000"/>
              <w:left w:val="single" w:sz="16" w:space="0" w:color="000000"/>
              <w:bottom w:val="nil"/>
            </w:tcBorders>
            <w:shd w:val="clear" w:color="auto" w:fill="FFFFFF"/>
            <w:vAlign w:val="center"/>
          </w:tcPr>
          <w:p w14:paraId="0A43AE71"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.300</w:t>
            </w:r>
          </w:p>
        </w:tc>
        <w:tc>
          <w:tcPr>
            <w:tcW w:w="1009" w:type="dxa"/>
            <w:tcBorders>
              <w:top w:val="single" w:sz="16" w:space="0" w:color="000000"/>
              <w:bottom w:val="nil"/>
            </w:tcBorders>
            <w:shd w:val="clear" w:color="auto" w:fill="FFFFFF"/>
            <w:vAlign w:val="center"/>
          </w:tcPr>
          <w:p w14:paraId="6187E7E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-.118</w:t>
            </w:r>
          </w:p>
        </w:tc>
        <w:tc>
          <w:tcPr>
            <w:tcW w:w="1009" w:type="dxa"/>
            <w:tcBorders>
              <w:top w:val="single" w:sz="16" w:space="0" w:color="000000"/>
              <w:bottom w:val="nil"/>
            </w:tcBorders>
            <w:shd w:val="clear" w:color="auto" w:fill="FFFFFF"/>
            <w:vAlign w:val="center"/>
          </w:tcPr>
          <w:p w14:paraId="35D7CA34"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-.066</w:t>
            </w:r>
          </w:p>
        </w:tc>
        <w:tc>
          <w:tcPr>
            <w:tcW w:w="1009" w:type="dxa"/>
            <w:tcBorders>
              <w:top w:val="single" w:sz="16" w:space="0" w:color="000000"/>
              <w:bottom w:val="nil"/>
            </w:tcBorders>
            <w:shd w:val="clear" w:color="auto" w:fill="FFFFFF"/>
            <w:vAlign w:val="center"/>
          </w:tcPr>
          <w:p w14:paraId="32750575"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-.036</w:t>
            </w:r>
          </w:p>
        </w:tc>
        <w:tc>
          <w:tcPr>
            <w:tcW w:w="1009" w:type="dxa"/>
            <w:tcBorders>
              <w:top w:val="single" w:sz="16" w:space="0" w:color="000000"/>
              <w:bottom w:val="nil"/>
              <w:right w:val="single" w:sz="16" w:space="0" w:color="000000"/>
            </w:tcBorders>
            <w:shd w:val="clear" w:color="auto" w:fill="FFFFFF"/>
            <w:vAlign w:val="center"/>
          </w:tcPr>
          <w:p w14:paraId="4E5F27CE"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.017</w:t>
            </w:r>
          </w:p>
        </w:tc>
      </w:tr>
      <w:tr w:rsidR="001F3A41" w:rsidRPr="001F3A41" w14:paraId="35AB652C" w14:textId="77777777">
        <w:trPr>
          <w:cantSplit/>
        </w:trPr>
        <w:tc>
          <w:tcPr>
            <w:tcW w:w="2187" w:type="dxa"/>
            <w:vMerge/>
            <w:tcBorders>
              <w:top w:val="single" w:sz="16" w:space="0" w:color="000000"/>
              <w:left w:val="single" w:sz="16" w:space="0" w:color="000000"/>
              <w:right w:val="nil"/>
            </w:tcBorders>
            <w:shd w:val="clear" w:color="auto" w:fill="FFFFFF"/>
          </w:tcPr>
          <w:p w14:paraId="57C821CE"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33C5BD18"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JA2</w:t>
            </w:r>
          </w:p>
        </w:tc>
        <w:tc>
          <w:tcPr>
            <w:tcW w:w="1009" w:type="dxa"/>
            <w:tcBorders>
              <w:top w:val="nil"/>
              <w:left w:val="single" w:sz="16" w:space="0" w:color="000000"/>
              <w:bottom w:val="nil"/>
            </w:tcBorders>
            <w:shd w:val="clear" w:color="auto" w:fill="FFFFFF"/>
            <w:vAlign w:val="center"/>
          </w:tcPr>
          <w:p w14:paraId="43F412B7"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-.118</w:t>
            </w:r>
          </w:p>
        </w:tc>
        <w:tc>
          <w:tcPr>
            <w:tcW w:w="1009" w:type="dxa"/>
            <w:tcBorders>
              <w:top w:val="nil"/>
              <w:bottom w:val="nil"/>
            </w:tcBorders>
            <w:shd w:val="clear" w:color="auto" w:fill="FFFFFF"/>
            <w:vAlign w:val="center"/>
          </w:tcPr>
          <w:p w14:paraId="057EDDE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.217</w:t>
            </w:r>
          </w:p>
        </w:tc>
        <w:tc>
          <w:tcPr>
            <w:tcW w:w="1009" w:type="dxa"/>
            <w:tcBorders>
              <w:top w:val="nil"/>
              <w:bottom w:val="nil"/>
            </w:tcBorders>
            <w:shd w:val="clear" w:color="auto" w:fill="FFFFFF"/>
            <w:vAlign w:val="center"/>
          </w:tcPr>
          <w:p w14:paraId="6F12F40D"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-.076</w:t>
            </w:r>
          </w:p>
        </w:tc>
        <w:tc>
          <w:tcPr>
            <w:tcW w:w="1009" w:type="dxa"/>
            <w:tcBorders>
              <w:top w:val="nil"/>
              <w:bottom w:val="nil"/>
            </w:tcBorders>
            <w:shd w:val="clear" w:color="auto" w:fill="FFFFFF"/>
            <w:vAlign w:val="center"/>
          </w:tcPr>
          <w:p w14:paraId="45298577"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-.115</w:t>
            </w:r>
          </w:p>
        </w:tc>
        <w:tc>
          <w:tcPr>
            <w:tcW w:w="1009" w:type="dxa"/>
            <w:tcBorders>
              <w:top w:val="nil"/>
              <w:bottom w:val="nil"/>
              <w:right w:val="single" w:sz="16" w:space="0" w:color="000000"/>
            </w:tcBorders>
            <w:shd w:val="clear" w:color="auto" w:fill="FFFFFF"/>
            <w:vAlign w:val="center"/>
          </w:tcPr>
          <w:p w14:paraId="64F2120D"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.018</w:t>
            </w:r>
          </w:p>
        </w:tc>
      </w:tr>
      <w:tr w:rsidR="001F3A41" w:rsidRPr="001F3A41" w14:paraId="56A8BF90" w14:textId="77777777">
        <w:trPr>
          <w:cantSplit/>
        </w:trPr>
        <w:tc>
          <w:tcPr>
            <w:tcW w:w="2187" w:type="dxa"/>
            <w:vMerge/>
            <w:tcBorders>
              <w:top w:val="single" w:sz="16" w:space="0" w:color="000000"/>
              <w:left w:val="single" w:sz="16" w:space="0" w:color="000000"/>
              <w:right w:val="nil"/>
            </w:tcBorders>
            <w:shd w:val="clear" w:color="auto" w:fill="FFFFFF"/>
          </w:tcPr>
          <w:p w14:paraId="0B552AC5"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5D567C9D"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JA3</w:t>
            </w:r>
          </w:p>
        </w:tc>
        <w:tc>
          <w:tcPr>
            <w:tcW w:w="1009" w:type="dxa"/>
            <w:tcBorders>
              <w:top w:val="nil"/>
              <w:left w:val="single" w:sz="16" w:space="0" w:color="000000"/>
              <w:bottom w:val="nil"/>
            </w:tcBorders>
            <w:shd w:val="clear" w:color="auto" w:fill="FFFFFF"/>
            <w:vAlign w:val="center"/>
          </w:tcPr>
          <w:p w14:paraId="59F783F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-.066</w:t>
            </w:r>
          </w:p>
        </w:tc>
        <w:tc>
          <w:tcPr>
            <w:tcW w:w="1009" w:type="dxa"/>
            <w:tcBorders>
              <w:top w:val="nil"/>
              <w:bottom w:val="nil"/>
            </w:tcBorders>
            <w:shd w:val="clear" w:color="auto" w:fill="FFFFFF"/>
            <w:vAlign w:val="center"/>
          </w:tcPr>
          <w:p w14:paraId="078DF738"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-.076</w:t>
            </w:r>
          </w:p>
        </w:tc>
        <w:tc>
          <w:tcPr>
            <w:tcW w:w="1009" w:type="dxa"/>
            <w:tcBorders>
              <w:top w:val="nil"/>
              <w:bottom w:val="nil"/>
            </w:tcBorders>
            <w:shd w:val="clear" w:color="auto" w:fill="FFFFFF"/>
            <w:vAlign w:val="center"/>
          </w:tcPr>
          <w:p w14:paraId="6C51CF1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.227</w:t>
            </w:r>
          </w:p>
        </w:tc>
        <w:tc>
          <w:tcPr>
            <w:tcW w:w="1009" w:type="dxa"/>
            <w:tcBorders>
              <w:top w:val="nil"/>
              <w:bottom w:val="nil"/>
            </w:tcBorders>
            <w:shd w:val="clear" w:color="auto" w:fill="FFFFFF"/>
            <w:vAlign w:val="center"/>
          </w:tcPr>
          <w:p w14:paraId="1981DA6E"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.006</w:t>
            </w:r>
          </w:p>
        </w:tc>
        <w:tc>
          <w:tcPr>
            <w:tcW w:w="1009" w:type="dxa"/>
            <w:tcBorders>
              <w:top w:val="nil"/>
              <w:bottom w:val="nil"/>
              <w:right w:val="single" w:sz="16" w:space="0" w:color="000000"/>
            </w:tcBorders>
            <w:shd w:val="clear" w:color="auto" w:fill="FFFFFF"/>
            <w:vAlign w:val="center"/>
          </w:tcPr>
          <w:p w14:paraId="25A56F3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-.166</w:t>
            </w:r>
          </w:p>
        </w:tc>
      </w:tr>
      <w:tr w:rsidR="001F3A41" w:rsidRPr="001F3A41" w14:paraId="3B845FD7" w14:textId="77777777">
        <w:trPr>
          <w:cantSplit/>
        </w:trPr>
        <w:tc>
          <w:tcPr>
            <w:tcW w:w="2187" w:type="dxa"/>
            <w:vMerge/>
            <w:tcBorders>
              <w:top w:val="single" w:sz="16" w:space="0" w:color="000000"/>
              <w:left w:val="single" w:sz="16" w:space="0" w:color="000000"/>
              <w:right w:val="nil"/>
            </w:tcBorders>
            <w:shd w:val="clear" w:color="auto" w:fill="FFFFFF"/>
          </w:tcPr>
          <w:p w14:paraId="22C9D9B2"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34B14819"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JA4</w:t>
            </w:r>
          </w:p>
        </w:tc>
        <w:tc>
          <w:tcPr>
            <w:tcW w:w="1009" w:type="dxa"/>
            <w:tcBorders>
              <w:top w:val="nil"/>
              <w:left w:val="single" w:sz="16" w:space="0" w:color="000000"/>
              <w:bottom w:val="nil"/>
            </w:tcBorders>
            <w:shd w:val="clear" w:color="auto" w:fill="FFFFFF"/>
            <w:vAlign w:val="center"/>
          </w:tcPr>
          <w:p w14:paraId="1027B709"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-.036</w:t>
            </w:r>
          </w:p>
        </w:tc>
        <w:tc>
          <w:tcPr>
            <w:tcW w:w="1009" w:type="dxa"/>
            <w:tcBorders>
              <w:top w:val="nil"/>
              <w:bottom w:val="nil"/>
            </w:tcBorders>
            <w:shd w:val="clear" w:color="auto" w:fill="FFFFFF"/>
            <w:vAlign w:val="center"/>
          </w:tcPr>
          <w:p w14:paraId="5EA5807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-.115</w:t>
            </w:r>
          </w:p>
        </w:tc>
        <w:tc>
          <w:tcPr>
            <w:tcW w:w="1009" w:type="dxa"/>
            <w:tcBorders>
              <w:top w:val="nil"/>
              <w:bottom w:val="nil"/>
            </w:tcBorders>
            <w:shd w:val="clear" w:color="auto" w:fill="FFFFFF"/>
            <w:vAlign w:val="center"/>
          </w:tcPr>
          <w:p w14:paraId="0E3EA89B"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.006</w:t>
            </w:r>
          </w:p>
        </w:tc>
        <w:tc>
          <w:tcPr>
            <w:tcW w:w="1009" w:type="dxa"/>
            <w:tcBorders>
              <w:top w:val="nil"/>
              <w:bottom w:val="nil"/>
            </w:tcBorders>
            <w:shd w:val="clear" w:color="auto" w:fill="FFFFFF"/>
            <w:vAlign w:val="center"/>
          </w:tcPr>
          <w:p w14:paraId="14D7057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.388</w:t>
            </w:r>
          </w:p>
        </w:tc>
        <w:tc>
          <w:tcPr>
            <w:tcW w:w="1009" w:type="dxa"/>
            <w:tcBorders>
              <w:top w:val="nil"/>
              <w:bottom w:val="nil"/>
              <w:right w:val="single" w:sz="16" w:space="0" w:color="000000"/>
            </w:tcBorders>
            <w:shd w:val="clear" w:color="auto" w:fill="FFFFFF"/>
            <w:vAlign w:val="center"/>
          </w:tcPr>
          <w:p w14:paraId="17F8B6A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-.090</w:t>
            </w:r>
          </w:p>
        </w:tc>
      </w:tr>
      <w:tr w:rsidR="001F3A41" w:rsidRPr="001F3A41" w14:paraId="1A0066EF" w14:textId="77777777">
        <w:trPr>
          <w:cantSplit/>
        </w:trPr>
        <w:tc>
          <w:tcPr>
            <w:tcW w:w="2187" w:type="dxa"/>
            <w:vMerge/>
            <w:tcBorders>
              <w:top w:val="single" w:sz="16" w:space="0" w:color="000000"/>
              <w:left w:val="single" w:sz="16" w:space="0" w:color="000000"/>
              <w:right w:val="nil"/>
            </w:tcBorders>
            <w:shd w:val="clear" w:color="auto" w:fill="FFFFFF"/>
          </w:tcPr>
          <w:p w14:paraId="605D8AE7"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right w:val="single" w:sz="16" w:space="0" w:color="000000"/>
            </w:tcBorders>
            <w:shd w:val="clear" w:color="auto" w:fill="FFFFFF"/>
          </w:tcPr>
          <w:p w14:paraId="7FA6AAE9"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JA5</w:t>
            </w:r>
          </w:p>
        </w:tc>
        <w:tc>
          <w:tcPr>
            <w:tcW w:w="1009" w:type="dxa"/>
            <w:tcBorders>
              <w:top w:val="nil"/>
              <w:left w:val="single" w:sz="16" w:space="0" w:color="000000"/>
            </w:tcBorders>
            <w:shd w:val="clear" w:color="auto" w:fill="FFFFFF"/>
            <w:vAlign w:val="center"/>
          </w:tcPr>
          <w:p w14:paraId="37F7BB89"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.017</w:t>
            </w:r>
          </w:p>
        </w:tc>
        <w:tc>
          <w:tcPr>
            <w:tcW w:w="1009" w:type="dxa"/>
            <w:tcBorders>
              <w:top w:val="nil"/>
            </w:tcBorders>
            <w:shd w:val="clear" w:color="auto" w:fill="FFFFFF"/>
            <w:vAlign w:val="center"/>
          </w:tcPr>
          <w:p w14:paraId="35E2393B"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.018</w:t>
            </w:r>
          </w:p>
        </w:tc>
        <w:tc>
          <w:tcPr>
            <w:tcW w:w="1009" w:type="dxa"/>
            <w:tcBorders>
              <w:top w:val="nil"/>
            </w:tcBorders>
            <w:shd w:val="clear" w:color="auto" w:fill="FFFFFF"/>
            <w:vAlign w:val="center"/>
          </w:tcPr>
          <w:p w14:paraId="42BA6AB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-.166</w:t>
            </w:r>
          </w:p>
        </w:tc>
        <w:tc>
          <w:tcPr>
            <w:tcW w:w="1009" w:type="dxa"/>
            <w:tcBorders>
              <w:top w:val="nil"/>
            </w:tcBorders>
            <w:shd w:val="clear" w:color="auto" w:fill="FFFFFF"/>
            <w:vAlign w:val="center"/>
          </w:tcPr>
          <w:p w14:paraId="049BF57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-.090</w:t>
            </w:r>
          </w:p>
        </w:tc>
        <w:tc>
          <w:tcPr>
            <w:tcW w:w="1009" w:type="dxa"/>
            <w:tcBorders>
              <w:top w:val="nil"/>
              <w:right w:val="single" w:sz="16" w:space="0" w:color="000000"/>
            </w:tcBorders>
            <w:shd w:val="clear" w:color="auto" w:fill="FFFFFF"/>
            <w:vAlign w:val="center"/>
          </w:tcPr>
          <w:p w14:paraId="6E24EF6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.378</w:t>
            </w:r>
          </w:p>
        </w:tc>
      </w:tr>
      <w:tr w:rsidR="001F3A41" w:rsidRPr="001F3A41" w14:paraId="03193758" w14:textId="77777777">
        <w:trPr>
          <w:cantSplit/>
        </w:trPr>
        <w:tc>
          <w:tcPr>
            <w:tcW w:w="2187" w:type="dxa"/>
            <w:vMerge w:val="restart"/>
            <w:tcBorders>
              <w:top w:val="nil"/>
              <w:left w:val="single" w:sz="16" w:space="0" w:color="000000"/>
              <w:bottom w:val="single" w:sz="16" w:space="0" w:color="000000"/>
              <w:right w:val="nil"/>
            </w:tcBorders>
            <w:shd w:val="clear" w:color="auto" w:fill="FFFFFF"/>
          </w:tcPr>
          <w:p w14:paraId="1C799AB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Anti-image Correlation</w:t>
            </w:r>
          </w:p>
        </w:tc>
        <w:tc>
          <w:tcPr>
            <w:tcW w:w="734" w:type="dxa"/>
            <w:tcBorders>
              <w:top w:val="nil"/>
              <w:left w:val="nil"/>
              <w:bottom w:val="nil"/>
              <w:right w:val="single" w:sz="16" w:space="0" w:color="000000"/>
            </w:tcBorders>
            <w:shd w:val="clear" w:color="auto" w:fill="FFFFFF"/>
          </w:tcPr>
          <w:p w14:paraId="0030572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JA1</w:t>
            </w:r>
          </w:p>
        </w:tc>
        <w:tc>
          <w:tcPr>
            <w:tcW w:w="1009" w:type="dxa"/>
            <w:tcBorders>
              <w:top w:val="nil"/>
              <w:left w:val="single" w:sz="16" w:space="0" w:color="000000"/>
              <w:bottom w:val="nil"/>
            </w:tcBorders>
            <w:shd w:val="clear" w:color="auto" w:fill="FFFFFF"/>
            <w:vAlign w:val="center"/>
          </w:tcPr>
          <w:p w14:paraId="598C9815"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.873</w:t>
            </w:r>
            <w:r w:rsidRPr="001F3A41">
              <w:rPr>
                <w:rFonts w:cs="Times New Roman"/>
                <w:szCs w:val="24"/>
                <w:vertAlign w:val="superscript"/>
              </w:rPr>
              <w:t>a</w:t>
            </w:r>
          </w:p>
        </w:tc>
        <w:tc>
          <w:tcPr>
            <w:tcW w:w="1009" w:type="dxa"/>
            <w:tcBorders>
              <w:top w:val="nil"/>
              <w:bottom w:val="nil"/>
            </w:tcBorders>
            <w:shd w:val="clear" w:color="auto" w:fill="FFFFFF"/>
            <w:vAlign w:val="center"/>
          </w:tcPr>
          <w:p w14:paraId="01B355D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-.465</w:t>
            </w:r>
          </w:p>
        </w:tc>
        <w:tc>
          <w:tcPr>
            <w:tcW w:w="1009" w:type="dxa"/>
            <w:tcBorders>
              <w:top w:val="nil"/>
              <w:bottom w:val="nil"/>
            </w:tcBorders>
            <w:shd w:val="clear" w:color="auto" w:fill="FFFFFF"/>
            <w:vAlign w:val="center"/>
          </w:tcPr>
          <w:p w14:paraId="57F00246"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-.252</w:t>
            </w:r>
          </w:p>
        </w:tc>
        <w:tc>
          <w:tcPr>
            <w:tcW w:w="1009" w:type="dxa"/>
            <w:tcBorders>
              <w:top w:val="nil"/>
              <w:bottom w:val="nil"/>
            </w:tcBorders>
            <w:shd w:val="clear" w:color="auto" w:fill="FFFFFF"/>
            <w:vAlign w:val="center"/>
          </w:tcPr>
          <w:p w14:paraId="2D941EFC"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-.106</w:t>
            </w:r>
          </w:p>
        </w:tc>
        <w:tc>
          <w:tcPr>
            <w:tcW w:w="1009" w:type="dxa"/>
            <w:tcBorders>
              <w:top w:val="nil"/>
              <w:bottom w:val="nil"/>
              <w:right w:val="single" w:sz="16" w:space="0" w:color="000000"/>
            </w:tcBorders>
            <w:shd w:val="clear" w:color="auto" w:fill="FFFFFF"/>
            <w:vAlign w:val="center"/>
          </w:tcPr>
          <w:p w14:paraId="26757514"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.052</w:t>
            </w:r>
          </w:p>
        </w:tc>
      </w:tr>
      <w:tr w:rsidR="001F3A41" w:rsidRPr="001F3A41" w14:paraId="07A7F17E" w14:textId="77777777">
        <w:trPr>
          <w:cantSplit/>
        </w:trPr>
        <w:tc>
          <w:tcPr>
            <w:tcW w:w="2187" w:type="dxa"/>
            <w:vMerge/>
            <w:tcBorders>
              <w:top w:val="nil"/>
              <w:left w:val="single" w:sz="16" w:space="0" w:color="000000"/>
              <w:bottom w:val="single" w:sz="16" w:space="0" w:color="000000"/>
              <w:right w:val="nil"/>
            </w:tcBorders>
            <w:shd w:val="clear" w:color="auto" w:fill="FFFFFF"/>
          </w:tcPr>
          <w:p w14:paraId="796CCB7C"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5DC74DCE"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JA2</w:t>
            </w:r>
          </w:p>
        </w:tc>
        <w:tc>
          <w:tcPr>
            <w:tcW w:w="1009" w:type="dxa"/>
            <w:tcBorders>
              <w:top w:val="nil"/>
              <w:left w:val="single" w:sz="16" w:space="0" w:color="000000"/>
              <w:bottom w:val="nil"/>
            </w:tcBorders>
            <w:shd w:val="clear" w:color="auto" w:fill="FFFFFF"/>
            <w:vAlign w:val="center"/>
          </w:tcPr>
          <w:p w14:paraId="4200CF0C"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-.465</w:t>
            </w:r>
          </w:p>
        </w:tc>
        <w:tc>
          <w:tcPr>
            <w:tcW w:w="1009" w:type="dxa"/>
            <w:tcBorders>
              <w:top w:val="nil"/>
              <w:bottom w:val="nil"/>
            </w:tcBorders>
            <w:shd w:val="clear" w:color="auto" w:fill="FFFFFF"/>
            <w:vAlign w:val="center"/>
          </w:tcPr>
          <w:p w14:paraId="3413D8D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.820</w:t>
            </w:r>
            <w:r w:rsidRPr="001F3A41">
              <w:rPr>
                <w:rFonts w:cs="Times New Roman"/>
                <w:szCs w:val="24"/>
                <w:vertAlign w:val="superscript"/>
              </w:rPr>
              <w:t>a</w:t>
            </w:r>
          </w:p>
        </w:tc>
        <w:tc>
          <w:tcPr>
            <w:tcW w:w="1009" w:type="dxa"/>
            <w:tcBorders>
              <w:top w:val="nil"/>
              <w:bottom w:val="nil"/>
            </w:tcBorders>
            <w:shd w:val="clear" w:color="auto" w:fill="FFFFFF"/>
            <w:vAlign w:val="center"/>
          </w:tcPr>
          <w:p w14:paraId="7871EBD8"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-.344</w:t>
            </w:r>
          </w:p>
        </w:tc>
        <w:tc>
          <w:tcPr>
            <w:tcW w:w="1009" w:type="dxa"/>
            <w:tcBorders>
              <w:top w:val="nil"/>
              <w:bottom w:val="nil"/>
            </w:tcBorders>
            <w:shd w:val="clear" w:color="auto" w:fill="FFFFFF"/>
            <w:vAlign w:val="center"/>
          </w:tcPr>
          <w:p w14:paraId="4571AB77"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-.396</w:t>
            </w:r>
          </w:p>
        </w:tc>
        <w:tc>
          <w:tcPr>
            <w:tcW w:w="1009" w:type="dxa"/>
            <w:tcBorders>
              <w:top w:val="nil"/>
              <w:bottom w:val="nil"/>
              <w:right w:val="single" w:sz="16" w:space="0" w:color="000000"/>
            </w:tcBorders>
            <w:shd w:val="clear" w:color="auto" w:fill="FFFFFF"/>
            <w:vAlign w:val="center"/>
          </w:tcPr>
          <w:p w14:paraId="34CBC095"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.065</w:t>
            </w:r>
          </w:p>
        </w:tc>
      </w:tr>
      <w:tr w:rsidR="001F3A41" w:rsidRPr="001F3A41" w14:paraId="3257B543" w14:textId="77777777">
        <w:trPr>
          <w:cantSplit/>
        </w:trPr>
        <w:tc>
          <w:tcPr>
            <w:tcW w:w="2187" w:type="dxa"/>
            <w:vMerge/>
            <w:tcBorders>
              <w:top w:val="nil"/>
              <w:left w:val="single" w:sz="16" w:space="0" w:color="000000"/>
              <w:bottom w:val="single" w:sz="16" w:space="0" w:color="000000"/>
              <w:right w:val="nil"/>
            </w:tcBorders>
            <w:shd w:val="clear" w:color="auto" w:fill="FFFFFF"/>
          </w:tcPr>
          <w:p w14:paraId="50E82EB0"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7653ED7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JA3</w:t>
            </w:r>
          </w:p>
        </w:tc>
        <w:tc>
          <w:tcPr>
            <w:tcW w:w="1009" w:type="dxa"/>
            <w:tcBorders>
              <w:top w:val="nil"/>
              <w:left w:val="single" w:sz="16" w:space="0" w:color="000000"/>
              <w:bottom w:val="nil"/>
            </w:tcBorders>
            <w:shd w:val="clear" w:color="auto" w:fill="FFFFFF"/>
            <w:vAlign w:val="center"/>
          </w:tcPr>
          <w:p w14:paraId="0CC95AFA"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-.252</w:t>
            </w:r>
          </w:p>
        </w:tc>
        <w:tc>
          <w:tcPr>
            <w:tcW w:w="1009" w:type="dxa"/>
            <w:tcBorders>
              <w:top w:val="nil"/>
              <w:bottom w:val="nil"/>
            </w:tcBorders>
            <w:shd w:val="clear" w:color="auto" w:fill="FFFFFF"/>
            <w:vAlign w:val="center"/>
          </w:tcPr>
          <w:p w14:paraId="23B3E896"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-.344</w:t>
            </w:r>
          </w:p>
        </w:tc>
        <w:tc>
          <w:tcPr>
            <w:tcW w:w="1009" w:type="dxa"/>
            <w:tcBorders>
              <w:top w:val="nil"/>
              <w:bottom w:val="nil"/>
            </w:tcBorders>
            <w:shd w:val="clear" w:color="auto" w:fill="FFFFFF"/>
            <w:vAlign w:val="center"/>
          </w:tcPr>
          <w:p w14:paraId="47EE8C1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.817</w:t>
            </w:r>
            <w:r w:rsidRPr="001F3A41">
              <w:rPr>
                <w:rFonts w:cs="Times New Roman"/>
                <w:szCs w:val="24"/>
                <w:vertAlign w:val="superscript"/>
              </w:rPr>
              <w:t>a</w:t>
            </w:r>
          </w:p>
        </w:tc>
        <w:tc>
          <w:tcPr>
            <w:tcW w:w="1009" w:type="dxa"/>
            <w:tcBorders>
              <w:top w:val="nil"/>
              <w:bottom w:val="nil"/>
            </w:tcBorders>
            <w:shd w:val="clear" w:color="auto" w:fill="FFFFFF"/>
            <w:vAlign w:val="center"/>
          </w:tcPr>
          <w:p w14:paraId="2580769E"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.019</w:t>
            </w:r>
          </w:p>
        </w:tc>
        <w:tc>
          <w:tcPr>
            <w:tcW w:w="1009" w:type="dxa"/>
            <w:tcBorders>
              <w:top w:val="nil"/>
              <w:bottom w:val="nil"/>
              <w:right w:val="single" w:sz="16" w:space="0" w:color="000000"/>
            </w:tcBorders>
            <w:shd w:val="clear" w:color="auto" w:fill="FFFFFF"/>
            <w:vAlign w:val="center"/>
          </w:tcPr>
          <w:p w14:paraId="4C534A56"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-.566</w:t>
            </w:r>
          </w:p>
        </w:tc>
      </w:tr>
      <w:tr w:rsidR="001F3A41" w:rsidRPr="001F3A41" w14:paraId="0A191CBD" w14:textId="77777777">
        <w:trPr>
          <w:cantSplit/>
        </w:trPr>
        <w:tc>
          <w:tcPr>
            <w:tcW w:w="2187" w:type="dxa"/>
            <w:vMerge/>
            <w:tcBorders>
              <w:top w:val="nil"/>
              <w:left w:val="single" w:sz="16" w:space="0" w:color="000000"/>
              <w:bottom w:val="single" w:sz="16" w:space="0" w:color="000000"/>
              <w:right w:val="nil"/>
            </w:tcBorders>
            <w:shd w:val="clear" w:color="auto" w:fill="FFFFFF"/>
          </w:tcPr>
          <w:p w14:paraId="69D19405"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28286500"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JA4</w:t>
            </w:r>
          </w:p>
        </w:tc>
        <w:tc>
          <w:tcPr>
            <w:tcW w:w="1009" w:type="dxa"/>
            <w:tcBorders>
              <w:top w:val="nil"/>
              <w:left w:val="single" w:sz="16" w:space="0" w:color="000000"/>
              <w:bottom w:val="nil"/>
            </w:tcBorders>
            <w:shd w:val="clear" w:color="auto" w:fill="FFFFFF"/>
            <w:vAlign w:val="center"/>
          </w:tcPr>
          <w:p w14:paraId="30B77B08"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-.106</w:t>
            </w:r>
          </w:p>
        </w:tc>
        <w:tc>
          <w:tcPr>
            <w:tcW w:w="1009" w:type="dxa"/>
            <w:tcBorders>
              <w:top w:val="nil"/>
              <w:bottom w:val="nil"/>
            </w:tcBorders>
            <w:shd w:val="clear" w:color="auto" w:fill="FFFFFF"/>
            <w:vAlign w:val="center"/>
          </w:tcPr>
          <w:p w14:paraId="09F7A712"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-.396</w:t>
            </w:r>
          </w:p>
        </w:tc>
        <w:tc>
          <w:tcPr>
            <w:tcW w:w="1009" w:type="dxa"/>
            <w:tcBorders>
              <w:top w:val="nil"/>
              <w:bottom w:val="nil"/>
            </w:tcBorders>
            <w:shd w:val="clear" w:color="auto" w:fill="FFFFFF"/>
            <w:vAlign w:val="center"/>
          </w:tcPr>
          <w:p w14:paraId="7CD103C0"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.019</w:t>
            </w:r>
          </w:p>
        </w:tc>
        <w:tc>
          <w:tcPr>
            <w:tcW w:w="1009" w:type="dxa"/>
            <w:tcBorders>
              <w:top w:val="nil"/>
              <w:bottom w:val="nil"/>
            </w:tcBorders>
            <w:shd w:val="clear" w:color="auto" w:fill="FFFFFF"/>
            <w:vAlign w:val="center"/>
          </w:tcPr>
          <w:p w14:paraId="7989CF03"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.892</w:t>
            </w:r>
            <w:r w:rsidRPr="001F3A41">
              <w:rPr>
                <w:rFonts w:cs="Times New Roman"/>
                <w:szCs w:val="24"/>
                <w:vertAlign w:val="superscript"/>
              </w:rPr>
              <w:t>a</w:t>
            </w:r>
          </w:p>
        </w:tc>
        <w:tc>
          <w:tcPr>
            <w:tcW w:w="1009" w:type="dxa"/>
            <w:tcBorders>
              <w:top w:val="nil"/>
              <w:bottom w:val="nil"/>
              <w:right w:val="single" w:sz="16" w:space="0" w:color="000000"/>
            </w:tcBorders>
            <w:shd w:val="clear" w:color="auto" w:fill="FFFFFF"/>
            <w:vAlign w:val="center"/>
          </w:tcPr>
          <w:p w14:paraId="36D7A671"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-.234</w:t>
            </w:r>
          </w:p>
        </w:tc>
      </w:tr>
      <w:tr w:rsidR="001F3A41" w:rsidRPr="001F3A41" w14:paraId="6D761CDE" w14:textId="77777777">
        <w:trPr>
          <w:cantSplit/>
        </w:trPr>
        <w:tc>
          <w:tcPr>
            <w:tcW w:w="2187" w:type="dxa"/>
            <w:vMerge/>
            <w:tcBorders>
              <w:top w:val="nil"/>
              <w:left w:val="single" w:sz="16" w:space="0" w:color="000000"/>
              <w:bottom w:val="single" w:sz="16" w:space="0" w:color="000000"/>
              <w:right w:val="nil"/>
            </w:tcBorders>
            <w:shd w:val="clear" w:color="auto" w:fill="FFFFFF"/>
          </w:tcPr>
          <w:p w14:paraId="0070306B" w14:textId="77777777" w:rsidR="001F3A41" w:rsidRPr="001F3A41" w:rsidRDefault="001F3A41" w:rsidP="001F3A41">
            <w:pPr>
              <w:autoSpaceDE w:val="0"/>
              <w:autoSpaceDN w:val="0"/>
              <w:adjustRightInd w:val="0"/>
              <w:spacing w:after="0" w:line="400" w:lineRule="atLeast"/>
              <w:rPr>
                <w:rFonts w:cs="Times New Roman"/>
                <w:szCs w:val="24"/>
              </w:rPr>
            </w:pPr>
          </w:p>
        </w:tc>
        <w:tc>
          <w:tcPr>
            <w:tcW w:w="734" w:type="dxa"/>
            <w:tcBorders>
              <w:top w:val="nil"/>
              <w:left w:val="nil"/>
              <w:bottom w:val="single" w:sz="16" w:space="0" w:color="000000"/>
              <w:right w:val="single" w:sz="16" w:space="0" w:color="000000"/>
            </w:tcBorders>
            <w:shd w:val="clear" w:color="auto" w:fill="FFFFFF"/>
          </w:tcPr>
          <w:p w14:paraId="6AFE1D5C"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JA5</w:t>
            </w:r>
          </w:p>
        </w:tc>
        <w:tc>
          <w:tcPr>
            <w:tcW w:w="1009" w:type="dxa"/>
            <w:tcBorders>
              <w:top w:val="nil"/>
              <w:left w:val="single" w:sz="16" w:space="0" w:color="000000"/>
              <w:bottom w:val="single" w:sz="16" w:space="0" w:color="000000"/>
            </w:tcBorders>
            <w:shd w:val="clear" w:color="auto" w:fill="FFFFFF"/>
            <w:vAlign w:val="center"/>
          </w:tcPr>
          <w:p w14:paraId="31B93DDF"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.052</w:t>
            </w:r>
          </w:p>
        </w:tc>
        <w:tc>
          <w:tcPr>
            <w:tcW w:w="1009" w:type="dxa"/>
            <w:tcBorders>
              <w:top w:val="nil"/>
              <w:bottom w:val="single" w:sz="16" w:space="0" w:color="000000"/>
            </w:tcBorders>
            <w:shd w:val="clear" w:color="auto" w:fill="FFFFFF"/>
            <w:vAlign w:val="center"/>
          </w:tcPr>
          <w:p w14:paraId="2A876529"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.065</w:t>
            </w:r>
          </w:p>
        </w:tc>
        <w:tc>
          <w:tcPr>
            <w:tcW w:w="1009" w:type="dxa"/>
            <w:tcBorders>
              <w:top w:val="nil"/>
              <w:bottom w:val="single" w:sz="16" w:space="0" w:color="000000"/>
            </w:tcBorders>
            <w:shd w:val="clear" w:color="auto" w:fill="FFFFFF"/>
            <w:vAlign w:val="center"/>
          </w:tcPr>
          <w:p w14:paraId="2740A4DF"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-.566</w:t>
            </w:r>
          </w:p>
        </w:tc>
        <w:tc>
          <w:tcPr>
            <w:tcW w:w="1009" w:type="dxa"/>
            <w:tcBorders>
              <w:top w:val="nil"/>
              <w:bottom w:val="single" w:sz="16" w:space="0" w:color="000000"/>
            </w:tcBorders>
            <w:shd w:val="clear" w:color="auto" w:fill="FFFFFF"/>
            <w:vAlign w:val="center"/>
          </w:tcPr>
          <w:p w14:paraId="7601C3B8"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-.234</w:t>
            </w:r>
          </w:p>
        </w:tc>
        <w:tc>
          <w:tcPr>
            <w:tcW w:w="1009" w:type="dxa"/>
            <w:tcBorders>
              <w:top w:val="nil"/>
              <w:bottom w:val="single" w:sz="16" w:space="0" w:color="000000"/>
              <w:right w:val="single" w:sz="16" w:space="0" w:color="000000"/>
            </w:tcBorders>
            <w:shd w:val="clear" w:color="auto" w:fill="FFFFFF"/>
            <w:vAlign w:val="center"/>
          </w:tcPr>
          <w:p w14:paraId="3CBE5956"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.816</w:t>
            </w:r>
            <w:r w:rsidRPr="001F3A41">
              <w:rPr>
                <w:rFonts w:cs="Times New Roman"/>
                <w:szCs w:val="24"/>
                <w:vertAlign w:val="superscript"/>
              </w:rPr>
              <w:t>a</w:t>
            </w:r>
          </w:p>
        </w:tc>
      </w:tr>
      <w:tr w:rsidR="001F3A41" w:rsidRPr="001F3A41" w14:paraId="6128D0C4" w14:textId="77777777">
        <w:trPr>
          <w:cantSplit/>
        </w:trPr>
        <w:tc>
          <w:tcPr>
            <w:tcW w:w="7966" w:type="dxa"/>
            <w:gridSpan w:val="7"/>
            <w:tcBorders>
              <w:top w:val="nil"/>
              <w:left w:val="nil"/>
              <w:bottom w:val="nil"/>
              <w:right w:val="nil"/>
            </w:tcBorders>
            <w:shd w:val="clear" w:color="auto" w:fill="FFFFFF"/>
          </w:tcPr>
          <w:p w14:paraId="673E6EAD" w14:textId="77777777" w:rsidR="001F3A41" w:rsidRPr="001F3A41" w:rsidRDefault="001F3A41" w:rsidP="001F3A41">
            <w:pPr>
              <w:autoSpaceDE w:val="0"/>
              <w:autoSpaceDN w:val="0"/>
              <w:adjustRightInd w:val="0"/>
              <w:spacing w:after="0" w:line="400" w:lineRule="atLeast"/>
              <w:rPr>
                <w:rFonts w:cs="Times New Roman"/>
                <w:szCs w:val="24"/>
              </w:rPr>
            </w:pPr>
            <w:r w:rsidRPr="001F3A41">
              <w:rPr>
                <w:rFonts w:cs="Times New Roman"/>
                <w:szCs w:val="24"/>
              </w:rPr>
              <w:t>a. Measures of Sampling Adequacy(MSA)</w:t>
            </w:r>
          </w:p>
        </w:tc>
      </w:tr>
    </w:tbl>
    <w:p w14:paraId="3FB5E9DC" w14:textId="77777777" w:rsidR="001F3A41" w:rsidRDefault="001F3A41" w:rsidP="001F3A41">
      <w:pPr>
        <w:rPr>
          <w:rFonts w:cs="Times New Roman"/>
          <w:szCs w:val="24"/>
        </w:rPr>
      </w:pPr>
    </w:p>
    <w:p w14:paraId="6F502193" w14:textId="77777777" w:rsidR="001F3A41" w:rsidRDefault="001F3A41" w:rsidP="001F3A41">
      <w:pPr>
        <w:rPr>
          <w:rFonts w:cs="Times New Roman"/>
          <w:szCs w:val="24"/>
        </w:rPr>
      </w:pPr>
    </w:p>
    <w:p w14:paraId="54BEBC31" w14:textId="77777777" w:rsidR="001F3A41" w:rsidRDefault="001F3A41" w:rsidP="001F3A41">
      <w:pPr>
        <w:rPr>
          <w:rFonts w:cs="Times New Roman"/>
          <w:szCs w:val="24"/>
        </w:rPr>
      </w:pPr>
    </w:p>
    <w:p w14:paraId="415386B7" w14:textId="77777777" w:rsidR="001A5339" w:rsidRDefault="001A5339" w:rsidP="001F3A41">
      <w:pPr>
        <w:rPr>
          <w:rFonts w:cs="Times New Roman"/>
          <w:szCs w:val="24"/>
        </w:rPr>
      </w:pPr>
    </w:p>
    <w:p w14:paraId="13202248" w14:textId="77777777" w:rsidR="001F3A41" w:rsidRDefault="001F3A41" w:rsidP="001F3A41">
      <w:pPr>
        <w:rPr>
          <w:rFonts w:cs="Times New Roman"/>
          <w:szCs w:val="24"/>
        </w:rPr>
      </w:pPr>
    </w:p>
    <w:p w14:paraId="0D3C54BF" w14:textId="77777777" w:rsidR="001F3A41" w:rsidRDefault="001F3A41" w:rsidP="001F3A41">
      <w:pPr>
        <w:rPr>
          <w:rFonts w:cs="Times New Roman"/>
          <w:szCs w:val="24"/>
        </w:rPr>
      </w:pPr>
    </w:p>
    <w:p w14:paraId="382B9206" w14:textId="77777777" w:rsidR="001F3A41" w:rsidRPr="001F3A41" w:rsidRDefault="001F3A41" w:rsidP="001F3A41"/>
    <w:tbl>
      <w:tblPr>
        <w:tblW w:w="20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285"/>
      </w:tblGrid>
      <w:tr w:rsidR="001F3A41" w:rsidRPr="001F3A41" w14:paraId="70A57468" w14:textId="77777777" w:rsidTr="001F3A41">
        <w:trPr>
          <w:cantSplit/>
        </w:trPr>
        <w:tc>
          <w:tcPr>
            <w:tcW w:w="2019" w:type="dxa"/>
            <w:gridSpan w:val="2"/>
            <w:tcBorders>
              <w:top w:val="nil"/>
              <w:left w:val="nil"/>
              <w:bottom w:val="nil"/>
              <w:right w:val="nil"/>
            </w:tcBorders>
            <w:shd w:val="clear" w:color="auto" w:fill="FFFFFF"/>
            <w:vAlign w:val="center"/>
          </w:tcPr>
          <w:p w14:paraId="40D96FDE" w14:textId="77777777" w:rsidR="001F3A41" w:rsidRPr="001F3A41" w:rsidRDefault="001F3A41" w:rsidP="001F3A41">
            <w:r w:rsidRPr="001F3A41">
              <w:rPr>
                <w:b/>
                <w:bCs/>
              </w:rPr>
              <w:lastRenderedPageBreak/>
              <w:t>Component Matrix</w:t>
            </w:r>
            <w:r w:rsidRPr="001F3A41">
              <w:rPr>
                <w:b/>
                <w:bCs/>
                <w:vertAlign w:val="superscript"/>
              </w:rPr>
              <w:t>a</w:t>
            </w:r>
          </w:p>
        </w:tc>
      </w:tr>
      <w:tr w:rsidR="001F3A41" w:rsidRPr="001F3A41" w14:paraId="30BC32D2" w14:textId="77777777" w:rsidTr="001F3A41">
        <w:trPr>
          <w:cantSplit/>
        </w:trPr>
        <w:tc>
          <w:tcPr>
            <w:tcW w:w="734" w:type="dxa"/>
            <w:vMerge w:val="restart"/>
            <w:tcBorders>
              <w:top w:val="single" w:sz="16" w:space="0" w:color="000000"/>
              <w:left w:val="single" w:sz="16" w:space="0" w:color="000000"/>
              <w:bottom w:val="nil"/>
              <w:right w:val="single" w:sz="16" w:space="0" w:color="000000"/>
            </w:tcBorders>
            <w:shd w:val="clear" w:color="auto" w:fill="FFFFFF"/>
            <w:vAlign w:val="bottom"/>
          </w:tcPr>
          <w:p w14:paraId="166FB50B" w14:textId="77777777" w:rsidR="001F3A41" w:rsidRPr="001F3A41" w:rsidRDefault="001F3A41" w:rsidP="001F3A41"/>
        </w:tc>
        <w:tc>
          <w:tcPr>
            <w:tcW w:w="1285" w:type="dxa"/>
            <w:tcBorders>
              <w:top w:val="single" w:sz="16" w:space="0" w:color="000000"/>
              <w:left w:val="single" w:sz="16" w:space="0" w:color="000000"/>
              <w:right w:val="single" w:sz="16" w:space="0" w:color="000000"/>
            </w:tcBorders>
            <w:shd w:val="clear" w:color="auto" w:fill="FFFFFF"/>
            <w:vAlign w:val="bottom"/>
          </w:tcPr>
          <w:p w14:paraId="568112D4" w14:textId="77777777" w:rsidR="001F3A41" w:rsidRPr="001F3A41" w:rsidRDefault="001F3A41" w:rsidP="001F3A41">
            <w:r w:rsidRPr="001F3A41">
              <w:t>Component</w:t>
            </w:r>
          </w:p>
        </w:tc>
      </w:tr>
      <w:tr w:rsidR="001F3A41" w:rsidRPr="001F3A41" w14:paraId="70EBCAD8" w14:textId="77777777" w:rsidTr="001F3A41">
        <w:trPr>
          <w:cantSplit/>
        </w:trPr>
        <w:tc>
          <w:tcPr>
            <w:tcW w:w="734" w:type="dxa"/>
            <w:vMerge/>
            <w:tcBorders>
              <w:top w:val="single" w:sz="16" w:space="0" w:color="000000"/>
              <w:left w:val="single" w:sz="16" w:space="0" w:color="000000"/>
              <w:bottom w:val="nil"/>
              <w:right w:val="single" w:sz="16" w:space="0" w:color="000000"/>
            </w:tcBorders>
            <w:shd w:val="clear" w:color="auto" w:fill="FFFFFF"/>
            <w:vAlign w:val="bottom"/>
          </w:tcPr>
          <w:p w14:paraId="3EF67A08" w14:textId="77777777" w:rsidR="001F3A41" w:rsidRPr="001F3A41" w:rsidRDefault="001F3A41" w:rsidP="001F3A41"/>
        </w:tc>
        <w:tc>
          <w:tcPr>
            <w:tcW w:w="1285" w:type="dxa"/>
            <w:tcBorders>
              <w:left w:val="single" w:sz="16" w:space="0" w:color="000000"/>
              <w:bottom w:val="single" w:sz="16" w:space="0" w:color="000000"/>
              <w:right w:val="single" w:sz="16" w:space="0" w:color="000000"/>
            </w:tcBorders>
            <w:shd w:val="clear" w:color="auto" w:fill="FFFFFF"/>
            <w:vAlign w:val="bottom"/>
          </w:tcPr>
          <w:p w14:paraId="10B45349" w14:textId="77777777" w:rsidR="001F3A41" w:rsidRPr="001F3A41" w:rsidRDefault="001F3A41" w:rsidP="001F3A41">
            <w:r w:rsidRPr="001F3A41">
              <w:t>1</w:t>
            </w:r>
          </w:p>
        </w:tc>
      </w:tr>
      <w:tr w:rsidR="001F3A41" w:rsidRPr="001F3A41" w14:paraId="7EF3CA2C" w14:textId="77777777" w:rsidTr="001F3A41">
        <w:trPr>
          <w:cantSplit/>
        </w:trPr>
        <w:tc>
          <w:tcPr>
            <w:tcW w:w="734" w:type="dxa"/>
            <w:tcBorders>
              <w:top w:val="single" w:sz="16" w:space="0" w:color="000000"/>
              <w:left w:val="single" w:sz="16" w:space="0" w:color="000000"/>
              <w:bottom w:val="nil"/>
              <w:right w:val="single" w:sz="16" w:space="0" w:color="000000"/>
            </w:tcBorders>
            <w:shd w:val="clear" w:color="auto" w:fill="FFFFFF"/>
          </w:tcPr>
          <w:p w14:paraId="20D1AA92" w14:textId="77777777" w:rsidR="001F3A41" w:rsidRPr="001F3A41" w:rsidRDefault="001F3A41" w:rsidP="001F3A41">
            <w:r w:rsidRPr="001F3A41">
              <w:t>JA1</w:t>
            </w:r>
          </w:p>
        </w:tc>
        <w:tc>
          <w:tcPr>
            <w:tcW w:w="1285" w:type="dxa"/>
            <w:tcBorders>
              <w:top w:val="single" w:sz="16" w:space="0" w:color="000000"/>
              <w:left w:val="single" w:sz="16" w:space="0" w:color="000000"/>
              <w:bottom w:val="nil"/>
              <w:right w:val="single" w:sz="16" w:space="0" w:color="000000"/>
            </w:tcBorders>
            <w:shd w:val="clear" w:color="auto" w:fill="FFFFFF"/>
            <w:vAlign w:val="center"/>
          </w:tcPr>
          <w:p w14:paraId="26895E4F" w14:textId="77777777" w:rsidR="001F3A41" w:rsidRPr="001F3A41" w:rsidRDefault="001F3A41" w:rsidP="001F3A41">
            <w:r w:rsidRPr="001F3A41">
              <w:t>.876</w:t>
            </w:r>
          </w:p>
        </w:tc>
      </w:tr>
      <w:tr w:rsidR="001F3A41" w:rsidRPr="001F3A41" w14:paraId="7C1D6AB5" w14:textId="77777777" w:rsidTr="001F3A41">
        <w:trPr>
          <w:cantSplit/>
        </w:trPr>
        <w:tc>
          <w:tcPr>
            <w:tcW w:w="734" w:type="dxa"/>
            <w:tcBorders>
              <w:top w:val="nil"/>
              <w:left w:val="single" w:sz="16" w:space="0" w:color="000000"/>
              <w:bottom w:val="nil"/>
              <w:right w:val="single" w:sz="16" w:space="0" w:color="000000"/>
            </w:tcBorders>
            <w:shd w:val="clear" w:color="auto" w:fill="FFFFFF"/>
          </w:tcPr>
          <w:p w14:paraId="699FF324" w14:textId="77777777" w:rsidR="001F3A41" w:rsidRPr="001F3A41" w:rsidRDefault="001F3A41" w:rsidP="001F3A41">
            <w:r w:rsidRPr="001F3A41">
              <w:t>JA2</w:t>
            </w:r>
          </w:p>
        </w:tc>
        <w:tc>
          <w:tcPr>
            <w:tcW w:w="1285" w:type="dxa"/>
            <w:tcBorders>
              <w:top w:val="nil"/>
              <w:left w:val="single" w:sz="16" w:space="0" w:color="000000"/>
              <w:bottom w:val="nil"/>
              <w:right w:val="single" w:sz="16" w:space="0" w:color="000000"/>
            </w:tcBorders>
            <w:shd w:val="clear" w:color="auto" w:fill="FFFFFF"/>
            <w:vAlign w:val="center"/>
          </w:tcPr>
          <w:p w14:paraId="383FA157" w14:textId="77777777" w:rsidR="001F3A41" w:rsidRPr="001F3A41" w:rsidRDefault="001F3A41" w:rsidP="001F3A41">
            <w:r w:rsidRPr="001F3A41">
              <w:t>.916</w:t>
            </w:r>
          </w:p>
        </w:tc>
      </w:tr>
      <w:tr w:rsidR="001F3A41" w:rsidRPr="001F3A41" w14:paraId="4FE8F97A" w14:textId="77777777" w:rsidTr="001F3A41">
        <w:trPr>
          <w:cantSplit/>
        </w:trPr>
        <w:tc>
          <w:tcPr>
            <w:tcW w:w="734" w:type="dxa"/>
            <w:tcBorders>
              <w:top w:val="nil"/>
              <w:left w:val="single" w:sz="16" w:space="0" w:color="000000"/>
              <w:bottom w:val="nil"/>
              <w:right w:val="single" w:sz="16" w:space="0" w:color="000000"/>
            </w:tcBorders>
            <w:shd w:val="clear" w:color="auto" w:fill="FFFFFF"/>
          </w:tcPr>
          <w:p w14:paraId="0F93955F" w14:textId="77777777" w:rsidR="001F3A41" w:rsidRPr="001F3A41" w:rsidRDefault="001F3A41" w:rsidP="001F3A41">
            <w:r w:rsidRPr="001F3A41">
              <w:t>JA3</w:t>
            </w:r>
          </w:p>
        </w:tc>
        <w:tc>
          <w:tcPr>
            <w:tcW w:w="1285" w:type="dxa"/>
            <w:tcBorders>
              <w:top w:val="nil"/>
              <w:left w:val="single" w:sz="16" w:space="0" w:color="000000"/>
              <w:bottom w:val="nil"/>
              <w:right w:val="single" w:sz="16" w:space="0" w:color="000000"/>
            </w:tcBorders>
            <w:shd w:val="clear" w:color="auto" w:fill="FFFFFF"/>
            <w:vAlign w:val="center"/>
          </w:tcPr>
          <w:p w14:paraId="2BD61B7B" w14:textId="77777777" w:rsidR="001F3A41" w:rsidRPr="001F3A41" w:rsidRDefault="001F3A41" w:rsidP="001F3A41">
            <w:r w:rsidRPr="001F3A41">
              <w:t>.914</w:t>
            </w:r>
          </w:p>
        </w:tc>
      </w:tr>
      <w:tr w:rsidR="001F3A41" w:rsidRPr="001F3A41" w14:paraId="0103BFEA" w14:textId="77777777" w:rsidTr="001F3A41">
        <w:trPr>
          <w:cantSplit/>
        </w:trPr>
        <w:tc>
          <w:tcPr>
            <w:tcW w:w="734" w:type="dxa"/>
            <w:tcBorders>
              <w:top w:val="nil"/>
              <w:left w:val="single" w:sz="16" w:space="0" w:color="000000"/>
              <w:bottom w:val="nil"/>
              <w:right w:val="single" w:sz="16" w:space="0" w:color="000000"/>
            </w:tcBorders>
            <w:shd w:val="clear" w:color="auto" w:fill="FFFFFF"/>
          </w:tcPr>
          <w:p w14:paraId="37B79536" w14:textId="77777777" w:rsidR="001F3A41" w:rsidRPr="001F3A41" w:rsidRDefault="001F3A41" w:rsidP="001F3A41">
            <w:r w:rsidRPr="001F3A41">
              <w:t>JA4</w:t>
            </w:r>
          </w:p>
        </w:tc>
        <w:tc>
          <w:tcPr>
            <w:tcW w:w="1285" w:type="dxa"/>
            <w:tcBorders>
              <w:top w:val="nil"/>
              <w:left w:val="single" w:sz="16" w:space="0" w:color="000000"/>
              <w:bottom w:val="nil"/>
              <w:right w:val="single" w:sz="16" w:space="0" w:color="000000"/>
            </w:tcBorders>
            <w:shd w:val="clear" w:color="auto" w:fill="FFFFFF"/>
            <w:vAlign w:val="center"/>
          </w:tcPr>
          <w:p w14:paraId="18E414EE" w14:textId="77777777" w:rsidR="001F3A41" w:rsidRPr="001F3A41" w:rsidRDefault="001F3A41" w:rsidP="001F3A41">
            <w:r w:rsidRPr="001F3A41">
              <w:t>.848</w:t>
            </w:r>
          </w:p>
        </w:tc>
      </w:tr>
      <w:tr w:rsidR="001F3A41" w:rsidRPr="001F3A41" w14:paraId="11D041E6" w14:textId="77777777" w:rsidTr="001F3A41">
        <w:trPr>
          <w:cantSplit/>
        </w:trPr>
        <w:tc>
          <w:tcPr>
            <w:tcW w:w="734" w:type="dxa"/>
            <w:tcBorders>
              <w:top w:val="nil"/>
              <w:left w:val="single" w:sz="16" w:space="0" w:color="000000"/>
              <w:bottom w:val="single" w:sz="16" w:space="0" w:color="000000"/>
              <w:right w:val="single" w:sz="16" w:space="0" w:color="000000"/>
            </w:tcBorders>
            <w:shd w:val="clear" w:color="auto" w:fill="FFFFFF"/>
          </w:tcPr>
          <w:p w14:paraId="07E61222" w14:textId="77777777" w:rsidR="001F3A41" w:rsidRPr="001F3A41" w:rsidRDefault="001F3A41" w:rsidP="001F3A41">
            <w:r w:rsidRPr="001F3A41">
              <w:t>JA5</w:t>
            </w:r>
          </w:p>
        </w:tc>
        <w:tc>
          <w:tcPr>
            <w:tcW w:w="1285" w:type="dxa"/>
            <w:tcBorders>
              <w:top w:val="nil"/>
              <w:left w:val="single" w:sz="16" w:space="0" w:color="000000"/>
              <w:bottom w:val="single" w:sz="16" w:space="0" w:color="000000"/>
              <w:right w:val="single" w:sz="16" w:space="0" w:color="000000"/>
            </w:tcBorders>
            <w:shd w:val="clear" w:color="auto" w:fill="FFFFFF"/>
            <w:vAlign w:val="center"/>
          </w:tcPr>
          <w:p w14:paraId="20525694" w14:textId="77777777" w:rsidR="001F3A41" w:rsidRPr="001F3A41" w:rsidRDefault="001F3A41" w:rsidP="001F3A41">
            <w:r w:rsidRPr="001F3A41">
              <w:t>.815</w:t>
            </w:r>
          </w:p>
        </w:tc>
      </w:tr>
    </w:tbl>
    <w:p w14:paraId="16E735C0" w14:textId="77777777" w:rsidR="000A026D" w:rsidRDefault="000A026D" w:rsidP="000A026D"/>
    <w:p w14:paraId="345BB0C7" w14:textId="666BF4CE" w:rsidR="00286AB3" w:rsidRPr="00286AB3" w:rsidRDefault="001F3A41">
      <w:pPr>
        <w:pStyle w:val="ListParagraph"/>
        <w:numPr>
          <w:ilvl w:val="0"/>
          <w:numId w:val="36"/>
        </w:numPr>
      </w:pPr>
      <w:r>
        <w:t>Reliabilitas</w:t>
      </w:r>
    </w:p>
    <w:tbl>
      <w:tblP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12"/>
        <w:gridCol w:w="1180"/>
      </w:tblGrid>
      <w:tr w:rsidR="00286AB3" w:rsidRPr="00286AB3" w14:paraId="67C62709" w14:textId="77777777">
        <w:trPr>
          <w:cantSplit/>
        </w:trPr>
        <w:tc>
          <w:tcPr>
            <w:tcW w:w="2691" w:type="dxa"/>
            <w:gridSpan w:val="2"/>
            <w:tcBorders>
              <w:top w:val="nil"/>
              <w:left w:val="nil"/>
              <w:bottom w:val="nil"/>
              <w:right w:val="nil"/>
            </w:tcBorders>
            <w:shd w:val="clear" w:color="auto" w:fill="FFFFFF"/>
            <w:vAlign w:val="center"/>
          </w:tcPr>
          <w:p w14:paraId="3C997FBC" w14:textId="77777777" w:rsidR="00286AB3" w:rsidRPr="00286AB3" w:rsidRDefault="00286AB3" w:rsidP="00286AB3">
            <w:pPr>
              <w:autoSpaceDE w:val="0"/>
              <w:autoSpaceDN w:val="0"/>
              <w:adjustRightInd w:val="0"/>
              <w:spacing w:after="0" w:line="320" w:lineRule="atLeast"/>
              <w:ind w:left="60" w:right="60"/>
              <w:jc w:val="center"/>
              <w:rPr>
                <w:rFonts w:ascii="Arial" w:hAnsi="Arial" w:cs="Arial"/>
                <w:color w:val="000000"/>
                <w:sz w:val="18"/>
                <w:szCs w:val="18"/>
              </w:rPr>
            </w:pPr>
            <w:r w:rsidRPr="00286AB3">
              <w:rPr>
                <w:rFonts w:ascii="Arial" w:hAnsi="Arial" w:cs="Arial"/>
                <w:b/>
                <w:bCs/>
                <w:color w:val="000000"/>
                <w:sz w:val="18"/>
                <w:szCs w:val="18"/>
              </w:rPr>
              <w:t>Reliability Statistics</w:t>
            </w:r>
          </w:p>
        </w:tc>
      </w:tr>
      <w:tr w:rsidR="00286AB3" w:rsidRPr="00286AB3" w14:paraId="5CAF9B9B" w14:textId="77777777">
        <w:trPr>
          <w:cantSplit/>
        </w:trPr>
        <w:tc>
          <w:tcPr>
            <w:tcW w:w="1511" w:type="dxa"/>
            <w:tcBorders>
              <w:top w:val="single" w:sz="16" w:space="0" w:color="000000"/>
              <w:left w:val="single" w:sz="16" w:space="0" w:color="000000"/>
              <w:bottom w:val="single" w:sz="16" w:space="0" w:color="000000"/>
            </w:tcBorders>
            <w:shd w:val="clear" w:color="auto" w:fill="FFFFFF"/>
            <w:vAlign w:val="bottom"/>
          </w:tcPr>
          <w:p w14:paraId="37D47902" w14:textId="77777777" w:rsidR="00286AB3" w:rsidRPr="00286AB3" w:rsidRDefault="00286AB3" w:rsidP="00286AB3">
            <w:pPr>
              <w:autoSpaceDE w:val="0"/>
              <w:autoSpaceDN w:val="0"/>
              <w:adjustRightInd w:val="0"/>
              <w:spacing w:after="0" w:line="320" w:lineRule="atLeast"/>
              <w:ind w:left="60" w:right="60"/>
              <w:jc w:val="center"/>
              <w:rPr>
                <w:rFonts w:ascii="Arial" w:hAnsi="Arial" w:cs="Arial"/>
                <w:color w:val="000000"/>
                <w:sz w:val="18"/>
                <w:szCs w:val="18"/>
              </w:rPr>
            </w:pPr>
            <w:r w:rsidRPr="00286AB3">
              <w:rPr>
                <w:rFonts w:ascii="Arial" w:hAnsi="Arial" w:cs="Arial"/>
                <w:color w:val="000000"/>
                <w:sz w:val="18"/>
                <w:szCs w:val="18"/>
              </w:rPr>
              <w:t>Cronbach's Alpha</w:t>
            </w:r>
          </w:p>
        </w:tc>
        <w:tc>
          <w:tcPr>
            <w:tcW w:w="1180" w:type="dxa"/>
            <w:tcBorders>
              <w:top w:val="single" w:sz="16" w:space="0" w:color="000000"/>
              <w:bottom w:val="single" w:sz="16" w:space="0" w:color="000000"/>
              <w:right w:val="single" w:sz="16" w:space="0" w:color="000000"/>
            </w:tcBorders>
            <w:shd w:val="clear" w:color="auto" w:fill="FFFFFF"/>
            <w:vAlign w:val="bottom"/>
          </w:tcPr>
          <w:p w14:paraId="6D331B6A" w14:textId="77777777" w:rsidR="00286AB3" w:rsidRPr="00286AB3" w:rsidRDefault="00286AB3" w:rsidP="00286AB3">
            <w:pPr>
              <w:autoSpaceDE w:val="0"/>
              <w:autoSpaceDN w:val="0"/>
              <w:adjustRightInd w:val="0"/>
              <w:spacing w:after="0" w:line="320" w:lineRule="atLeast"/>
              <w:ind w:left="60" w:right="60"/>
              <w:jc w:val="center"/>
              <w:rPr>
                <w:rFonts w:ascii="Arial" w:hAnsi="Arial" w:cs="Arial"/>
                <w:color w:val="000000"/>
                <w:sz w:val="18"/>
                <w:szCs w:val="18"/>
              </w:rPr>
            </w:pPr>
            <w:r w:rsidRPr="00286AB3">
              <w:rPr>
                <w:rFonts w:ascii="Arial" w:hAnsi="Arial" w:cs="Arial"/>
                <w:color w:val="000000"/>
                <w:sz w:val="18"/>
                <w:szCs w:val="18"/>
              </w:rPr>
              <w:t>N of Items</w:t>
            </w:r>
          </w:p>
        </w:tc>
      </w:tr>
      <w:tr w:rsidR="00286AB3" w:rsidRPr="00286AB3" w14:paraId="1C837857" w14:textId="77777777">
        <w:trPr>
          <w:cantSplit/>
        </w:trPr>
        <w:tc>
          <w:tcPr>
            <w:tcW w:w="1511" w:type="dxa"/>
            <w:tcBorders>
              <w:top w:val="single" w:sz="16" w:space="0" w:color="000000"/>
              <w:left w:val="single" w:sz="16" w:space="0" w:color="000000"/>
              <w:bottom w:val="single" w:sz="16" w:space="0" w:color="000000"/>
            </w:tcBorders>
            <w:shd w:val="clear" w:color="auto" w:fill="FFFFFF"/>
            <w:vAlign w:val="center"/>
          </w:tcPr>
          <w:p w14:paraId="57F16AF0" w14:textId="77777777" w:rsidR="00286AB3" w:rsidRPr="00286AB3" w:rsidRDefault="00286AB3" w:rsidP="00286AB3">
            <w:pPr>
              <w:autoSpaceDE w:val="0"/>
              <w:autoSpaceDN w:val="0"/>
              <w:adjustRightInd w:val="0"/>
              <w:spacing w:after="0" w:line="320" w:lineRule="atLeast"/>
              <w:ind w:left="60" w:right="60"/>
              <w:jc w:val="right"/>
              <w:rPr>
                <w:rFonts w:ascii="Arial" w:hAnsi="Arial" w:cs="Arial"/>
                <w:color w:val="000000"/>
                <w:sz w:val="18"/>
                <w:szCs w:val="18"/>
              </w:rPr>
            </w:pPr>
            <w:r w:rsidRPr="00286AB3">
              <w:rPr>
                <w:rFonts w:ascii="Arial" w:hAnsi="Arial" w:cs="Arial"/>
                <w:color w:val="000000"/>
                <w:sz w:val="18"/>
                <w:szCs w:val="18"/>
              </w:rPr>
              <w:t>.922</w:t>
            </w:r>
          </w:p>
        </w:tc>
        <w:tc>
          <w:tcPr>
            <w:tcW w:w="1180" w:type="dxa"/>
            <w:tcBorders>
              <w:top w:val="single" w:sz="16" w:space="0" w:color="000000"/>
              <w:bottom w:val="single" w:sz="16" w:space="0" w:color="000000"/>
              <w:right w:val="single" w:sz="16" w:space="0" w:color="000000"/>
            </w:tcBorders>
            <w:shd w:val="clear" w:color="auto" w:fill="FFFFFF"/>
            <w:vAlign w:val="center"/>
          </w:tcPr>
          <w:p w14:paraId="63A06D06" w14:textId="77777777" w:rsidR="00286AB3" w:rsidRPr="00286AB3" w:rsidRDefault="00286AB3" w:rsidP="00286AB3">
            <w:pPr>
              <w:autoSpaceDE w:val="0"/>
              <w:autoSpaceDN w:val="0"/>
              <w:adjustRightInd w:val="0"/>
              <w:spacing w:after="0" w:line="320" w:lineRule="atLeast"/>
              <w:ind w:left="60" w:right="60"/>
              <w:jc w:val="right"/>
              <w:rPr>
                <w:rFonts w:ascii="Arial" w:hAnsi="Arial" w:cs="Arial"/>
                <w:color w:val="000000"/>
                <w:sz w:val="18"/>
                <w:szCs w:val="18"/>
              </w:rPr>
            </w:pPr>
            <w:r w:rsidRPr="00286AB3">
              <w:rPr>
                <w:rFonts w:ascii="Arial" w:hAnsi="Arial" w:cs="Arial"/>
                <w:color w:val="000000"/>
                <w:sz w:val="18"/>
                <w:szCs w:val="18"/>
              </w:rPr>
              <w:t>5</w:t>
            </w:r>
          </w:p>
        </w:tc>
      </w:tr>
    </w:tbl>
    <w:p w14:paraId="163CEA06" w14:textId="1D3B0108" w:rsidR="00751F01" w:rsidRDefault="00751F01">
      <w:pPr>
        <w:pStyle w:val="ListParagraph"/>
        <w:numPr>
          <w:ilvl w:val="0"/>
          <w:numId w:val="35"/>
        </w:numPr>
        <w:autoSpaceDE w:val="0"/>
        <w:autoSpaceDN w:val="0"/>
        <w:adjustRightInd w:val="0"/>
        <w:spacing w:after="0" w:line="400" w:lineRule="atLeast"/>
        <w:rPr>
          <w:rFonts w:cs="Times New Roman"/>
          <w:szCs w:val="24"/>
        </w:rPr>
      </w:pPr>
      <w:r>
        <w:rPr>
          <w:rFonts w:cs="Times New Roman"/>
          <w:szCs w:val="24"/>
        </w:rPr>
        <w:t>Supervisory Support</w:t>
      </w:r>
    </w:p>
    <w:p w14:paraId="53EA1E5B" w14:textId="628BFA44" w:rsidR="00751F01" w:rsidRPr="00751F01" w:rsidRDefault="00751F01">
      <w:pPr>
        <w:pStyle w:val="ListParagraph"/>
        <w:numPr>
          <w:ilvl w:val="0"/>
          <w:numId w:val="37"/>
        </w:numPr>
        <w:autoSpaceDE w:val="0"/>
        <w:autoSpaceDN w:val="0"/>
        <w:adjustRightInd w:val="0"/>
        <w:spacing w:after="0" w:line="400" w:lineRule="atLeast"/>
        <w:rPr>
          <w:rFonts w:cs="Times New Roman"/>
          <w:szCs w:val="24"/>
        </w:rPr>
      </w:pPr>
      <w:r>
        <w:rPr>
          <w:rFonts w:cs="Times New Roman"/>
          <w:szCs w:val="24"/>
        </w:rPr>
        <w:t>Validitas</w:t>
      </w: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80"/>
        <w:gridCol w:w="2341"/>
        <w:gridCol w:w="1022"/>
      </w:tblGrid>
      <w:tr w:rsidR="00751F01" w:rsidRPr="00751F01" w14:paraId="000299A9" w14:textId="77777777" w:rsidTr="00751F01">
        <w:trPr>
          <w:cantSplit/>
        </w:trPr>
        <w:tc>
          <w:tcPr>
            <w:tcW w:w="5843" w:type="dxa"/>
            <w:gridSpan w:val="3"/>
            <w:tcBorders>
              <w:top w:val="nil"/>
              <w:left w:val="nil"/>
              <w:bottom w:val="nil"/>
              <w:right w:val="nil"/>
            </w:tcBorders>
            <w:shd w:val="clear" w:color="auto" w:fill="FFFFFF"/>
            <w:vAlign w:val="center"/>
          </w:tcPr>
          <w:p w14:paraId="579B6871" w14:textId="77777777" w:rsidR="00751F01" w:rsidRPr="00751F01" w:rsidRDefault="00751F01" w:rsidP="00751F01">
            <w:pPr>
              <w:autoSpaceDE w:val="0"/>
              <w:autoSpaceDN w:val="0"/>
              <w:adjustRightInd w:val="0"/>
              <w:spacing w:after="0" w:line="320" w:lineRule="atLeast"/>
              <w:ind w:left="60" w:right="60"/>
              <w:jc w:val="center"/>
              <w:rPr>
                <w:rFonts w:ascii="Arial" w:hAnsi="Arial" w:cs="Arial"/>
                <w:color w:val="000000"/>
                <w:sz w:val="18"/>
                <w:szCs w:val="18"/>
              </w:rPr>
            </w:pPr>
            <w:r w:rsidRPr="00751F01">
              <w:rPr>
                <w:rFonts w:ascii="Arial" w:hAnsi="Arial" w:cs="Arial"/>
                <w:b/>
                <w:bCs/>
                <w:color w:val="000000"/>
                <w:sz w:val="18"/>
                <w:szCs w:val="18"/>
              </w:rPr>
              <w:t>KMO and Bartlett's Test</w:t>
            </w:r>
          </w:p>
        </w:tc>
      </w:tr>
      <w:tr w:rsidR="00751F01" w:rsidRPr="00751F01" w14:paraId="7538E5B6" w14:textId="77777777" w:rsidTr="00751F01">
        <w:trPr>
          <w:cantSplit/>
        </w:trPr>
        <w:tc>
          <w:tcPr>
            <w:tcW w:w="4821" w:type="dxa"/>
            <w:gridSpan w:val="2"/>
            <w:tcBorders>
              <w:top w:val="single" w:sz="16" w:space="0" w:color="000000"/>
              <w:left w:val="single" w:sz="16" w:space="0" w:color="000000"/>
              <w:bottom w:val="nil"/>
              <w:right w:val="nil"/>
            </w:tcBorders>
            <w:shd w:val="clear" w:color="auto" w:fill="FFFFFF"/>
          </w:tcPr>
          <w:p w14:paraId="7ECD9D5E" w14:textId="77777777" w:rsidR="00751F01" w:rsidRPr="00751F01" w:rsidRDefault="00751F01" w:rsidP="00751F01">
            <w:pPr>
              <w:autoSpaceDE w:val="0"/>
              <w:autoSpaceDN w:val="0"/>
              <w:adjustRightInd w:val="0"/>
              <w:spacing w:after="0" w:line="320" w:lineRule="atLeast"/>
              <w:ind w:left="60" w:right="60"/>
              <w:rPr>
                <w:rFonts w:ascii="Arial" w:hAnsi="Arial" w:cs="Arial"/>
                <w:color w:val="000000"/>
                <w:sz w:val="18"/>
                <w:szCs w:val="18"/>
              </w:rPr>
            </w:pPr>
            <w:r w:rsidRPr="00751F01">
              <w:rPr>
                <w:rFonts w:ascii="Arial" w:hAnsi="Arial" w:cs="Arial"/>
                <w:color w:val="000000"/>
                <w:sz w:val="18"/>
                <w:szCs w:val="18"/>
              </w:rPr>
              <w:t>Kaiser-Meyer-Olkin Measure of Sampling Adequacy.</w:t>
            </w:r>
          </w:p>
        </w:tc>
        <w:tc>
          <w:tcPr>
            <w:tcW w:w="1022" w:type="dxa"/>
            <w:tcBorders>
              <w:top w:val="single" w:sz="16" w:space="0" w:color="000000"/>
              <w:left w:val="single" w:sz="16" w:space="0" w:color="000000"/>
              <w:bottom w:val="nil"/>
              <w:right w:val="single" w:sz="16" w:space="0" w:color="000000"/>
            </w:tcBorders>
            <w:shd w:val="clear" w:color="auto" w:fill="FFFFFF"/>
            <w:vAlign w:val="center"/>
          </w:tcPr>
          <w:p w14:paraId="311B091A" w14:textId="77777777" w:rsidR="00751F01" w:rsidRPr="00751F01" w:rsidRDefault="00751F01" w:rsidP="00751F01">
            <w:pPr>
              <w:autoSpaceDE w:val="0"/>
              <w:autoSpaceDN w:val="0"/>
              <w:adjustRightInd w:val="0"/>
              <w:spacing w:after="0" w:line="320" w:lineRule="atLeast"/>
              <w:ind w:left="60" w:right="60"/>
              <w:jc w:val="right"/>
              <w:rPr>
                <w:rFonts w:ascii="Arial" w:hAnsi="Arial" w:cs="Arial"/>
                <w:color w:val="000000"/>
                <w:sz w:val="18"/>
                <w:szCs w:val="18"/>
              </w:rPr>
            </w:pPr>
            <w:r w:rsidRPr="00751F01">
              <w:rPr>
                <w:rFonts w:ascii="Arial" w:hAnsi="Arial" w:cs="Arial"/>
                <w:color w:val="000000"/>
                <w:sz w:val="18"/>
                <w:szCs w:val="18"/>
              </w:rPr>
              <w:t>.804</w:t>
            </w:r>
          </w:p>
        </w:tc>
      </w:tr>
      <w:tr w:rsidR="00751F01" w:rsidRPr="00751F01" w14:paraId="166FC288" w14:textId="77777777" w:rsidTr="00751F01">
        <w:trPr>
          <w:cantSplit/>
        </w:trPr>
        <w:tc>
          <w:tcPr>
            <w:tcW w:w="2480" w:type="dxa"/>
            <w:vMerge w:val="restart"/>
            <w:tcBorders>
              <w:top w:val="nil"/>
              <w:left w:val="single" w:sz="16" w:space="0" w:color="000000"/>
              <w:bottom w:val="single" w:sz="16" w:space="0" w:color="000000"/>
              <w:right w:val="nil"/>
            </w:tcBorders>
            <w:shd w:val="clear" w:color="auto" w:fill="FFFFFF"/>
          </w:tcPr>
          <w:p w14:paraId="22D16AF5" w14:textId="77777777" w:rsidR="00751F01" w:rsidRPr="00751F01" w:rsidRDefault="00751F01" w:rsidP="00751F01">
            <w:pPr>
              <w:autoSpaceDE w:val="0"/>
              <w:autoSpaceDN w:val="0"/>
              <w:adjustRightInd w:val="0"/>
              <w:spacing w:after="0" w:line="320" w:lineRule="atLeast"/>
              <w:ind w:left="60" w:right="60"/>
              <w:rPr>
                <w:rFonts w:ascii="Arial" w:hAnsi="Arial" w:cs="Arial"/>
                <w:color w:val="000000"/>
                <w:sz w:val="18"/>
                <w:szCs w:val="18"/>
              </w:rPr>
            </w:pPr>
            <w:r w:rsidRPr="00751F01">
              <w:rPr>
                <w:rFonts w:ascii="Arial" w:hAnsi="Arial" w:cs="Arial"/>
                <w:color w:val="000000"/>
                <w:sz w:val="18"/>
                <w:szCs w:val="18"/>
              </w:rPr>
              <w:t>Bartlett's Test of Sphericity</w:t>
            </w:r>
          </w:p>
        </w:tc>
        <w:tc>
          <w:tcPr>
            <w:tcW w:w="2341" w:type="dxa"/>
            <w:tcBorders>
              <w:top w:val="nil"/>
              <w:left w:val="nil"/>
              <w:bottom w:val="nil"/>
              <w:right w:val="single" w:sz="16" w:space="0" w:color="000000"/>
            </w:tcBorders>
            <w:shd w:val="clear" w:color="auto" w:fill="FFFFFF"/>
          </w:tcPr>
          <w:p w14:paraId="57010BF3" w14:textId="77777777" w:rsidR="00751F01" w:rsidRPr="00751F01" w:rsidRDefault="00751F01" w:rsidP="00751F01">
            <w:pPr>
              <w:autoSpaceDE w:val="0"/>
              <w:autoSpaceDN w:val="0"/>
              <w:adjustRightInd w:val="0"/>
              <w:spacing w:after="0" w:line="320" w:lineRule="atLeast"/>
              <w:ind w:left="60" w:right="60"/>
              <w:rPr>
                <w:rFonts w:ascii="Arial" w:hAnsi="Arial" w:cs="Arial"/>
                <w:color w:val="000000"/>
                <w:sz w:val="18"/>
                <w:szCs w:val="18"/>
              </w:rPr>
            </w:pPr>
            <w:r w:rsidRPr="00751F01">
              <w:rPr>
                <w:rFonts w:ascii="Arial" w:hAnsi="Arial" w:cs="Arial"/>
                <w:color w:val="000000"/>
                <w:sz w:val="18"/>
                <w:szCs w:val="18"/>
              </w:rPr>
              <w:t>Approx. Chi-Square</w:t>
            </w:r>
          </w:p>
        </w:tc>
        <w:tc>
          <w:tcPr>
            <w:tcW w:w="1022" w:type="dxa"/>
            <w:tcBorders>
              <w:top w:val="nil"/>
              <w:left w:val="single" w:sz="16" w:space="0" w:color="000000"/>
              <w:bottom w:val="nil"/>
              <w:right w:val="single" w:sz="16" w:space="0" w:color="000000"/>
            </w:tcBorders>
            <w:shd w:val="clear" w:color="auto" w:fill="FFFFFF"/>
            <w:vAlign w:val="center"/>
          </w:tcPr>
          <w:p w14:paraId="5E344609" w14:textId="77777777" w:rsidR="00751F01" w:rsidRPr="00751F01" w:rsidRDefault="00751F01" w:rsidP="00751F01">
            <w:pPr>
              <w:autoSpaceDE w:val="0"/>
              <w:autoSpaceDN w:val="0"/>
              <w:adjustRightInd w:val="0"/>
              <w:spacing w:after="0" w:line="320" w:lineRule="atLeast"/>
              <w:ind w:left="60" w:right="60"/>
              <w:jc w:val="right"/>
              <w:rPr>
                <w:rFonts w:ascii="Arial" w:hAnsi="Arial" w:cs="Arial"/>
                <w:color w:val="000000"/>
                <w:sz w:val="18"/>
                <w:szCs w:val="18"/>
              </w:rPr>
            </w:pPr>
            <w:r w:rsidRPr="00751F01">
              <w:rPr>
                <w:rFonts w:ascii="Arial" w:hAnsi="Arial" w:cs="Arial"/>
                <w:color w:val="000000"/>
                <w:sz w:val="18"/>
                <w:szCs w:val="18"/>
              </w:rPr>
              <w:t>62.594</w:t>
            </w:r>
          </w:p>
        </w:tc>
      </w:tr>
      <w:tr w:rsidR="00751F01" w:rsidRPr="00751F01" w14:paraId="39005121" w14:textId="77777777" w:rsidTr="00751F01">
        <w:trPr>
          <w:cantSplit/>
        </w:trPr>
        <w:tc>
          <w:tcPr>
            <w:tcW w:w="2480" w:type="dxa"/>
            <w:vMerge/>
            <w:tcBorders>
              <w:top w:val="nil"/>
              <w:left w:val="single" w:sz="16" w:space="0" w:color="000000"/>
              <w:bottom w:val="single" w:sz="16" w:space="0" w:color="000000"/>
              <w:right w:val="nil"/>
            </w:tcBorders>
            <w:shd w:val="clear" w:color="auto" w:fill="FFFFFF"/>
          </w:tcPr>
          <w:p w14:paraId="5886872A" w14:textId="77777777" w:rsidR="00751F01" w:rsidRPr="00751F01" w:rsidRDefault="00751F01" w:rsidP="00751F01">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nil"/>
              <w:right w:val="single" w:sz="16" w:space="0" w:color="000000"/>
            </w:tcBorders>
            <w:shd w:val="clear" w:color="auto" w:fill="FFFFFF"/>
          </w:tcPr>
          <w:p w14:paraId="3BFC3318" w14:textId="77777777" w:rsidR="00751F01" w:rsidRPr="00751F01" w:rsidRDefault="00751F01" w:rsidP="00751F01">
            <w:pPr>
              <w:autoSpaceDE w:val="0"/>
              <w:autoSpaceDN w:val="0"/>
              <w:adjustRightInd w:val="0"/>
              <w:spacing w:after="0" w:line="320" w:lineRule="atLeast"/>
              <w:ind w:left="60" w:right="60"/>
              <w:rPr>
                <w:rFonts w:ascii="Arial" w:hAnsi="Arial" w:cs="Arial"/>
                <w:color w:val="000000"/>
                <w:sz w:val="18"/>
                <w:szCs w:val="18"/>
              </w:rPr>
            </w:pPr>
            <w:r w:rsidRPr="00751F01">
              <w:rPr>
                <w:rFonts w:ascii="Arial" w:hAnsi="Arial" w:cs="Arial"/>
                <w:color w:val="000000"/>
                <w:sz w:val="18"/>
                <w:szCs w:val="18"/>
              </w:rPr>
              <w:t>df</w:t>
            </w:r>
          </w:p>
        </w:tc>
        <w:tc>
          <w:tcPr>
            <w:tcW w:w="1022" w:type="dxa"/>
            <w:tcBorders>
              <w:top w:val="nil"/>
              <w:left w:val="single" w:sz="16" w:space="0" w:color="000000"/>
              <w:bottom w:val="nil"/>
              <w:right w:val="single" w:sz="16" w:space="0" w:color="000000"/>
            </w:tcBorders>
            <w:shd w:val="clear" w:color="auto" w:fill="FFFFFF"/>
            <w:vAlign w:val="center"/>
          </w:tcPr>
          <w:p w14:paraId="5540FB94" w14:textId="77777777" w:rsidR="00751F01" w:rsidRPr="00751F01" w:rsidRDefault="00751F01" w:rsidP="00751F01">
            <w:pPr>
              <w:autoSpaceDE w:val="0"/>
              <w:autoSpaceDN w:val="0"/>
              <w:adjustRightInd w:val="0"/>
              <w:spacing w:after="0" w:line="320" w:lineRule="atLeast"/>
              <w:ind w:left="60" w:right="60"/>
              <w:jc w:val="right"/>
              <w:rPr>
                <w:rFonts w:ascii="Arial" w:hAnsi="Arial" w:cs="Arial"/>
                <w:color w:val="000000"/>
                <w:sz w:val="18"/>
                <w:szCs w:val="18"/>
              </w:rPr>
            </w:pPr>
            <w:r w:rsidRPr="00751F01">
              <w:rPr>
                <w:rFonts w:ascii="Arial" w:hAnsi="Arial" w:cs="Arial"/>
                <w:color w:val="000000"/>
                <w:sz w:val="18"/>
                <w:szCs w:val="18"/>
              </w:rPr>
              <w:t>10</w:t>
            </w:r>
          </w:p>
        </w:tc>
      </w:tr>
      <w:tr w:rsidR="00751F01" w:rsidRPr="00751F01" w14:paraId="12C310DF" w14:textId="77777777" w:rsidTr="00751F01">
        <w:trPr>
          <w:cantSplit/>
        </w:trPr>
        <w:tc>
          <w:tcPr>
            <w:tcW w:w="2480" w:type="dxa"/>
            <w:vMerge/>
            <w:tcBorders>
              <w:top w:val="nil"/>
              <w:left w:val="single" w:sz="16" w:space="0" w:color="000000"/>
              <w:bottom w:val="single" w:sz="16" w:space="0" w:color="000000"/>
              <w:right w:val="nil"/>
            </w:tcBorders>
            <w:shd w:val="clear" w:color="auto" w:fill="FFFFFF"/>
          </w:tcPr>
          <w:p w14:paraId="5C353C33" w14:textId="77777777" w:rsidR="00751F01" w:rsidRPr="00751F01" w:rsidRDefault="00751F01" w:rsidP="00751F01">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single" w:sz="16" w:space="0" w:color="000000"/>
              <w:right w:val="single" w:sz="16" w:space="0" w:color="000000"/>
            </w:tcBorders>
            <w:shd w:val="clear" w:color="auto" w:fill="FFFFFF"/>
          </w:tcPr>
          <w:p w14:paraId="015348DF" w14:textId="77777777" w:rsidR="00751F01" w:rsidRPr="00751F01" w:rsidRDefault="00751F01" w:rsidP="00751F01">
            <w:pPr>
              <w:autoSpaceDE w:val="0"/>
              <w:autoSpaceDN w:val="0"/>
              <w:adjustRightInd w:val="0"/>
              <w:spacing w:after="0" w:line="320" w:lineRule="atLeast"/>
              <w:ind w:left="60" w:right="60"/>
              <w:rPr>
                <w:rFonts w:ascii="Arial" w:hAnsi="Arial" w:cs="Arial"/>
                <w:color w:val="000000"/>
                <w:sz w:val="18"/>
                <w:szCs w:val="18"/>
              </w:rPr>
            </w:pPr>
            <w:r w:rsidRPr="00751F01">
              <w:rPr>
                <w:rFonts w:ascii="Arial" w:hAnsi="Arial" w:cs="Arial"/>
                <w:color w:val="000000"/>
                <w:sz w:val="18"/>
                <w:szCs w:val="18"/>
              </w:rPr>
              <w:t>Sig.</w:t>
            </w:r>
          </w:p>
        </w:tc>
        <w:tc>
          <w:tcPr>
            <w:tcW w:w="1022" w:type="dxa"/>
            <w:tcBorders>
              <w:top w:val="nil"/>
              <w:left w:val="single" w:sz="16" w:space="0" w:color="000000"/>
              <w:bottom w:val="single" w:sz="16" w:space="0" w:color="000000"/>
              <w:right w:val="single" w:sz="16" w:space="0" w:color="000000"/>
            </w:tcBorders>
            <w:shd w:val="clear" w:color="auto" w:fill="FFFFFF"/>
            <w:vAlign w:val="center"/>
          </w:tcPr>
          <w:p w14:paraId="731F4C67" w14:textId="77777777" w:rsidR="00751F01" w:rsidRPr="00751F01" w:rsidRDefault="00751F01" w:rsidP="00751F01">
            <w:pPr>
              <w:autoSpaceDE w:val="0"/>
              <w:autoSpaceDN w:val="0"/>
              <w:adjustRightInd w:val="0"/>
              <w:spacing w:after="0" w:line="320" w:lineRule="atLeast"/>
              <w:ind w:left="60" w:right="60"/>
              <w:jc w:val="right"/>
              <w:rPr>
                <w:rFonts w:ascii="Arial" w:hAnsi="Arial" w:cs="Arial"/>
                <w:color w:val="000000"/>
                <w:sz w:val="18"/>
                <w:szCs w:val="18"/>
              </w:rPr>
            </w:pPr>
            <w:r w:rsidRPr="00751F01">
              <w:rPr>
                <w:rFonts w:ascii="Arial" w:hAnsi="Arial" w:cs="Arial"/>
                <w:color w:val="000000"/>
                <w:sz w:val="18"/>
                <w:szCs w:val="18"/>
              </w:rPr>
              <w:t>.000</w:t>
            </w:r>
          </w:p>
        </w:tc>
      </w:tr>
    </w:tbl>
    <w:p w14:paraId="360A29F4" w14:textId="77777777" w:rsidR="00751F01" w:rsidRPr="00751F01" w:rsidRDefault="00751F01" w:rsidP="00751F01">
      <w:pPr>
        <w:autoSpaceDE w:val="0"/>
        <w:autoSpaceDN w:val="0"/>
        <w:adjustRightInd w:val="0"/>
        <w:spacing w:after="0" w:line="400" w:lineRule="atLeast"/>
        <w:rPr>
          <w:rFonts w:cs="Times New Roman"/>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89"/>
        <w:gridCol w:w="735"/>
        <w:gridCol w:w="1009"/>
        <w:gridCol w:w="1009"/>
        <w:gridCol w:w="1009"/>
        <w:gridCol w:w="1009"/>
        <w:gridCol w:w="1009"/>
      </w:tblGrid>
      <w:tr w:rsidR="00751F01" w:rsidRPr="00751F01" w14:paraId="55140A1E" w14:textId="77777777">
        <w:trPr>
          <w:cantSplit/>
        </w:trPr>
        <w:tc>
          <w:tcPr>
            <w:tcW w:w="7966" w:type="dxa"/>
            <w:gridSpan w:val="7"/>
            <w:tcBorders>
              <w:top w:val="nil"/>
              <w:left w:val="nil"/>
              <w:bottom w:val="nil"/>
              <w:right w:val="nil"/>
            </w:tcBorders>
            <w:shd w:val="clear" w:color="auto" w:fill="FFFFFF"/>
            <w:vAlign w:val="center"/>
          </w:tcPr>
          <w:p w14:paraId="3EF8424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b/>
                <w:bCs/>
                <w:szCs w:val="24"/>
              </w:rPr>
              <w:t>Anti-image Matrices</w:t>
            </w:r>
          </w:p>
        </w:tc>
      </w:tr>
      <w:tr w:rsidR="00751F01" w:rsidRPr="00751F01" w14:paraId="522C6C3B" w14:textId="77777777">
        <w:trPr>
          <w:cantSplit/>
        </w:trPr>
        <w:tc>
          <w:tcPr>
            <w:tcW w:w="2921" w:type="dxa"/>
            <w:gridSpan w:val="2"/>
            <w:tcBorders>
              <w:top w:val="single" w:sz="16" w:space="0" w:color="000000"/>
              <w:left w:val="single" w:sz="16" w:space="0" w:color="000000"/>
              <w:bottom w:val="single" w:sz="16" w:space="0" w:color="000000"/>
              <w:right w:val="nil"/>
            </w:tcBorders>
            <w:shd w:val="clear" w:color="auto" w:fill="FFFFFF"/>
            <w:vAlign w:val="bottom"/>
          </w:tcPr>
          <w:p w14:paraId="7CD4F6B0" w14:textId="77777777" w:rsidR="00751F01" w:rsidRPr="00751F01" w:rsidRDefault="00751F01" w:rsidP="00751F01">
            <w:pPr>
              <w:autoSpaceDE w:val="0"/>
              <w:autoSpaceDN w:val="0"/>
              <w:adjustRightInd w:val="0"/>
              <w:spacing w:after="0" w:line="400" w:lineRule="atLeast"/>
              <w:rPr>
                <w:rFonts w:cs="Times New Roman"/>
                <w:szCs w:val="24"/>
              </w:rPr>
            </w:pPr>
          </w:p>
        </w:tc>
        <w:tc>
          <w:tcPr>
            <w:tcW w:w="1009" w:type="dxa"/>
            <w:tcBorders>
              <w:top w:val="single" w:sz="16" w:space="0" w:color="000000"/>
              <w:left w:val="single" w:sz="16" w:space="0" w:color="000000"/>
              <w:bottom w:val="single" w:sz="16" w:space="0" w:color="000000"/>
            </w:tcBorders>
            <w:shd w:val="clear" w:color="auto" w:fill="FFFFFF"/>
            <w:vAlign w:val="bottom"/>
          </w:tcPr>
          <w:p w14:paraId="1108BD52"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SS1</w:t>
            </w:r>
          </w:p>
        </w:tc>
        <w:tc>
          <w:tcPr>
            <w:tcW w:w="1009" w:type="dxa"/>
            <w:tcBorders>
              <w:top w:val="single" w:sz="16" w:space="0" w:color="000000"/>
              <w:bottom w:val="single" w:sz="16" w:space="0" w:color="000000"/>
            </w:tcBorders>
            <w:shd w:val="clear" w:color="auto" w:fill="FFFFFF"/>
            <w:vAlign w:val="bottom"/>
          </w:tcPr>
          <w:p w14:paraId="17539E2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SS2</w:t>
            </w:r>
          </w:p>
        </w:tc>
        <w:tc>
          <w:tcPr>
            <w:tcW w:w="1009" w:type="dxa"/>
            <w:tcBorders>
              <w:top w:val="single" w:sz="16" w:space="0" w:color="000000"/>
              <w:bottom w:val="single" w:sz="16" w:space="0" w:color="000000"/>
            </w:tcBorders>
            <w:shd w:val="clear" w:color="auto" w:fill="FFFFFF"/>
            <w:vAlign w:val="bottom"/>
          </w:tcPr>
          <w:p w14:paraId="7DE7DE5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SS3</w:t>
            </w:r>
          </w:p>
        </w:tc>
        <w:tc>
          <w:tcPr>
            <w:tcW w:w="1009" w:type="dxa"/>
            <w:tcBorders>
              <w:top w:val="single" w:sz="16" w:space="0" w:color="000000"/>
              <w:bottom w:val="single" w:sz="16" w:space="0" w:color="000000"/>
            </w:tcBorders>
            <w:shd w:val="clear" w:color="auto" w:fill="FFFFFF"/>
            <w:vAlign w:val="bottom"/>
          </w:tcPr>
          <w:p w14:paraId="4349A013"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SS4</w:t>
            </w:r>
          </w:p>
        </w:tc>
        <w:tc>
          <w:tcPr>
            <w:tcW w:w="1009" w:type="dxa"/>
            <w:tcBorders>
              <w:top w:val="single" w:sz="16" w:space="0" w:color="000000"/>
              <w:bottom w:val="single" w:sz="16" w:space="0" w:color="000000"/>
              <w:right w:val="single" w:sz="16" w:space="0" w:color="000000"/>
            </w:tcBorders>
            <w:shd w:val="clear" w:color="auto" w:fill="FFFFFF"/>
            <w:vAlign w:val="bottom"/>
          </w:tcPr>
          <w:p w14:paraId="7A8EC51A"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SS5</w:t>
            </w:r>
          </w:p>
        </w:tc>
      </w:tr>
      <w:tr w:rsidR="00751F01" w:rsidRPr="00751F01" w14:paraId="3F62ACED" w14:textId="77777777">
        <w:trPr>
          <w:cantSplit/>
        </w:trPr>
        <w:tc>
          <w:tcPr>
            <w:tcW w:w="2187" w:type="dxa"/>
            <w:vMerge w:val="restart"/>
            <w:tcBorders>
              <w:top w:val="single" w:sz="16" w:space="0" w:color="000000"/>
              <w:left w:val="single" w:sz="16" w:space="0" w:color="000000"/>
              <w:right w:val="nil"/>
            </w:tcBorders>
            <w:shd w:val="clear" w:color="auto" w:fill="FFFFFF"/>
          </w:tcPr>
          <w:p w14:paraId="0D4101F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Anti-image Covariance</w:t>
            </w:r>
          </w:p>
        </w:tc>
        <w:tc>
          <w:tcPr>
            <w:tcW w:w="734" w:type="dxa"/>
            <w:tcBorders>
              <w:top w:val="single" w:sz="16" w:space="0" w:color="000000"/>
              <w:left w:val="nil"/>
              <w:bottom w:val="nil"/>
              <w:right w:val="single" w:sz="16" w:space="0" w:color="000000"/>
            </w:tcBorders>
            <w:shd w:val="clear" w:color="auto" w:fill="FFFFFF"/>
          </w:tcPr>
          <w:p w14:paraId="11F4C46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SS1</w:t>
            </w:r>
          </w:p>
        </w:tc>
        <w:tc>
          <w:tcPr>
            <w:tcW w:w="1009" w:type="dxa"/>
            <w:tcBorders>
              <w:top w:val="single" w:sz="16" w:space="0" w:color="000000"/>
              <w:left w:val="single" w:sz="16" w:space="0" w:color="000000"/>
              <w:bottom w:val="nil"/>
            </w:tcBorders>
            <w:shd w:val="clear" w:color="auto" w:fill="FFFFFF"/>
            <w:vAlign w:val="center"/>
          </w:tcPr>
          <w:p w14:paraId="761FB0A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.551</w:t>
            </w:r>
          </w:p>
        </w:tc>
        <w:tc>
          <w:tcPr>
            <w:tcW w:w="1009" w:type="dxa"/>
            <w:tcBorders>
              <w:top w:val="single" w:sz="16" w:space="0" w:color="000000"/>
              <w:bottom w:val="nil"/>
            </w:tcBorders>
            <w:shd w:val="clear" w:color="auto" w:fill="FFFFFF"/>
            <w:vAlign w:val="center"/>
          </w:tcPr>
          <w:p w14:paraId="38C905EE"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-.065</w:t>
            </w:r>
          </w:p>
        </w:tc>
        <w:tc>
          <w:tcPr>
            <w:tcW w:w="1009" w:type="dxa"/>
            <w:tcBorders>
              <w:top w:val="single" w:sz="16" w:space="0" w:color="000000"/>
              <w:bottom w:val="nil"/>
            </w:tcBorders>
            <w:shd w:val="clear" w:color="auto" w:fill="FFFFFF"/>
            <w:vAlign w:val="center"/>
          </w:tcPr>
          <w:p w14:paraId="12F560B1"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-.186</w:t>
            </w:r>
          </w:p>
        </w:tc>
        <w:tc>
          <w:tcPr>
            <w:tcW w:w="1009" w:type="dxa"/>
            <w:tcBorders>
              <w:top w:val="single" w:sz="16" w:space="0" w:color="000000"/>
              <w:bottom w:val="nil"/>
            </w:tcBorders>
            <w:shd w:val="clear" w:color="auto" w:fill="FFFFFF"/>
            <w:vAlign w:val="center"/>
          </w:tcPr>
          <w:p w14:paraId="6A8B28FC"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-.036</w:t>
            </w:r>
          </w:p>
        </w:tc>
        <w:tc>
          <w:tcPr>
            <w:tcW w:w="1009" w:type="dxa"/>
            <w:tcBorders>
              <w:top w:val="single" w:sz="16" w:space="0" w:color="000000"/>
              <w:bottom w:val="nil"/>
              <w:right w:val="single" w:sz="16" w:space="0" w:color="000000"/>
            </w:tcBorders>
            <w:shd w:val="clear" w:color="auto" w:fill="FFFFFF"/>
            <w:vAlign w:val="center"/>
          </w:tcPr>
          <w:p w14:paraId="77B03EB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-.060</w:t>
            </w:r>
          </w:p>
        </w:tc>
      </w:tr>
      <w:tr w:rsidR="00751F01" w:rsidRPr="00751F01" w14:paraId="3E0856B4" w14:textId="77777777">
        <w:trPr>
          <w:cantSplit/>
        </w:trPr>
        <w:tc>
          <w:tcPr>
            <w:tcW w:w="2187" w:type="dxa"/>
            <w:vMerge/>
            <w:tcBorders>
              <w:top w:val="single" w:sz="16" w:space="0" w:color="000000"/>
              <w:left w:val="single" w:sz="16" w:space="0" w:color="000000"/>
              <w:right w:val="nil"/>
            </w:tcBorders>
            <w:shd w:val="clear" w:color="auto" w:fill="FFFFFF"/>
          </w:tcPr>
          <w:p w14:paraId="4790CDA6"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92E3312"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SS2</w:t>
            </w:r>
          </w:p>
        </w:tc>
        <w:tc>
          <w:tcPr>
            <w:tcW w:w="1009" w:type="dxa"/>
            <w:tcBorders>
              <w:top w:val="nil"/>
              <w:left w:val="single" w:sz="16" w:space="0" w:color="000000"/>
              <w:bottom w:val="nil"/>
            </w:tcBorders>
            <w:shd w:val="clear" w:color="auto" w:fill="FFFFFF"/>
            <w:vAlign w:val="center"/>
          </w:tcPr>
          <w:p w14:paraId="1C6A043F"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-.065</w:t>
            </w:r>
          </w:p>
        </w:tc>
        <w:tc>
          <w:tcPr>
            <w:tcW w:w="1009" w:type="dxa"/>
            <w:tcBorders>
              <w:top w:val="nil"/>
              <w:bottom w:val="nil"/>
            </w:tcBorders>
            <w:shd w:val="clear" w:color="auto" w:fill="FFFFFF"/>
            <w:vAlign w:val="center"/>
          </w:tcPr>
          <w:p w14:paraId="2A319C0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.453</w:t>
            </w:r>
          </w:p>
        </w:tc>
        <w:tc>
          <w:tcPr>
            <w:tcW w:w="1009" w:type="dxa"/>
            <w:tcBorders>
              <w:top w:val="nil"/>
              <w:bottom w:val="nil"/>
            </w:tcBorders>
            <w:shd w:val="clear" w:color="auto" w:fill="FFFFFF"/>
            <w:vAlign w:val="center"/>
          </w:tcPr>
          <w:p w14:paraId="4C3BD31F"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-.094</w:t>
            </w:r>
          </w:p>
        </w:tc>
        <w:tc>
          <w:tcPr>
            <w:tcW w:w="1009" w:type="dxa"/>
            <w:tcBorders>
              <w:top w:val="nil"/>
              <w:bottom w:val="nil"/>
            </w:tcBorders>
            <w:shd w:val="clear" w:color="auto" w:fill="FFFFFF"/>
            <w:vAlign w:val="center"/>
          </w:tcPr>
          <w:p w14:paraId="2E1F1B8A"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-.139</w:t>
            </w:r>
          </w:p>
        </w:tc>
        <w:tc>
          <w:tcPr>
            <w:tcW w:w="1009" w:type="dxa"/>
            <w:tcBorders>
              <w:top w:val="nil"/>
              <w:bottom w:val="nil"/>
              <w:right w:val="single" w:sz="16" w:space="0" w:color="000000"/>
            </w:tcBorders>
            <w:shd w:val="clear" w:color="auto" w:fill="FFFFFF"/>
            <w:vAlign w:val="center"/>
          </w:tcPr>
          <w:p w14:paraId="7A70375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-.122</w:t>
            </w:r>
          </w:p>
        </w:tc>
      </w:tr>
      <w:tr w:rsidR="00751F01" w:rsidRPr="00751F01" w14:paraId="76BC93A2" w14:textId="77777777">
        <w:trPr>
          <w:cantSplit/>
        </w:trPr>
        <w:tc>
          <w:tcPr>
            <w:tcW w:w="2187" w:type="dxa"/>
            <w:vMerge/>
            <w:tcBorders>
              <w:top w:val="single" w:sz="16" w:space="0" w:color="000000"/>
              <w:left w:val="single" w:sz="16" w:space="0" w:color="000000"/>
              <w:right w:val="nil"/>
            </w:tcBorders>
            <w:shd w:val="clear" w:color="auto" w:fill="FFFFFF"/>
          </w:tcPr>
          <w:p w14:paraId="60F31D84"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69C040E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SS3</w:t>
            </w:r>
          </w:p>
        </w:tc>
        <w:tc>
          <w:tcPr>
            <w:tcW w:w="1009" w:type="dxa"/>
            <w:tcBorders>
              <w:top w:val="nil"/>
              <w:left w:val="single" w:sz="16" w:space="0" w:color="000000"/>
              <w:bottom w:val="nil"/>
            </w:tcBorders>
            <w:shd w:val="clear" w:color="auto" w:fill="FFFFFF"/>
            <w:vAlign w:val="center"/>
          </w:tcPr>
          <w:p w14:paraId="0F86794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-.186</w:t>
            </w:r>
          </w:p>
        </w:tc>
        <w:tc>
          <w:tcPr>
            <w:tcW w:w="1009" w:type="dxa"/>
            <w:tcBorders>
              <w:top w:val="nil"/>
              <w:bottom w:val="nil"/>
            </w:tcBorders>
            <w:shd w:val="clear" w:color="auto" w:fill="FFFFFF"/>
            <w:vAlign w:val="center"/>
          </w:tcPr>
          <w:p w14:paraId="34E70B02"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-.094</w:t>
            </w:r>
          </w:p>
        </w:tc>
        <w:tc>
          <w:tcPr>
            <w:tcW w:w="1009" w:type="dxa"/>
            <w:tcBorders>
              <w:top w:val="nil"/>
              <w:bottom w:val="nil"/>
            </w:tcBorders>
            <w:shd w:val="clear" w:color="auto" w:fill="FFFFFF"/>
            <w:vAlign w:val="center"/>
          </w:tcPr>
          <w:p w14:paraId="1E9E1562"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.451</w:t>
            </w:r>
          </w:p>
        </w:tc>
        <w:tc>
          <w:tcPr>
            <w:tcW w:w="1009" w:type="dxa"/>
            <w:tcBorders>
              <w:top w:val="nil"/>
              <w:bottom w:val="nil"/>
            </w:tcBorders>
            <w:shd w:val="clear" w:color="auto" w:fill="FFFFFF"/>
            <w:vAlign w:val="center"/>
          </w:tcPr>
          <w:p w14:paraId="31A7194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.119</w:t>
            </w:r>
          </w:p>
        </w:tc>
        <w:tc>
          <w:tcPr>
            <w:tcW w:w="1009" w:type="dxa"/>
            <w:tcBorders>
              <w:top w:val="nil"/>
              <w:bottom w:val="nil"/>
              <w:right w:val="single" w:sz="16" w:space="0" w:color="000000"/>
            </w:tcBorders>
            <w:shd w:val="clear" w:color="auto" w:fill="FFFFFF"/>
            <w:vAlign w:val="center"/>
          </w:tcPr>
          <w:p w14:paraId="7281C05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-.152</w:t>
            </w:r>
          </w:p>
        </w:tc>
      </w:tr>
      <w:tr w:rsidR="00751F01" w:rsidRPr="00751F01" w14:paraId="4BBB17EF" w14:textId="77777777">
        <w:trPr>
          <w:cantSplit/>
        </w:trPr>
        <w:tc>
          <w:tcPr>
            <w:tcW w:w="2187" w:type="dxa"/>
            <w:vMerge/>
            <w:tcBorders>
              <w:top w:val="single" w:sz="16" w:space="0" w:color="000000"/>
              <w:left w:val="single" w:sz="16" w:space="0" w:color="000000"/>
              <w:right w:val="nil"/>
            </w:tcBorders>
            <w:shd w:val="clear" w:color="auto" w:fill="FFFFFF"/>
          </w:tcPr>
          <w:p w14:paraId="3B789960"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CA0C48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SS4</w:t>
            </w:r>
          </w:p>
        </w:tc>
        <w:tc>
          <w:tcPr>
            <w:tcW w:w="1009" w:type="dxa"/>
            <w:tcBorders>
              <w:top w:val="nil"/>
              <w:left w:val="single" w:sz="16" w:space="0" w:color="000000"/>
              <w:bottom w:val="nil"/>
            </w:tcBorders>
            <w:shd w:val="clear" w:color="auto" w:fill="FFFFFF"/>
            <w:vAlign w:val="center"/>
          </w:tcPr>
          <w:p w14:paraId="5EA041EA"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-.036</w:t>
            </w:r>
          </w:p>
        </w:tc>
        <w:tc>
          <w:tcPr>
            <w:tcW w:w="1009" w:type="dxa"/>
            <w:tcBorders>
              <w:top w:val="nil"/>
              <w:bottom w:val="nil"/>
            </w:tcBorders>
            <w:shd w:val="clear" w:color="auto" w:fill="FFFFFF"/>
            <w:vAlign w:val="center"/>
          </w:tcPr>
          <w:p w14:paraId="450D83C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-.139</w:t>
            </w:r>
          </w:p>
        </w:tc>
        <w:tc>
          <w:tcPr>
            <w:tcW w:w="1009" w:type="dxa"/>
            <w:tcBorders>
              <w:top w:val="nil"/>
              <w:bottom w:val="nil"/>
            </w:tcBorders>
            <w:shd w:val="clear" w:color="auto" w:fill="FFFFFF"/>
            <w:vAlign w:val="center"/>
          </w:tcPr>
          <w:p w14:paraId="3286287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.119</w:t>
            </w:r>
          </w:p>
        </w:tc>
        <w:tc>
          <w:tcPr>
            <w:tcW w:w="1009" w:type="dxa"/>
            <w:tcBorders>
              <w:top w:val="nil"/>
              <w:bottom w:val="nil"/>
            </w:tcBorders>
            <w:shd w:val="clear" w:color="auto" w:fill="FFFFFF"/>
            <w:vAlign w:val="center"/>
          </w:tcPr>
          <w:p w14:paraId="5FCC152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.585</w:t>
            </w:r>
          </w:p>
        </w:tc>
        <w:tc>
          <w:tcPr>
            <w:tcW w:w="1009" w:type="dxa"/>
            <w:tcBorders>
              <w:top w:val="nil"/>
              <w:bottom w:val="nil"/>
              <w:right w:val="single" w:sz="16" w:space="0" w:color="000000"/>
            </w:tcBorders>
            <w:shd w:val="clear" w:color="auto" w:fill="FFFFFF"/>
            <w:vAlign w:val="center"/>
          </w:tcPr>
          <w:p w14:paraId="33547FE4"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-.180</w:t>
            </w:r>
          </w:p>
        </w:tc>
      </w:tr>
      <w:tr w:rsidR="00751F01" w:rsidRPr="00751F01" w14:paraId="08B72C2A" w14:textId="77777777">
        <w:trPr>
          <w:cantSplit/>
        </w:trPr>
        <w:tc>
          <w:tcPr>
            <w:tcW w:w="2187" w:type="dxa"/>
            <w:vMerge/>
            <w:tcBorders>
              <w:top w:val="single" w:sz="16" w:space="0" w:color="000000"/>
              <w:left w:val="single" w:sz="16" w:space="0" w:color="000000"/>
              <w:right w:val="nil"/>
            </w:tcBorders>
            <w:shd w:val="clear" w:color="auto" w:fill="FFFFFF"/>
          </w:tcPr>
          <w:p w14:paraId="6391F7F3"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right w:val="single" w:sz="16" w:space="0" w:color="000000"/>
            </w:tcBorders>
            <w:shd w:val="clear" w:color="auto" w:fill="FFFFFF"/>
          </w:tcPr>
          <w:p w14:paraId="71E2141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SS5</w:t>
            </w:r>
          </w:p>
        </w:tc>
        <w:tc>
          <w:tcPr>
            <w:tcW w:w="1009" w:type="dxa"/>
            <w:tcBorders>
              <w:top w:val="nil"/>
              <w:left w:val="single" w:sz="16" w:space="0" w:color="000000"/>
            </w:tcBorders>
            <w:shd w:val="clear" w:color="auto" w:fill="FFFFFF"/>
            <w:vAlign w:val="center"/>
          </w:tcPr>
          <w:p w14:paraId="0929CF5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-.060</w:t>
            </w:r>
          </w:p>
        </w:tc>
        <w:tc>
          <w:tcPr>
            <w:tcW w:w="1009" w:type="dxa"/>
            <w:tcBorders>
              <w:top w:val="nil"/>
            </w:tcBorders>
            <w:shd w:val="clear" w:color="auto" w:fill="FFFFFF"/>
            <w:vAlign w:val="center"/>
          </w:tcPr>
          <w:p w14:paraId="2404D2F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-.122</w:t>
            </w:r>
          </w:p>
        </w:tc>
        <w:tc>
          <w:tcPr>
            <w:tcW w:w="1009" w:type="dxa"/>
            <w:tcBorders>
              <w:top w:val="nil"/>
            </w:tcBorders>
            <w:shd w:val="clear" w:color="auto" w:fill="FFFFFF"/>
            <w:vAlign w:val="center"/>
          </w:tcPr>
          <w:p w14:paraId="681E1FB3"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-.152</w:t>
            </w:r>
          </w:p>
        </w:tc>
        <w:tc>
          <w:tcPr>
            <w:tcW w:w="1009" w:type="dxa"/>
            <w:tcBorders>
              <w:top w:val="nil"/>
            </w:tcBorders>
            <w:shd w:val="clear" w:color="auto" w:fill="FFFFFF"/>
            <w:vAlign w:val="center"/>
          </w:tcPr>
          <w:p w14:paraId="66B30B4A"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-.180</w:t>
            </w:r>
          </w:p>
        </w:tc>
        <w:tc>
          <w:tcPr>
            <w:tcW w:w="1009" w:type="dxa"/>
            <w:tcBorders>
              <w:top w:val="nil"/>
              <w:right w:val="single" w:sz="16" w:space="0" w:color="000000"/>
            </w:tcBorders>
            <w:shd w:val="clear" w:color="auto" w:fill="FFFFFF"/>
            <w:vAlign w:val="center"/>
          </w:tcPr>
          <w:p w14:paraId="7DC4F9FC"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.354</w:t>
            </w:r>
          </w:p>
        </w:tc>
      </w:tr>
      <w:tr w:rsidR="00751F01" w:rsidRPr="00751F01" w14:paraId="5ACCD9E0" w14:textId="77777777">
        <w:trPr>
          <w:cantSplit/>
        </w:trPr>
        <w:tc>
          <w:tcPr>
            <w:tcW w:w="2187" w:type="dxa"/>
            <w:vMerge w:val="restart"/>
            <w:tcBorders>
              <w:top w:val="nil"/>
              <w:left w:val="single" w:sz="16" w:space="0" w:color="000000"/>
              <w:bottom w:val="single" w:sz="16" w:space="0" w:color="000000"/>
              <w:right w:val="nil"/>
            </w:tcBorders>
            <w:shd w:val="clear" w:color="auto" w:fill="FFFFFF"/>
          </w:tcPr>
          <w:p w14:paraId="7626053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lastRenderedPageBreak/>
              <w:t>Anti-image Correlation</w:t>
            </w:r>
          </w:p>
        </w:tc>
        <w:tc>
          <w:tcPr>
            <w:tcW w:w="734" w:type="dxa"/>
            <w:tcBorders>
              <w:top w:val="nil"/>
              <w:left w:val="nil"/>
              <w:bottom w:val="nil"/>
              <w:right w:val="single" w:sz="16" w:space="0" w:color="000000"/>
            </w:tcBorders>
            <w:shd w:val="clear" w:color="auto" w:fill="FFFFFF"/>
          </w:tcPr>
          <w:p w14:paraId="2BA33DD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SS1</w:t>
            </w:r>
          </w:p>
        </w:tc>
        <w:tc>
          <w:tcPr>
            <w:tcW w:w="1009" w:type="dxa"/>
            <w:tcBorders>
              <w:top w:val="nil"/>
              <w:left w:val="single" w:sz="16" w:space="0" w:color="000000"/>
              <w:bottom w:val="nil"/>
            </w:tcBorders>
            <w:shd w:val="clear" w:color="auto" w:fill="FFFFFF"/>
            <w:vAlign w:val="center"/>
          </w:tcPr>
          <w:p w14:paraId="30891F54"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.862</w:t>
            </w:r>
            <w:r w:rsidRPr="00751F01">
              <w:rPr>
                <w:rFonts w:cs="Times New Roman"/>
                <w:szCs w:val="24"/>
                <w:vertAlign w:val="superscript"/>
              </w:rPr>
              <w:t>a</w:t>
            </w:r>
          </w:p>
        </w:tc>
        <w:tc>
          <w:tcPr>
            <w:tcW w:w="1009" w:type="dxa"/>
            <w:tcBorders>
              <w:top w:val="nil"/>
              <w:bottom w:val="nil"/>
            </w:tcBorders>
            <w:shd w:val="clear" w:color="auto" w:fill="FFFFFF"/>
            <w:vAlign w:val="center"/>
          </w:tcPr>
          <w:p w14:paraId="17839D6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-.131</w:t>
            </w:r>
          </w:p>
        </w:tc>
        <w:tc>
          <w:tcPr>
            <w:tcW w:w="1009" w:type="dxa"/>
            <w:tcBorders>
              <w:top w:val="nil"/>
              <w:bottom w:val="nil"/>
            </w:tcBorders>
            <w:shd w:val="clear" w:color="auto" w:fill="FFFFFF"/>
            <w:vAlign w:val="center"/>
          </w:tcPr>
          <w:p w14:paraId="2F3A41A0"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-.373</w:t>
            </w:r>
          </w:p>
        </w:tc>
        <w:tc>
          <w:tcPr>
            <w:tcW w:w="1009" w:type="dxa"/>
            <w:tcBorders>
              <w:top w:val="nil"/>
              <w:bottom w:val="nil"/>
            </w:tcBorders>
            <w:shd w:val="clear" w:color="auto" w:fill="FFFFFF"/>
            <w:vAlign w:val="center"/>
          </w:tcPr>
          <w:p w14:paraId="68F45C5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-.063</w:t>
            </w:r>
          </w:p>
        </w:tc>
        <w:tc>
          <w:tcPr>
            <w:tcW w:w="1009" w:type="dxa"/>
            <w:tcBorders>
              <w:top w:val="nil"/>
              <w:bottom w:val="nil"/>
              <w:right w:val="single" w:sz="16" w:space="0" w:color="000000"/>
            </w:tcBorders>
            <w:shd w:val="clear" w:color="auto" w:fill="FFFFFF"/>
            <w:vAlign w:val="center"/>
          </w:tcPr>
          <w:p w14:paraId="018808F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-.135</w:t>
            </w:r>
          </w:p>
        </w:tc>
      </w:tr>
      <w:tr w:rsidR="00751F01" w:rsidRPr="00751F01" w14:paraId="4F6C92FE" w14:textId="77777777">
        <w:trPr>
          <w:cantSplit/>
        </w:trPr>
        <w:tc>
          <w:tcPr>
            <w:tcW w:w="2187" w:type="dxa"/>
            <w:vMerge/>
            <w:tcBorders>
              <w:top w:val="nil"/>
              <w:left w:val="single" w:sz="16" w:space="0" w:color="000000"/>
              <w:bottom w:val="single" w:sz="16" w:space="0" w:color="000000"/>
              <w:right w:val="nil"/>
            </w:tcBorders>
            <w:shd w:val="clear" w:color="auto" w:fill="FFFFFF"/>
          </w:tcPr>
          <w:p w14:paraId="7FCF40A9"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4CF09A5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SS2</w:t>
            </w:r>
          </w:p>
        </w:tc>
        <w:tc>
          <w:tcPr>
            <w:tcW w:w="1009" w:type="dxa"/>
            <w:tcBorders>
              <w:top w:val="nil"/>
              <w:left w:val="single" w:sz="16" w:space="0" w:color="000000"/>
              <w:bottom w:val="nil"/>
            </w:tcBorders>
            <w:shd w:val="clear" w:color="auto" w:fill="FFFFFF"/>
            <w:vAlign w:val="center"/>
          </w:tcPr>
          <w:p w14:paraId="455DDAB1"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-.131</w:t>
            </w:r>
          </w:p>
        </w:tc>
        <w:tc>
          <w:tcPr>
            <w:tcW w:w="1009" w:type="dxa"/>
            <w:tcBorders>
              <w:top w:val="nil"/>
              <w:bottom w:val="nil"/>
            </w:tcBorders>
            <w:shd w:val="clear" w:color="auto" w:fill="FFFFFF"/>
            <w:vAlign w:val="center"/>
          </w:tcPr>
          <w:p w14:paraId="3C9B7F0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.858</w:t>
            </w:r>
            <w:r w:rsidRPr="00751F01">
              <w:rPr>
                <w:rFonts w:cs="Times New Roman"/>
                <w:szCs w:val="24"/>
                <w:vertAlign w:val="superscript"/>
              </w:rPr>
              <w:t>a</w:t>
            </w:r>
          </w:p>
        </w:tc>
        <w:tc>
          <w:tcPr>
            <w:tcW w:w="1009" w:type="dxa"/>
            <w:tcBorders>
              <w:top w:val="nil"/>
              <w:bottom w:val="nil"/>
            </w:tcBorders>
            <w:shd w:val="clear" w:color="auto" w:fill="FFFFFF"/>
            <w:vAlign w:val="center"/>
          </w:tcPr>
          <w:p w14:paraId="346541B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-.207</w:t>
            </w:r>
          </w:p>
        </w:tc>
        <w:tc>
          <w:tcPr>
            <w:tcW w:w="1009" w:type="dxa"/>
            <w:tcBorders>
              <w:top w:val="nil"/>
              <w:bottom w:val="nil"/>
            </w:tcBorders>
            <w:shd w:val="clear" w:color="auto" w:fill="FFFFFF"/>
            <w:vAlign w:val="center"/>
          </w:tcPr>
          <w:p w14:paraId="2B97650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-.271</w:t>
            </w:r>
          </w:p>
        </w:tc>
        <w:tc>
          <w:tcPr>
            <w:tcW w:w="1009" w:type="dxa"/>
            <w:tcBorders>
              <w:top w:val="nil"/>
              <w:bottom w:val="nil"/>
              <w:right w:val="single" w:sz="16" w:space="0" w:color="000000"/>
            </w:tcBorders>
            <w:shd w:val="clear" w:color="auto" w:fill="FFFFFF"/>
            <w:vAlign w:val="center"/>
          </w:tcPr>
          <w:p w14:paraId="6A0B529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-.305</w:t>
            </w:r>
          </w:p>
        </w:tc>
      </w:tr>
      <w:tr w:rsidR="00751F01" w:rsidRPr="00751F01" w14:paraId="16CC2220" w14:textId="77777777">
        <w:trPr>
          <w:cantSplit/>
        </w:trPr>
        <w:tc>
          <w:tcPr>
            <w:tcW w:w="2187" w:type="dxa"/>
            <w:vMerge/>
            <w:tcBorders>
              <w:top w:val="nil"/>
              <w:left w:val="single" w:sz="16" w:space="0" w:color="000000"/>
              <w:bottom w:val="single" w:sz="16" w:space="0" w:color="000000"/>
              <w:right w:val="nil"/>
            </w:tcBorders>
            <w:shd w:val="clear" w:color="auto" w:fill="FFFFFF"/>
          </w:tcPr>
          <w:p w14:paraId="13500B32"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00CA2661"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SS3</w:t>
            </w:r>
          </w:p>
        </w:tc>
        <w:tc>
          <w:tcPr>
            <w:tcW w:w="1009" w:type="dxa"/>
            <w:tcBorders>
              <w:top w:val="nil"/>
              <w:left w:val="single" w:sz="16" w:space="0" w:color="000000"/>
              <w:bottom w:val="nil"/>
            </w:tcBorders>
            <w:shd w:val="clear" w:color="auto" w:fill="FFFFFF"/>
            <w:vAlign w:val="center"/>
          </w:tcPr>
          <w:p w14:paraId="662F06F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-.373</w:t>
            </w:r>
          </w:p>
        </w:tc>
        <w:tc>
          <w:tcPr>
            <w:tcW w:w="1009" w:type="dxa"/>
            <w:tcBorders>
              <w:top w:val="nil"/>
              <w:bottom w:val="nil"/>
            </w:tcBorders>
            <w:shd w:val="clear" w:color="auto" w:fill="FFFFFF"/>
            <w:vAlign w:val="center"/>
          </w:tcPr>
          <w:p w14:paraId="352B269F"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-.207</w:t>
            </w:r>
          </w:p>
        </w:tc>
        <w:tc>
          <w:tcPr>
            <w:tcW w:w="1009" w:type="dxa"/>
            <w:tcBorders>
              <w:top w:val="nil"/>
              <w:bottom w:val="nil"/>
            </w:tcBorders>
            <w:shd w:val="clear" w:color="auto" w:fill="FFFFFF"/>
            <w:vAlign w:val="center"/>
          </w:tcPr>
          <w:p w14:paraId="53756E7D"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.760</w:t>
            </w:r>
            <w:r w:rsidRPr="00751F01">
              <w:rPr>
                <w:rFonts w:cs="Times New Roman"/>
                <w:szCs w:val="24"/>
                <w:vertAlign w:val="superscript"/>
              </w:rPr>
              <w:t>a</w:t>
            </w:r>
          </w:p>
        </w:tc>
        <w:tc>
          <w:tcPr>
            <w:tcW w:w="1009" w:type="dxa"/>
            <w:tcBorders>
              <w:top w:val="nil"/>
              <w:bottom w:val="nil"/>
            </w:tcBorders>
            <w:shd w:val="clear" w:color="auto" w:fill="FFFFFF"/>
            <w:vAlign w:val="center"/>
          </w:tcPr>
          <w:p w14:paraId="5B1C8B3F"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.231</w:t>
            </w:r>
          </w:p>
        </w:tc>
        <w:tc>
          <w:tcPr>
            <w:tcW w:w="1009" w:type="dxa"/>
            <w:tcBorders>
              <w:top w:val="nil"/>
              <w:bottom w:val="nil"/>
              <w:right w:val="single" w:sz="16" w:space="0" w:color="000000"/>
            </w:tcBorders>
            <w:shd w:val="clear" w:color="auto" w:fill="FFFFFF"/>
            <w:vAlign w:val="center"/>
          </w:tcPr>
          <w:p w14:paraId="7116E7E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-.381</w:t>
            </w:r>
          </w:p>
        </w:tc>
      </w:tr>
      <w:tr w:rsidR="00751F01" w:rsidRPr="00751F01" w14:paraId="2BCE5344" w14:textId="77777777">
        <w:trPr>
          <w:cantSplit/>
        </w:trPr>
        <w:tc>
          <w:tcPr>
            <w:tcW w:w="2187" w:type="dxa"/>
            <w:vMerge/>
            <w:tcBorders>
              <w:top w:val="nil"/>
              <w:left w:val="single" w:sz="16" w:space="0" w:color="000000"/>
              <w:bottom w:val="single" w:sz="16" w:space="0" w:color="000000"/>
              <w:right w:val="nil"/>
            </w:tcBorders>
            <w:shd w:val="clear" w:color="auto" w:fill="FFFFFF"/>
          </w:tcPr>
          <w:p w14:paraId="3045F3ED"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06AB9DD3"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SS4</w:t>
            </w:r>
          </w:p>
        </w:tc>
        <w:tc>
          <w:tcPr>
            <w:tcW w:w="1009" w:type="dxa"/>
            <w:tcBorders>
              <w:top w:val="nil"/>
              <w:left w:val="single" w:sz="16" w:space="0" w:color="000000"/>
              <w:bottom w:val="nil"/>
            </w:tcBorders>
            <w:shd w:val="clear" w:color="auto" w:fill="FFFFFF"/>
            <w:vAlign w:val="center"/>
          </w:tcPr>
          <w:p w14:paraId="00D2492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-.063</w:t>
            </w:r>
          </w:p>
        </w:tc>
        <w:tc>
          <w:tcPr>
            <w:tcW w:w="1009" w:type="dxa"/>
            <w:tcBorders>
              <w:top w:val="nil"/>
              <w:bottom w:val="nil"/>
            </w:tcBorders>
            <w:shd w:val="clear" w:color="auto" w:fill="FFFFFF"/>
            <w:vAlign w:val="center"/>
          </w:tcPr>
          <w:p w14:paraId="1E4CF1B3"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-.271</w:t>
            </w:r>
          </w:p>
        </w:tc>
        <w:tc>
          <w:tcPr>
            <w:tcW w:w="1009" w:type="dxa"/>
            <w:tcBorders>
              <w:top w:val="nil"/>
              <w:bottom w:val="nil"/>
            </w:tcBorders>
            <w:shd w:val="clear" w:color="auto" w:fill="FFFFFF"/>
            <w:vAlign w:val="center"/>
          </w:tcPr>
          <w:p w14:paraId="08E13108"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.231</w:t>
            </w:r>
          </w:p>
        </w:tc>
        <w:tc>
          <w:tcPr>
            <w:tcW w:w="1009" w:type="dxa"/>
            <w:tcBorders>
              <w:top w:val="nil"/>
              <w:bottom w:val="nil"/>
            </w:tcBorders>
            <w:shd w:val="clear" w:color="auto" w:fill="FFFFFF"/>
            <w:vAlign w:val="center"/>
          </w:tcPr>
          <w:p w14:paraId="4222A61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.746</w:t>
            </w:r>
            <w:r w:rsidRPr="00751F01">
              <w:rPr>
                <w:rFonts w:cs="Times New Roman"/>
                <w:szCs w:val="24"/>
                <w:vertAlign w:val="superscript"/>
              </w:rPr>
              <w:t>a</w:t>
            </w:r>
          </w:p>
        </w:tc>
        <w:tc>
          <w:tcPr>
            <w:tcW w:w="1009" w:type="dxa"/>
            <w:tcBorders>
              <w:top w:val="nil"/>
              <w:bottom w:val="nil"/>
              <w:right w:val="single" w:sz="16" w:space="0" w:color="000000"/>
            </w:tcBorders>
            <w:shd w:val="clear" w:color="auto" w:fill="FFFFFF"/>
            <w:vAlign w:val="center"/>
          </w:tcPr>
          <w:p w14:paraId="464A4F3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-.396</w:t>
            </w:r>
          </w:p>
        </w:tc>
      </w:tr>
      <w:tr w:rsidR="00751F01" w:rsidRPr="00751F01" w14:paraId="57515F91" w14:textId="77777777">
        <w:trPr>
          <w:cantSplit/>
        </w:trPr>
        <w:tc>
          <w:tcPr>
            <w:tcW w:w="2187" w:type="dxa"/>
            <w:vMerge/>
            <w:tcBorders>
              <w:top w:val="nil"/>
              <w:left w:val="single" w:sz="16" w:space="0" w:color="000000"/>
              <w:bottom w:val="single" w:sz="16" w:space="0" w:color="000000"/>
              <w:right w:val="nil"/>
            </w:tcBorders>
            <w:shd w:val="clear" w:color="auto" w:fill="FFFFFF"/>
          </w:tcPr>
          <w:p w14:paraId="255D2076" w14:textId="77777777" w:rsidR="00751F01" w:rsidRPr="00751F01" w:rsidRDefault="00751F01" w:rsidP="00751F01">
            <w:pPr>
              <w:autoSpaceDE w:val="0"/>
              <w:autoSpaceDN w:val="0"/>
              <w:adjustRightInd w:val="0"/>
              <w:spacing w:after="0" w:line="400" w:lineRule="atLeast"/>
              <w:rPr>
                <w:rFonts w:cs="Times New Roman"/>
                <w:szCs w:val="24"/>
              </w:rPr>
            </w:pPr>
          </w:p>
        </w:tc>
        <w:tc>
          <w:tcPr>
            <w:tcW w:w="734" w:type="dxa"/>
            <w:tcBorders>
              <w:top w:val="nil"/>
              <w:left w:val="nil"/>
              <w:bottom w:val="single" w:sz="16" w:space="0" w:color="000000"/>
              <w:right w:val="single" w:sz="16" w:space="0" w:color="000000"/>
            </w:tcBorders>
            <w:shd w:val="clear" w:color="auto" w:fill="FFFFFF"/>
          </w:tcPr>
          <w:p w14:paraId="00B310A9"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SS5</w:t>
            </w:r>
          </w:p>
        </w:tc>
        <w:tc>
          <w:tcPr>
            <w:tcW w:w="1009" w:type="dxa"/>
            <w:tcBorders>
              <w:top w:val="nil"/>
              <w:left w:val="single" w:sz="16" w:space="0" w:color="000000"/>
              <w:bottom w:val="single" w:sz="16" w:space="0" w:color="000000"/>
            </w:tcBorders>
            <w:shd w:val="clear" w:color="auto" w:fill="FFFFFF"/>
            <w:vAlign w:val="center"/>
          </w:tcPr>
          <w:p w14:paraId="7092C2F0"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-.135</w:t>
            </w:r>
          </w:p>
        </w:tc>
        <w:tc>
          <w:tcPr>
            <w:tcW w:w="1009" w:type="dxa"/>
            <w:tcBorders>
              <w:top w:val="nil"/>
              <w:bottom w:val="single" w:sz="16" w:space="0" w:color="000000"/>
            </w:tcBorders>
            <w:shd w:val="clear" w:color="auto" w:fill="FFFFFF"/>
            <w:vAlign w:val="center"/>
          </w:tcPr>
          <w:p w14:paraId="494D5D1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-.305</w:t>
            </w:r>
          </w:p>
        </w:tc>
        <w:tc>
          <w:tcPr>
            <w:tcW w:w="1009" w:type="dxa"/>
            <w:tcBorders>
              <w:top w:val="nil"/>
              <w:bottom w:val="single" w:sz="16" w:space="0" w:color="000000"/>
            </w:tcBorders>
            <w:shd w:val="clear" w:color="auto" w:fill="FFFFFF"/>
            <w:vAlign w:val="center"/>
          </w:tcPr>
          <w:p w14:paraId="37F8E99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-.381</w:t>
            </w:r>
          </w:p>
        </w:tc>
        <w:tc>
          <w:tcPr>
            <w:tcW w:w="1009" w:type="dxa"/>
            <w:tcBorders>
              <w:top w:val="nil"/>
              <w:bottom w:val="single" w:sz="16" w:space="0" w:color="000000"/>
            </w:tcBorders>
            <w:shd w:val="clear" w:color="auto" w:fill="FFFFFF"/>
            <w:vAlign w:val="center"/>
          </w:tcPr>
          <w:p w14:paraId="6325FC1A"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-.396</w:t>
            </w:r>
          </w:p>
        </w:tc>
        <w:tc>
          <w:tcPr>
            <w:tcW w:w="1009" w:type="dxa"/>
            <w:tcBorders>
              <w:top w:val="nil"/>
              <w:bottom w:val="single" w:sz="16" w:space="0" w:color="000000"/>
              <w:right w:val="single" w:sz="16" w:space="0" w:color="000000"/>
            </w:tcBorders>
            <w:shd w:val="clear" w:color="auto" w:fill="FFFFFF"/>
            <w:vAlign w:val="center"/>
          </w:tcPr>
          <w:p w14:paraId="43455EC4"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.790</w:t>
            </w:r>
            <w:r w:rsidRPr="00751F01">
              <w:rPr>
                <w:rFonts w:cs="Times New Roman"/>
                <w:szCs w:val="24"/>
                <w:vertAlign w:val="superscript"/>
              </w:rPr>
              <w:t>a</w:t>
            </w:r>
          </w:p>
        </w:tc>
      </w:tr>
      <w:tr w:rsidR="00751F01" w:rsidRPr="00751F01" w14:paraId="1C0530BF" w14:textId="77777777">
        <w:trPr>
          <w:cantSplit/>
        </w:trPr>
        <w:tc>
          <w:tcPr>
            <w:tcW w:w="7966" w:type="dxa"/>
            <w:gridSpan w:val="7"/>
            <w:tcBorders>
              <w:top w:val="nil"/>
              <w:left w:val="nil"/>
              <w:bottom w:val="nil"/>
              <w:right w:val="nil"/>
            </w:tcBorders>
            <w:shd w:val="clear" w:color="auto" w:fill="FFFFFF"/>
          </w:tcPr>
          <w:p w14:paraId="67CC19C3"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a. Measures of Sampling Adequacy(MSA)</w:t>
            </w:r>
          </w:p>
        </w:tc>
      </w:tr>
    </w:tbl>
    <w:p w14:paraId="3329EDBA" w14:textId="77777777" w:rsidR="00751F01" w:rsidRPr="00751F01" w:rsidRDefault="00751F01" w:rsidP="00751F01">
      <w:pPr>
        <w:autoSpaceDE w:val="0"/>
        <w:autoSpaceDN w:val="0"/>
        <w:adjustRightInd w:val="0"/>
        <w:spacing w:after="0" w:line="400" w:lineRule="atLeast"/>
        <w:rPr>
          <w:rFonts w:cs="Times New Roman"/>
          <w:szCs w:val="24"/>
        </w:rPr>
      </w:pPr>
    </w:p>
    <w:tbl>
      <w:tblPr>
        <w:tblW w:w="20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285"/>
      </w:tblGrid>
      <w:tr w:rsidR="00751F01" w:rsidRPr="00751F01" w14:paraId="746D7867" w14:textId="77777777" w:rsidTr="00751F01">
        <w:trPr>
          <w:cantSplit/>
        </w:trPr>
        <w:tc>
          <w:tcPr>
            <w:tcW w:w="2019" w:type="dxa"/>
            <w:gridSpan w:val="2"/>
            <w:tcBorders>
              <w:top w:val="nil"/>
              <w:left w:val="nil"/>
              <w:bottom w:val="nil"/>
              <w:right w:val="nil"/>
            </w:tcBorders>
            <w:shd w:val="clear" w:color="auto" w:fill="FFFFFF"/>
            <w:vAlign w:val="center"/>
          </w:tcPr>
          <w:p w14:paraId="6A91BF8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b/>
                <w:bCs/>
                <w:szCs w:val="24"/>
              </w:rPr>
              <w:t>Component Matrix</w:t>
            </w:r>
            <w:r w:rsidRPr="00751F01">
              <w:rPr>
                <w:rFonts w:cs="Times New Roman"/>
                <w:b/>
                <w:bCs/>
                <w:szCs w:val="24"/>
                <w:vertAlign w:val="superscript"/>
              </w:rPr>
              <w:t>a</w:t>
            </w:r>
          </w:p>
        </w:tc>
      </w:tr>
      <w:tr w:rsidR="00751F01" w:rsidRPr="00751F01" w14:paraId="2058344E" w14:textId="77777777" w:rsidTr="00751F01">
        <w:trPr>
          <w:cantSplit/>
        </w:trPr>
        <w:tc>
          <w:tcPr>
            <w:tcW w:w="734" w:type="dxa"/>
            <w:vMerge w:val="restart"/>
            <w:tcBorders>
              <w:top w:val="single" w:sz="16" w:space="0" w:color="000000"/>
              <w:left w:val="single" w:sz="16" w:space="0" w:color="000000"/>
              <w:bottom w:val="nil"/>
              <w:right w:val="single" w:sz="16" w:space="0" w:color="000000"/>
            </w:tcBorders>
            <w:shd w:val="clear" w:color="auto" w:fill="FFFFFF"/>
            <w:vAlign w:val="bottom"/>
          </w:tcPr>
          <w:p w14:paraId="26B109DF" w14:textId="77777777" w:rsidR="00751F01" w:rsidRPr="00751F01" w:rsidRDefault="00751F01" w:rsidP="00751F01">
            <w:pPr>
              <w:autoSpaceDE w:val="0"/>
              <w:autoSpaceDN w:val="0"/>
              <w:adjustRightInd w:val="0"/>
              <w:spacing w:after="0" w:line="400" w:lineRule="atLeast"/>
              <w:rPr>
                <w:rFonts w:cs="Times New Roman"/>
                <w:szCs w:val="24"/>
              </w:rPr>
            </w:pPr>
          </w:p>
        </w:tc>
        <w:tc>
          <w:tcPr>
            <w:tcW w:w="1285" w:type="dxa"/>
            <w:tcBorders>
              <w:top w:val="single" w:sz="16" w:space="0" w:color="000000"/>
              <w:left w:val="single" w:sz="16" w:space="0" w:color="000000"/>
              <w:right w:val="single" w:sz="16" w:space="0" w:color="000000"/>
            </w:tcBorders>
            <w:shd w:val="clear" w:color="auto" w:fill="FFFFFF"/>
            <w:vAlign w:val="bottom"/>
          </w:tcPr>
          <w:p w14:paraId="70D46CA0"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Component</w:t>
            </w:r>
          </w:p>
        </w:tc>
      </w:tr>
      <w:tr w:rsidR="00751F01" w:rsidRPr="00751F01" w14:paraId="408775EB" w14:textId="77777777" w:rsidTr="00751F01">
        <w:trPr>
          <w:cantSplit/>
        </w:trPr>
        <w:tc>
          <w:tcPr>
            <w:tcW w:w="734" w:type="dxa"/>
            <w:vMerge/>
            <w:tcBorders>
              <w:top w:val="single" w:sz="16" w:space="0" w:color="000000"/>
              <w:left w:val="single" w:sz="16" w:space="0" w:color="000000"/>
              <w:bottom w:val="nil"/>
              <w:right w:val="single" w:sz="16" w:space="0" w:color="000000"/>
            </w:tcBorders>
            <w:shd w:val="clear" w:color="auto" w:fill="FFFFFF"/>
            <w:vAlign w:val="bottom"/>
          </w:tcPr>
          <w:p w14:paraId="72DB69AD" w14:textId="77777777" w:rsidR="00751F01" w:rsidRPr="00751F01" w:rsidRDefault="00751F01" w:rsidP="00751F01">
            <w:pPr>
              <w:autoSpaceDE w:val="0"/>
              <w:autoSpaceDN w:val="0"/>
              <w:adjustRightInd w:val="0"/>
              <w:spacing w:after="0" w:line="400" w:lineRule="atLeast"/>
              <w:rPr>
                <w:rFonts w:cs="Times New Roman"/>
                <w:szCs w:val="24"/>
              </w:rPr>
            </w:pPr>
          </w:p>
        </w:tc>
        <w:tc>
          <w:tcPr>
            <w:tcW w:w="1285" w:type="dxa"/>
            <w:tcBorders>
              <w:left w:val="single" w:sz="16" w:space="0" w:color="000000"/>
              <w:bottom w:val="single" w:sz="16" w:space="0" w:color="000000"/>
              <w:right w:val="single" w:sz="16" w:space="0" w:color="000000"/>
            </w:tcBorders>
            <w:shd w:val="clear" w:color="auto" w:fill="FFFFFF"/>
            <w:vAlign w:val="bottom"/>
          </w:tcPr>
          <w:p w14:paraId="66720DC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1</w:t>
            </w:r>
          </w:p>
        </w:tc>
      </w:tr>
      <w:tr w:rsidR="00751F01" w:rsidRPr="00751F01" w14:paraId="35A0F2AF" w14:textId="77777777" w:rsidTr="00751F01">
        <w:trPr>
          <w:cantSplit/>
        </w:trPr>
        <w:tc>
          <w:tcPr>
            <w:tcW w:w="734" w:type="dxa"/>
            <w:tcBorders>
              <w:top w:val="single" w:sz="16" w:space="0" w:color="000000"/>
              <w:left w:val="single" w:sz="16" w:space="0" w:color="000000"/>
              <w:bottom w:val="nil"/>
              <w:right w:val="single" w:sz="16" w:space="0" w:color="000000"/>
            </w:tcBorders>
            <w:shd w:val="clear" w:color="auto" w:fill="FFFFFF"/>
          </w:tcPr>
          <w:p w14:paraId="27C37E0E"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SS1</w:t>
            </w:r>
          </w:p>
        </w:tc>
        <w:tc>
          <w:tcPr>
            <w:tcW w:w="1285" w:type="dxa"/>
            <w:tcBorders>
              <w:top w:val="single" w:sz="16" w:space="0" w:color="000000"/>
              <w:left w:val="single" w:sz="16" w:space="0" w:color="000000"/>
              <w:bottom w:val="nil"/>
              <w:right w:val="single" w:sz="16" w:space="0" w:color="000000"/>
            </w:tcBorders>
            <w:shd w:val="clear" w:color="auto" w:fill="FFFFFF"/>
            <w:vAlign w:val="center"/>
          </w:tcPr>
          <w:p w14:paraId="11C7B61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.772</w:t>
            </w:r>
          </w:p>
        </w:tc>
      </w:tr>
      <w:tr w:rsidR="00751F01" w:rsidRPr="00751F01" w14:paraId="5009AB50" w14:textId="77777777" w:rsidTr="00751F01">
        <w:trPr>
          <w:cantSplit/>
        </w:trPr>
        <w:tc>
          <w:tcPr>
            <w:tcW w:w="734" w:type="dxa"/>
            <w:tcBorders>
              <w:top w:val="nil"/>
              <w:left w:val="single" w:sz="16" w:space="0" w:color="000000"/>
              <w:bottom w:val="nil"/>
              <w:right w:val="single" w:sz="16" w:space="0" w:color="000000"/>
            </w:tcBorders>
            <w:shd w:val="clear" w:color="auto" w:fill="FFFFFF"/>
          </w:tcPr>
          <w:p w14:paraId="7A8B001B"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SS2</w:t>
            </w:r>
          </w:p>
        </w:tc>
        <w:tc>
          <w:tcPr>
            <w:tcW w:w="1285" w:type="dxa"/>
            <w:tcBorders>
              <w:top w:val="nil"/>
              <w:left w:val="single" w:sz="16" w:space="0" w:color="000000"/>
              <w:bottom w:val="nil"/>
              <w:right w:val="single" w:sz="16" w:space="0" w:color="000000"/>
            </w:tcBorders>
            <w:shd w:val="clear" w:color="auto" w:fill="FFFFFF"/>
            <w:vAlign w:val="center"/>
          </w:tcPr>
          <w:p w14:paraId="4190188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.843</w:t>
            </w:r>
          </w:p>
        </w:tc>
      </w:tr>
      <w:tr w:rsidR="00751F01" w:rsidRPr="00751F01" w14:paraId="3F28712D" w14:textId="77777777" w:rsidTr="00751F01">
        <w:trPr>
          <w:cantSplit/>
        </w:trPr>
        <w:tc>
          <w:tcPr>
            <w:tcW w:w="734" w:type="dxa"/>
            <w:tcBorders>
              <w:top w:val="nil"/>
              <w:left w:val="single" w:sz="16" w:space="0" w:color="000000"/>
              <w:bottom w:val="nil"/>
              <w:right w:val="single" w:sz="16" w:space="0" w:color="000000"/>
            </w:tcBorders>
            <w:shd w:val="clear" w:color="auto" w:fill="FFFFFF"/>
          </w:tcPr>
          <w:p w14:paraId="1DFE05B7"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SS3</w:t>
            </w:r>
          </w:p>
        </w:tc>
        <w:tc>
          <w:tcPr>
            <w:tcW w:w="1285" w:type="dxa"/>
            <w:tcBorders>
              <w:top w:val="nil"/>
              <w:left w:val="single" w:sz="16" w:space="0" w:color="000000"/>
              <w:bottom w:val="nil"/>
              <w:right w:val="single" w:sz="16" w:space="0" w:color="000000"/>
            </w:tcBorders>
            <w:shd w:val="clear" w:color="auto" w:fill="FFFFFF"/>
            <w:vAlign w:val="center"/>
          </w:tcPr>
          <w:p w14:paraId="352DF54E"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.792</w:t>
            </w:r>
          </w:p>
        </w:tc>
      </w:tr>
      <w:tr w:rsidR="00751F01" w:rsidRPr="00751F01" w14:paraId="1859651F" w14:textId="77777777" w:rsidTr="00751F01">
        <w:trPr>
          <w:cantSplit/>
        </w:trPr>
        <w:tc>
          <w:tcPr>
            <w:tcW w:w="734" w:type="dxa"/>
            <w:tcBorders>
              <w:top w:val="nil"/>
              <w:left w:val="single" w:sz="16" w:space="0" w:color="000000"/>
              <w:bottom w:val="nil"/>
              <w:right w:val="single" w:sz="16" w:space="0" w:color="000000"/>
            </w:tcBorders>
            <w:shd w:val="clear" w:color="auto" w:fill="FFFFFF"/>
          </w:tcPr>
          <w:p w14:paraId="0D8A9BE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SS4</w:t>
            </w:r>
          </w:p>
        </w:tc>
        <w:tc>
          <w:tcPr>
            <w:tcW w:w="1285" w:type="dxa"/>
            <w:tcBorders>
              <w:top w:val="nil"/>
              <w:left w:val="single" w:sz="16" w:space="0" w:color="000000"/>
              <w:bottom w:val="nil"/>
              <w:right w:val="single" w:sz="16" w:space="0" w:color="000000"/>
            </w:tcBorders>
            <w:shd w:val="clear" w:color="auto" w:fill="FFFFFF"/>
            <w:vAlign w:val="center"/>
          </w:tcPr>
          <w:p w14:paraId="198B8426"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.677</w:t>
            </w:r>
          </w:p>
        </w:tc>
      </w:tr>
      <w:tr w:rsidR="00751F01" w:rsidRPr="00751F01" w14:paraId="1D1DBA0C" w14:textId="77777777" w:rsidTr="00751F01">
        <w:trPr>
          <w:cantSplit/>
        </w:trPr>
        <w:tc>
          <w:tcPr>
            <w:tcW w:w="734" w:type="dxa"/>
            <w:tcBorders>
              <w:top w:val="nil"/>
              <w:left w:val="single" w:sz="16" w:space="0" w:color="000000"/>
              <w:bottom w:val="single" w:sz="16" w:space="0" w:color="000000"/>
              <w:right w:val="single" w:sz="16" w:space="0" w:color="000000"/>
            </w:tcBorders>
            <w:shd w:val="clear" w:color="auto" w:fill="FFFFFF"/>
          </w:tcPr>
          <w:p w14:paraId="38891C65"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SS5</w:t>
            </w:r>
          </w:p>
        </w:tc>
        <w:tc>
          <w:tcPr>
            <w:tcW w:w="1285" w:type="dxa"/>
            <w:tcBorders>
              <w:top w:val="nil"/>
              <w:left w:val="single" w:sz="16" w:space="0" w:color="000000"/>
              <w:bottom w:val="single" w:sz="16" w:space="0" w:color="000000"/>
              <w:right w:val="single" w:sz="16" w:space="0" w:color="000000"/>
            </w:tcBorders>
            <w:shd w:val="clear" w:color="auto" w:fill="FFFFFF"/>
            <w:vAlign w:val="center"/>
          </w:tcPr>
          <w:p w14:paraId="7F132920" w14:textId="77777777" w:rsidR="00751F01" w:rsidRPr="00751F01" w:rsidRDefault="00751F01" w:rsidP="00751F01">
            <w:pPr>
              <w:autoSpaceDE w:val="0"/>
              <w:autoSpaceDN w:val="0"/>
              <w:adjustRightInd w:val="0"/>
              <w:spacing w:after="0" w:line="400" w:lineRule="atLeast"/>
              <w:rPr>
                <w:rFonts w:cs="Times New Roman"/>
                <w:szCs w:val="24"/>
              </w:rPr>
            </w:pPr>
            <w:r w:rsidRPr="00751F01">
              <w:rPr>
                <w:rFonts w:cs="Times New Roman"/>
                <w:szCs w:val="24"/>
              </w:rPr>
              <w:t>.886</w:t>
            </w:r>
          </w:p>
        </w:tc>
      </w:tr>
    </w:tbl>
    <w:p w14:paraId="1933F2D0" w14:textId="7826651C" w:rsidR="00124F75" w:rsidRPr="00124F75" w:rsidRDefault="00124F75">
      <w:pPr>
        <w:pStyle w:val="ListParagraph"/>
        <w:numPr>
          <w:ilvl w:val="0"/>
          <w:numId w:val="37"/>
        </w:numPr>
        <w:autoSpaceDE w:val="0"/>
        <w:autoSpaceDN w:val="0"/>
        <w:adjustRightInd w:val="0"/>
        <w:spacing w:after="0" w:line="400" w:lineRule="atLeast"/>
        <w:rPr>
          <w:rFonts w:cs="Times New Roman"/>
          <w:szCs w:val="24"/>
        </w:rPr>
      </w:pPr>
      <w:r>
        <w:rPr>
          <w:rFonts w:cs="Times New Roman"/>
          <w:szCs w:val="24"/>
        </w:rPr>
        <w:t>Reliabilitas</w:t>
      </w:r>
    </w:p>
    <w:tbl>
      <w:tblP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12"/>
        <w:gridCol w:w="1180"/>
      </w:tblGrid>
      <w:tr w:rsidR="00124F75" w:rsidRPr="00124F75" w14:paraId="32626A14" w14:textId="77777777">
        <w:trPr>
          <w:cantSplit/>
        </w:trPr>
        <w:tc>
          <w:tcPr>
            <w:tcW w:w="2691" w:type="dxa"/>
            <w:gridSpan w:val="2"/>
            <w:tcBorders>
              <w:top w:val="nil"/>
              <w:left w:val="nil"/>
              <w:bottom w:val="nil"/>
              <w:right w:val="nil"/>
            </w:tcBorders>
            <w:shd w:val="clear" w:color="auto" w:fill="FFFFFF"/>
            <w:vAlign w:val="center"/>
          </w:tcPr>
          <w:p w14:paraId="78F6E2A9" w14:textId="77777777" w:rsidR="00124F75" w:rsidRPr="00124F75" w:rsidRDefault="00124F75" w:rsidP="00124F75">
            <w:pPr>
              <w:autoSpaceDE w:val="0"/>
              <w:autoSpaceDN w:val="0"/>
              <w:adjustRightInd w:val="0"/>
              <w:spacing w:after="0" w:line="320" w:lineRule="atLeast"/>
              <w:ind w:left="60" w:right="60"/>
              <w:jc w:val="center"/>
              <w:rPr>
                <w:rFonts w:ascii="Arial" w:hAnsi="Arial" w:cs="Arial"/>
                <w:color w:val="000000"/>
                <w:sz w:val="18"/>
                <w:szCs w:val="18"/>
              </w:rPr>
            </w:pPr>
            <w:r w:rsidRPr="00124F75">
              <w:rPr>
                <w:rFonts w:ascii="Arial" w:hAnsi="Arial" w:cs="Arial"/>
                <w:b/>
                <w:bCs/>
                <w:color w:val="000000"/>
                <w:sz w:val="18"/>
                <w:szCs w:val="18"/>
              </w:rPr>
              <w:t>Reliability Statistics</w:t>
            </w:r>
          </w:p>
        </w:tc>
      </w:tr>
      <w:tr w:rsidR="00124F75" w:rsidRPr="00124F75" w14:paraId="1DD12E10" w14:textId="77777777">
        <w:trPr>
          <w:cantSplit/>
        </w:trPr>
        <w:tc>
          <w:tcPr>
            <w:tcW w:w="1511" w:type="dxa"/>
            <w:tcBorders>
              <w:top w:val="single" w:sz="16" w:space="0" w:color="000000"/>
              <w:left w:val="single" w:sz="16" w:space="0" w:color="000000"/>
              <w:bottom w:val="single" w:sz="16" w:space="0" w:color="000000"/>
            </w:tcBorders>
            <w:shd w:val="clear" w:color="auto" w:fill="FFFFFF"/>
            <w:vAlign w:val="bottom"/>
          </w:tcPr>
          <w:p w14:paraId="048C3E56" w14:textId="77777777" w:rsidR="00124F75" w:rsidRPr="00124F75" w:rsidRDefault="00124F75" w:rsidP="00124F75">
            <w:pPr>
              <w:autoSpaceDE w:val="0"/>
              <w:autoSpaceDN w:val="0"/>
              <w:adjustRightInd w:val="0"/>
              <w:spacing w:after="0" w:line="320" w:lineRule="atLeast"/>
              <w:ind w:left="60" w:right="60"/>
              <w:jc w:val="center"/>
              <w:rPr>
                <w:rFonts w:ascii="Arial" w:hAnsi="Arial" w:cs="Arial"/>
                <w:color w:val="000000"/>
                <w:sz w:val="18"/>
                <w:szCs w:val="18"/>
              </w:rPr>
            </w:pPr>
            <w:r w:rsidRPr="00124F75">
              <w:rPr>
                <w:rFonts w:ascii="Arial" w:hAnsi="Arial" w:cs="Arial"/>
                <w:color w:val="000000"/>
                <w:sz w:val="18"/>
                <w:szCs w:val="18"/>
              </w:rPr>
              <w:t>Cronbach's Alpha</w:t>
            </w:r>
          </w:p>
        </w:tc>
        <w:tc>
          <w:tcPr>
            <w:tcW w:w="1180" w:type="dxa"/>
            <w:tcBorders>
              <w:top w:val="single" w:sz="16" w:space="0" w:color="000000"/>
              <w:bottom w:val="single" w:sz="16" w:space="0" w:color="000000"/>
              <w:right w:val="single" w:sz="16" w:space="0" w:color="000000"/>
            </w:tcBorders>
            <w:shd w:val="clear" w:color="auto" w:fill="FFFFFF"/>
            <w:vAlign w:val="bottom"/>
          </w:tcPr>
          <w:p w14:paraId="13401E25" w14:textId="77777777" w:rsidR="00124F75" w:rsidRPr="00124F75" w:rsidRDefault="00124F75" w:rsidP="00124F75">
            <w:pPr>
              <w:autoSpaceDE w:val="0"/>
              <w:autoSpaceDN w:val="0"/>
              <w:adjustRightInd w:val="0"/>
              <w:spacing w:after="0" w:line="320" w:lineRule="atLeast"/>
              <w:ind w:left="60" w:right="60"/>
              <w:jc w:val="center"/>
              <w:rPr>
                <w:rFonts w:ascii="Arial" w:hAnsi="Arial" w:cs="Arial"/>
                <w:color w:val="000000"/>
                <w:sz w:val="18"/>
                <w:szCs w:val="18"/>
              </w:rPr>
            </w:pPr>
            <w:r w:rsidRPr="00124F75">
              <w:rPr>
                <w:rFonts w:ascii="Arial" w:hAnsi="Arial" w:cs="Arial"/>
                <w:color w:val="000000"/>
                <w:sz w:val="18"/>
                <w:szCs w:val="18"/>
              </w:rPr>
              <w:t>N of Items</w:t>
            </w:r>
          </w:p>
        </w:tc>
      </w:tr>
      <w:tr w:rsidR="00124F75" w:rsidRPr="00124F75" w14:paraId="5429C500" w14:textId="77777777">
        <w:trPr>
          <w:cantSplit/>
        </w:trPr>
        <w:tc>
          <w:tcPr>
            <w:tcW w:w="1511" w:type="dxa"/>
            <w:tcBorders>
              <w:top w:val="single" w:sz="16" w:space="0" w:color="000000"/>
              <w:left w:val="single" w:sz="16" w:space="0" w:color="000000"/>
              <w:bottom w:val="single" w:sz="16" w:space="0" w:color="000000"/>
            </w:tcBorders>
            <w:shd w:val="clear" w:color="auto" w:fill="FFFFFF"/>
            <w:vAlign w:val="center"/>
          </w:tcPr>
          <w:p w14:paraId="7CE0CD43" w14:textId="77777777" w:rsidR="00124F75" w:rsidRPr="00124F75" w:rsidRDefault="00124F75" w:rsidP="00124F75">
            <w:pPr>
              <w:autoSpaceDE w:val="0"/>
              <w:autoSpaceDN w:val="0"/>
              <w:adjustRightInd w:val="0"/>
              <w:spacing w:after="0" w:line="320" w:lineRule="atLeast"/>
              <w:ind w:left="60" w:right="60"/>
              <w:jc w:val="right"/>
              <w:rPr>
                <w:rFonts w:ascii="Arial" w:hAnsi="Arial" w:cs="Arial"/>
                <w:color w:val="000000"/>
                <w:sz w:val="18"/>
                <w:szCs w:val="18"/>
              </w:rPr>
            </w:pPr>
            <w:r w:rsidRPr="00124F75">
              <w:rPr>
                <w:rFonts w:ascii="Arial" w:hAnsi="Arial" w:cs="Arial"/>
                <w:color w:val="000000"/>
                <w:sz w:val="18"/>
                <w:szCs w:val="18"/>
              </w:rPr>
              <w:t>.854</w:t>
            </w:r>
          </w:p>
        </w:tc>
        <w:tc>
          <w:tcPr>
            <w:tcW w:w="1180" w:type="dxa"/>
            <w:tcBorders>
              <w:top w:val="single" w:sz="16" w:space="0" w:color="000000"/>
              <w:bottom w:val="single" w:sz="16" w:space="0" w:color="000000"/>
              <w:right w:val="single" w:sz="16" w:space="0" w:color="000000"/>
            </w:tcBorders>
            <w:shd w:val="clear" w:color="auto" w:fill="FFFFFF"/>
            <w:vAlign w:val="center"/>
          </w:tcPr>
          <w:p w14:paraId="572F7F0C" w14:textId="77777777" w:rsidR="00124F75" w:rsidRPr="00124F75" w:rsidRDefault="00124F75" w:rsidP="00124F75">
            <w:pPr>
              <w:autoSpaceDE w:val="0"/>
              <w:autoSpaceDN w:val="0"/>
              <w:adjustRightInd w:val="0"/>
              <w:spacing w:after="0" w:line="320" w:lineRule="atLeast"/>
              <w:ind w:left="60" w:right="60"/>
              <w:jc w:val="right"/>
              <w:rPr>
                <w:rFonts w:ascii="Arial" w:hAnsi="Arial" w:cs="Arial"/>
                <w:color w:val="000000"/>
                <w:sz w:val="18"/>
                <w:szCs w:val="18"/>
              </w:rPr>
            </w:pPr>
            <w:r w:rsidRPr="00124F75">
              <w:rPr>
                <w:rFonts w:ascii="Arial" w:hAnsi="Arial" w:cs="Arial"/>
                <w:color w:val="000000"/>
                <w:sz w:val="18"/>
                <w:szCs w:val="18"/>
              </w:rPr>
              <w:t>5</w:t>
            </w:r>
          </w:p>
        </w:tc>
      </w:tr>
    </w:tbl>
    <w:p w14:paraId="1B142F65" w14:textId="7F5E9D28" w:rsidR="00155F14" w:rsidRDefault="00155F14">
      <w:pPr>
        <w:pStyle w:val="ListParagraph"/>
        <w:numPr>
          <w:ilvl w:val="0"/>
          <w:numId w:val="35"/>
        </w:numPr>
        <w:autoSpaceDE w:val="0"/>
        <w:autoSpaceDN w:val="0"/>
        <w:adjustRightInd w:val="0"/>
        <w:spacing w:after="0" w:line="400" w:lineRule="atLeast"/>
        <w:rPr>
          <w:rFonts w:cs="Times New Roman"/>
          <w:szCs w:val="24"/>
        </w:rPr>
      </w:pPr>
      <w:r>
        <w:rPr>
          <w:rFonts w:cs="Times New Roman"/>
          <w:szCs w:val="24"/>
        </w:rPr>
        <w:t>Performance Feedback</w:t>
      </w:r>
    </w:p>
    <w:p w14:paraId="38B5D031" w14:textId="56CDC67D" w:rsidR="00A050BD" w:rsidRPr="00155F14" w:rsidRDefault="00A050BD">
      <w:pPr>
        <w:pStyle w:val="ListParagraph"/>
        <w:numPr>
          <w:ilvl w:val="0"/>
          <w:numId w:val="38"/>
        </w:numPr>
        <w:autoSpaceDE w:val="0"/>
        <w:autoSpaceDN w:val="0"/>
        <w:adjustRightInd w:val="0"/>
        <w:spacing w:after="0" w:line="400" w:lineRule="atLeast"/>
        <w:rPr>
          <w:rFonts w:cs="Times New Roman"/>
          <w:szCs w:val="24"/>
        </w:rPr>
      </w:pPr>
      <w:r>
        <w:rPr>
          <w:rFonts w:cs="Times New Roman"/>
          <w:szCs w:val="24"/>
        </w:rPr>
        <w:t xml:space="preserve">Validitas </w:t>
      </w: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80"/>
        <w:gridCol w:w="2341"/>
        <w:gridCol w:w="1022"/>
      </w:tblGrid>
      <w:tr w:rsidR="00155F14" w:rsidRPr="00155F14" w14:paraId="535CE750" w14:textId="77777777" w:rsidTr="00155F14">
        <w:trPr>
          <w:cantSplit/>
        </w:trPr>
        <w:tc>
          <w:tcPr>
            <w:tcW w:w="5843" w:type="dxa"/>
            <w:gridSpan w:val="3"/>
            <w:tcBorders>
              <w:top w:val="nil"/>
              <w:left w:val="nil"/>
              <w:bottom w:val="nil"/>
              <w:right w:val="nil"/>
            </w:tcBorders>
            <w:shd w:val="clear" w:color="auto" w:fill="FFFFFF"/>
            <w:vAlign w:val="center"/>
          </w:tcPr>
          <w:p w14:paraId="706AFC45" w14:textId="77777777" w:rsidR="00155F14" w:rsidRPr="00155F14" w:rsidRDefault="00155F14" w:rsidP="00155F14">
            <w:pPr>
              <w:autoSpaceDE w:val="0"/>
              <w:autoSpaceDN w:val="0"/>
              <w:adjustRightInd w:val="0"/>
              <w:spacing w:after="0" w:line="320" w:lineRule="atLeast"/>
              <w:ind w:left="60" w:right="60"/>
              <w:jc w:val="center"/>
              <w:rPr>
                <w:rFonts w:ascii="Arial" w:hAnsi="Arial" w:cs="Arial"/>
                <w:color w:val="000000"/>
                <w:sz w:val="18"/>
                <w:szCs w:val="18"/>
              </w:rPr>
            </w:pPr>
            <w:r w:rsidRPr="00155F14">
              <w:rPr>
                <w:rFonts w:ascii="Arial" w:hAnsi="Arial" w:cs="Arial"/>
                <w:b/>
                <w:bCs/>
                <w:color w:val="000000"/>
                <w:sz w:val="18"/>
                <w:szCs w:val="18"/>
              </w:rPr>
              <w:t>KMO and Bartlett's Test</w:t>
            </w:r>
          </w:p>
        </w:tc>
      </w:tr>
      <w:tr w:rsidR="00155F14" w:rsidRPr="00155F14" w14:paraId="36C9E8CA" w14:textId="77777777" w:rsidTr="00155F14">
        <w:trPr>
          <w:cantSplit/>
        </w:trPr>
        <w:tc>
          <w:tcPr>
            <w:tcW w:w="4821" w:type="dxa"/>
            <w:gridSpan w:val="2"/>
            <w:tcBorders>
              <w:top w:val="single" w:sz="16" w:space="0" w:color="000000"/>
              <w:left w:val="single" w:sz="16" w:space="0" w:color="000000"/>
              <w:bottom w:val="nil"/>
              <w:right w:val="nil"/>
            </w:tcBorders>
            <w:shd w:val="clear" w:color="auto" w:fill="FFFFFF"/>
          </w:tcPr>
          <w:p w14:paraId="2E22D8D5" w14:textId="77777777" w:rsidR="00155F14" w:rsidRPr="00155F14" w:rsidRDefault="00155F14" w:rsidP="00155F14">
            <w:pPr>
              <w:autoSpaceDE w:val="0"/>
              <w:autoSpaceDN w:val="0"/>
              <w:adjustRightInd w:val="0"/>
              <w:spacing w:after="0" w:line="320" w:lineRule="atLeast"/>
              <w:ind w:left="60" w:right="60"/>
              <w:rPr>
                <w:rFonts w:ascii="Arial" w:hAnsi="Arial" w:cs="Arial"/>
                <w:color w:val="000000"/>
                <w:sz w:val="18"/>
                <w:szCs w:val="18"/>
              </w:rPr>
            </w:pPr>
            <w:r w:rsidRPr="00155F14">
              <w:rPr>
                <w:rFonts w:ascii="Arial" w:hAnsi="Arial" w:cs="Arial"/>
                <w:color w:val="000000"/>
                <w:sz w:val="18"/>
                <w:szCs w:val="18"/>
              </w:rPr>
              <w:t>Kaiser-Meyer-Olkin Measure of Sampling Adequacy.</w:t>
            </w:r>
          </w:p>
        </w:tc>
        <w:tc>
          <w:tcPr>
            <w:tcW w:w="1022" w:type="dxa"/>
            <w:tcBorders>
              <w:top w:val="single" w:sz="16" w:space="0" w:color="000000"/>
              <w:left w:val="single" w:sz="16" w:space="0" w:color="000000"/>
              <w:bottom w:val="nil"/>
              <w:right w:val="single" w:sz="16" w:space="0" w:color="000000"/>
            </w:tcBorders>
            <w:shd w:val="clear" w:color="auto" w:fill="FFFFFF"/>
            <w:vAlign w:val="center"/>
          </w:tcPr>
          <w:p w14:paraId="09E52505" w14:textId="77777777" w:rsidR="00155F14" w:rsidRPr="00155F14" w:rsidRDefault="00155F14" w:rsidP="00155F14">
            <w:pPr>
              <w:autoSpaceDE w:val="0"/>
              <w:autoSpaceDN w:val="0"/>
              <w:adjustRightInd w:val="0"/>
              <w:spacing w:after="0" w:line="320" w:lineRule="atLeast"/>
              <w:ind w:left="60" w:right="60"/>
              <w:jc w:val="right"/>
              <w:rPr>
                <w:rFonts w:ascii="Arial" w:hAnsi="Arial" w:cs="Arial"/>
                <w:color w:val="000000"/>
                <w:sz w:val="18"/>
                <w:szCs w:val="18"/>
              </w:rPr>
            </w:pPr>
            <w:r w:rsidRPr="00155F14">
              <w:rPr>
                <w:rFonts w:ascii="Arial" w:hAnsi="Arial" w:cs="Arial"/>
                <w:color w:val="000000"/>
                <w:sz w:val="18"/>
                <w:szCs w:val="18"/>
              </w:rPr>
              <w:t>.789</w:t>
            </w:r>
          </w:p>
        </w:tc>
      </w:tr>
      <w:tr w:rsidR="00155F14" w:rsidRPr="00155F14" w14:paraId="5A9736F0" w14:textId="77777777" w:rsidTr="00155F14">
        <w:trPr>
          <w:cantSplit/>
        </w:trPr>
        <w:tc>
          <w:tcPr>
            <w:tcW w:w="2480" w:type="dxa"/>
            <w:vMerge w:val="restart"/>
            <w:tcBorders>
              <w:top w:val="nil"/>
              <w:left w:val="single" w:sz="16" w:space="0" w:color="000000"/>
              <w:bottom w:val="single" w:sz="16" w:space="0" w:color="000000"/>
              <w:right w:val="nil"/>
            </w:tcBorders>
            <w:shd w:val="clear" w:color="auto" w:fill="FFFFFF"/>
          </w:tcPr>
          <w:p w14:paraId="7AF45B28" w14:textId="77777777" w:rsidR="00155F14" w:rsidRPr="00155F14" w:rsidRDefault="00155F14" w:rsidP="00155F14">
            <w:pPr>
              <w:autoSpaceDE w:val="0"/>
              <w:autoSpaceDN w:val="0"/>
              <w:adjustRightInd w:val="0"/>
              <w:spacing w:after="0" w:line="320" w:lineRule="atLeast"/>
              <w:ind w:left="60" w:right="60"/>
              <w:rPr>
                <w:rFonts w:ascii="Arial" w:hAnsi="Arial" w:cs="Arial"/>
                <w:color w:val="000000"/>
                <w:sz w:val="18"/>
                <w:szCs w:val="18"/>
              </w:rPr>
            </w:pPr>
            <w:r w:rsidRPr="00155F14">
              <w:rPr>
                <w:rFonts w:ascii="Arial" w:hAnsi="Arial" w:cs="Arial"/>
                <w:color w:val="000000"/>
                <w:sz w:val="18"/>
                <w:szCs w:val="18"/>
              </w:rPr>
              <w:t>Bartlett's Test of Sphericity</w:t>
            </w:r>
          </w:p>
        </w:tc>
        <w:tc>
          <w:tcPr>
            <w:tcW w:w="2341" w:type="dxa"/>
            <w:tcBorders>
              <w:top w:val="nil"/>
              <w:left w:val="nil"/>
              <w:bottom w:val="nil"/>
              <w:right w:val="single" w:sz="16" w:space="0" w:color="000000"/>
            </w:tcBorders>
            <w:shd w:val="clear" w:color="auto" w:fill="FFFFFF"/>
          </w:tcPr>
          <w:p w14:paraId="0B59FC34" w14:textId="77777777" w:rsidR="00155F14" w:rsidRPr="00155F14" w:rsidRDefault="00155F14" w:rsidP="00155F14">
            <w:pPr>
              <w:autoSpaceDE w:val="0"/>
              <w:autoSpaceDN w:val="0"/>
              <w:adjustRightInd w:val="0"/>
              <w:spacing w:after="0" w:line="320" w:lineRule="atLeast"/>
              <w:ind w:left="60" w:right="60"/>
              <w:rPr>
                <w:rFonts w:ascii="Arial" w:hAnsi="Arial" w:cs="Arial"/>
                <w:color w:val="000000"/>
                <w:sz w:val="18"/>
                <w:szCs w:val="18"/>
              </w:rPr>
            </w:pPr>
            <w:r w:rsidRPr="00155F14">
              <w:rPr>
                <w:rFonts w:ascii="Arial" w:hAnsi="Arial" w:cs="Arial"/>
                <w:color w:val="000000"/>
                <w:sz w:val="18"/>
                <w:szCs w:val="18"/>
              </w:rPr>
              <w:t>Approx. Chi-Square</w:t>
            </w:r>
          </w:p>
        </w:tc>
        <w:tc>
          <w:tcPr>
            <w:tcW w:w="1022" w:type="dxa"/>
            <w:tcBorders>
              <w:top w:val="nil"/>
              <w:left w:val="single" w:sz="16" w:space="0" w:color="000000"/>
              <w:bottom w:val="nil"/>
              <w:right w:val="single" w:sz="16" w:space="0" w:color="000000"/>
            </w:tcBorders>
            <w:shd w:val="clear" w:color="auto" w:fill="FFFFFF"/>
            <w:vAlign w:val="center"/>
          </w:tcPr>
          <w:p w14:paraId="162D154F" w14:textId="77777777" w:rsidR="00155F14" w:rsidRPr="00155F14" w:rsidRDefault="00155F14" w:rsidP="00155F14">
            <w:pPr>
              <w:autoSpaceDE w:val="0"/>
              <w:autoSpaceDN w:val="0"/>
              <w:adjustRightInd w:val="0"/>
              <w:spacing w:after="0" w:line="320" w:lineRule="atLeast"/>
              <w:ind w:left="60" w:right="60"/>
              <w:jc w:val="right"/>
              <w:rPr>
                <w:rFonts w:ascii="Arial" w:hAnsi="Arial" w:cs="Arial"/>
                <w:color w:val="000000"/>
                <w:sz w:val="18"/>
                <w:szCs w:val="18"/>
              </w:rPr>
            </w:pPr>
            <w:r w:rsidRPr="00155F14">
              <w:rPr>
                <w:rFonts w:ascii="Arial" w:hAnsi="Arial" w:cs="Arial"/>
                <w:color w:val="000000"/>
                <w:sz w:val="18"/>
                <w:szCs w:val="18"/>
              </w:rPr>
              <w:t>110.658</w:t>
            </w:r>
          </w:p>
        </w:tc>
      </w:tr>
      <w:tr w:rsidR="00155F14" w:rsidRPr="00155F14" w14:paraId="2CE77E1C" w14:textId="77777777" w:rsidTr="00155F14">
        <w:trPr>
          <w:cantSplit/>
        </w:trPr>
        <w:tc>
          <w:tcPr>
            <w:tcW w:w="2480" w:type="dxa"/>
            <w:vMerge/>
            <w:tcBorders>
              <w:top w:val="nil"/>
              <w:left w:val="single" w:sz="16" w:space="0" w:color="000000"/>
              <w:bottom w:val="single" w:sz="16" w:space="0" w:color="000000"/>
              <w:right w:val="nil"/>
            </w:tcBorders>
            <w:shd w:val="clear" w:color="auto" w:fill="FFFFFF"/>
          </w:tcPr>
          <w:p w14:paraId="76237AB6" w14:textId="77777777" w:rsidR="00155F14" w:rsidRPr="00155F14" w:rsidRDefault="00155F14" w:rsidP="00155F14">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nil"/>
              <w:right w:val="single" w:sz="16" w:space="0" w:color="000000"/>
            </w:tcBorders>
            <w:shd w:val="clear" w:color="auto" w:fill="FFFFFF"/>
          </w:tcPr>
          <w:p w14:paraId="4A279D0A" w14:textId="77777777" w:rsidR="00155F14" w:rsidRPr="00155F14" w:rsidRDefault="00155F14" w:rsidP="00155F14">
            <w:pPr>
              <w:autoSpaceDE w:val="0"/>
              <w:autoSpaceDN w:val="0"/>
              <w:adjustRightInd w:val="0"/>
              <w:spacing w:after="0" w:line="320" w:lineRule="atLeast"/>
              <w:ind w:left="60" w:right="60"/>
              <w:rPr>
                <w:rFonts w:ascii="Arial" w:hAnsi="Arial" w:cs="Arial"/>
                <w:color w:val="000000"/>
                <w:sz w:val="18"/>
                <w:szCs w:val="18"/>
              </w:rPr>
            </w:pPr>
            <w:r w:rsidRPr="00155F14">
              <w:rPr>
                <w:rFonts w:ascii="Arial" w:hAnsi="Arial" w:cs="Arial"/>
                <w:color w:val="000000"/>
                <w:sz w:val="18"/>
                <w:szCs w:val="18"/>
              </w:rPr>
              <w:t>df</w:t>
            </w:r>
          </w:p>
        </w:tc>
        <w:tc>
          <w:tcPr>
            <w:tcW w:w="1022" w:type="dxa"/>
            <w:tcBorders>
              <w:top w:val="nil"/>
              <w:left w:val="single" w:sz="16" w:space="0" w:color="000000"/>
              <w:bottom w:val="nil"/>
              <w:right w:val="single" w:sz="16" w:space="0" w:color="000000"/>
            </w:tcBorders>
            <w:shd w:val="clear" w:color="auto" w:fill="FFFFFF"/>
            <w:vAlign w:val="center"/>
          </w:tcPr>
          <w:p w14:paraId="6CC06B76" w14:textId="77777777" w:rsidR="00155F14" w:rsidRPr="00155F14" w:rsidRDefault="00155F14" w:rsidP="00155F14">
            <w:pPr>
              <w:autoSpaceDE w:val="0"/>
              <w:autoSpaceDN w:val="0"/>
              <w:adjustRightInd w:val="0"/>
              <w:spacing w:after="0" w:line="320" w:lineRule="atLeast"/>
              <w:ind w:left="60" w:right="60"/>
              <w:jc w:val="right"/>
              <w:rPr>
                <w:rFonts w:ascii="Arial" w:hAnsi="Arial" w:cs="Arial"/>
                <w:color w:val="000000"/>
                <w:sz w:val="18"/>
                <w:szCs w:val="18"/>
              </w:rPr>
            </w:pPr>
            <w:r w:rsidRPr="00155F14">
              <w:rPr>
                <w:rFonts w:ascii="Arial" w:hAnsi="Arial" w:cs="Arial"/>
                <w:color w:val="000000"/>
                <w:sz w:val="18"/>
                <w:szCs w:val="18"/>
              </w:rPr>
              <w:t>10</w:t>
            </w:r>
          </w:p>
        </w:tc>
      </w:tr>
      <w:tr w:rsidR="00155F14" w:rsidRPr="00155F14" w14:paraId="718DF833" w14:textId="77777777" w:rsidTr="00155F14">
        <w:trPr>
          <w:cantSplit/>
        </w:trPr>
        <w:tc>
          <w:tcPr>
            <w:tcW w:w="2480" w:type="dxa"/>
            <w:vMerge/>
            <w:tcBorders>
              <w:top w:val="nil"/>
              <w:left w:val="single" w:sz="16" w:space="0" w:color="000000"/>
              <w:bottom w:val="single" w:sz="16" w:space="0" w:color="000000"/>
              <w:right w:val="nil"/>
            </w:tcBorders>
            <w:shd w:val="clear" w:color="auto" w:fill="FFFFFF"/>
          </w:tcPr>
          <w:p w14:paraId="47DDD5E8" w14:textId="77777777" w:rsidR="00155F14" w:rsidRPr="00155F14" w:rsidRDefault="00155F14" w:rsidP="00155F14">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single" w:sz="16" w:space="0" w:color="000000"/>
              <w:right w:val="single" w:sz="16" w:space="0" w:color="000000"/>
            </w:tcBorders>
            <w:shd w:val="clear" w:color="auto" w:fill="FFFFFF"/>
          </w:tcPr>
          <w:p w14:paraId="2464080A" w14:textId="77777777" w:rsidR="00155F14" w:rsidRPr="00155F14" w:rsidRDefault="00155F14" w:rsidP="00155F14">
            <w:pPr>
              <w:autoSpaceDE w:val="0"/>
              <w:autoSpaceDN w:val="0"/>
              <w:adjustRightInd w:val="0"/>
              <w:spacing w:after="0" w:line="320" w:lineRule="atLeast"/>
              <w:ind w:left="60" w:right="60"/>
              <w:rPr>
                <w:rFonts w:ascii="Arial" w:hAnsi="Arial" w:cs="Arial"/>
                <w:color w:val="000000"/>
                <w:sz w:val="18"/>
                <w:szCs w:val="18"/>
              </w:rPr>
            </w:pPr>
            <w:r w:rsidRPr="00155F14">
              <w:rPr>
                <w:rFonts w:ascii="Arial" w:hAnsi="Arial" w:cs="Arial"/>
                <w:color w:val="000000"/>
                <w:sz w:val="18"/>
                <w:szCs w:val="18"/>
              </w:rPr>
              <w:t>Sig.</w:t>
            </w:r>
          </w:p>
        </w:tc>
        <w:tc>
          <w:tcPr>
            <w:tcW w:w="1022" w:type="dxa"/>
            <w:tcBorders>
              <w:top w:val="nil"/>
              <w:left w:val="single" w:sz="16" w:space="0" w:color="000000"/>
              <w:bottom w:val="single" w:sz="16" w:space="0" w:color="000000"/>
              <w:right w:val="single" w:sz="16" w:space="0" w:color="000000"/>
            </w:tcBorders>
            <w:shd w:val="clear" w:color="auto" w:fill="FFFFFF"/>
            <w:vAlign w:val="center"/>
          </w:tcPr>
          <w:p w14:paraId="2C952A8C" w14:textId="77777777" w:rsidR="00155F14" w:rsidRPr="00155F14" w:rsidRDefault="00155F14" w:rsidP="00155F14">
            <w:pPr>
              <w:autoSpaceDE w:val="0"/>
              <w:autoSpaceDN w:val="0"/>
              <w:adjustRightInd w:val="0"/>
              <w:spacing w:after="0" w:line="320" w:lineRule="atLeast"/>
              <w:ind w:left="60" w:right="60"/>
              <w:jc w:val="right"/>
              <w:rPr>
                <w:rFonts w:ascii="Arial" w:hAnsi="Arial" w:cs="Arial"/>
                <w:color w:val="000000"/>
                <w:sz w:val="18"/>
                <w:szCs w:val="18"/>
              </w:rPr>
            </w:pPr>
            <w:r w:rsidRPr="00155F14">
              <w:rPr>
                <w:rFonts w:ascii="Arial" w:hAnsi="Arial" w:cs="Arial"/>
                <w:color w:val="000000"/>
                <w:sz w:val="18"/>
                <w:szCs w:val="18"/>
              </w:rPr>
              <w:t>.000</w:t>
            </w:r>
          </w:p>
        </w:tc>
      </w:tr>
    </w:tbl>
    <w:p w14:paraId="489B833B" w14:textId="77777777" w:rsidR="00155F14" w:rsidRDefault="00155F14" w:rsidP="00155F14">
      <w:pPr>
        <w:autoSpaceDE w:val="0"/>
        <w:autoSpaceDN w:val="0"/>
        <w:adjustRightInd w:val="0"/>
        <w:spacing w:after="0" w:line="400" w:lineRule="atLeast"/>
        <w:rPr>
          <w:rFonts w:cs="Times New Roman"/>
          <w:szCs w:val="24"/>
        </w:rPr>
      </w:pPr>
    </w:p>
    <w:p w14:paraId="13E3FC29" w14:textId="77777777" w:rsidR="00155F14" w:rsidRDefault="00155F14" w:rsidP="00155F14">
      <w:pPr>
        <w:autoSpaceDE w:val="0"/>
        <w:autoSpaceDN w:val="0"/>
        <w:adjustRightInd w:val="0"/>
        <w:spacing w:after="0" w:line="400" w:lineRule="atLeast"/>
        <w:rPr>
          <w:rFonts w:cs="Times New Roman"/>
          <w:szCs w:val="24"/>
        </w:rPr>
      </w:pPr>
    </w:p>
    <w:p w14:paraId="3215CAE8" w14:textId="77777777" w:rsidR="00155F14" w:rsidRDefault="00155F14" w:rsidP="00155F14">
      <w:pPr>
        <w:autoSpaceDE w:val="0"/>
        <w:autoSpaceDN w:val="0"/>
        <w:adjustRightInd w:val="0"/>
        <w:spacing w:after="0" w:line="400" w:lineRule="atLeast"/>
        <w:rPr>
          <w:rFonts w:cs="Times New Roman"/>
          <w:szCs w:val="24"/>
        </w:rPr>
      </w:pPr>
    </w:p>
    <w:p w14:paraId="2A0FCDF5" w14:textId="77777777" w:rsidR="00155F14" w:rsidRPr="00155F14" w:rsidRDefault="00155F14" w:rsidP="00155F14">
      <w:pPr>
        <w:autoSpaceDE w:val="0"/>
        <w:autoSpaceDN w:val="0"/>
        <w:adjustRightInd w:val="0"/>
        <w:spacing w:after="0" w:line="400" w:lineRule="atLeast"/>
        <w:rPr>
          <w:rFonts w:cs="Times New Roman"/>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89"/>
        <w:gridCol w:w="735"/>
        <w:gridCol w:w="1009"/>
        <w:gridCol w:w="1009"/>
        <w:gridCol w:w="1009"/>
        <w:gridCol w:w="1009"/>
        <w:gridCol w:w="1009"/>
      </w:tblGrid>
      <w:tr w:rsidR="00155F14" w:rsidRPr="00155F14" w14:paraId="377189BA" w14:textId="77777777">
        <w:trPr>
          <w:cantSplit/>
        </w:trPr>
        <w:tc>
          <w:tcPr>
            <w:tcW w:w="7966" w:type="dxa"/>
            <w:gridSpan w:val="7"/>
            <w:tcBorders>
              <w:top w:val="nil"/>
              <w:left w:val="nil"/>
              <w:bottom w:val="nil"/>
              <w:right w:val="nil"/>
            </w:tcBorders>
            <w:shd w:val="clear" w:color="auto" w:fill="FFFFFF"/>
            <w:vAlign w:val="center"/>
          </w:tcPr>
          <w:p w14:paraId="11063D7C"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b/>
                <w:bCs/>
                <w:szCs w:val="24"/>
              </w:rPr>
              <w:lastRenderedPageBreak/>
              <w:t>Anti-image Matrices</w:t>
            </w:r>
          </w:p>
        </w:tc>
      </w:tr>
      <w:tr w:rsidR="00155F14" w:rsidRPr="00155F14" w14:paraId="560E058F" w14:textId="77777777">
        <w:trPr>
          <w:cantSplit/>
        </w:trPr>
        <w:tc>
          <w:tcPr>
            <w:tcW w:w="2921" w:type="dxa"/>
            <w:gridSpan w:val="2"/>
            <w:tcBorders>
              <w:top w:val="single" w:sz="16" w:space="0" w:color="000000"/>
              <w:left w:val="single" w:sz="16" w:space="0" w:color="000000"/>
              <w:bottom w:val="single" w:sz="16" w:space="0" w:color="000000"/>
              <w:right w:val="nil"/>
            </w:tcBorders>
            <w:shd w:val="clear" w:color="auto" w:fill="FFFFFF"/>
            <w:vAlign w:val="bottom"/>
          </w:tcPr>
          <w:p w14:paraId="19BD6995" w14:textId="77777777" w:rsidR="00155F14" w:rsidRPr="00155F14" w:rsidRDefault="00155F14" w:rsidP="00155F14">
            <w:pPr>
              <w:autoSpaceDE w:val="0"/>
              <w:autoSpaceDN w:val="0"/>
              <w:adjustRightInd w:val="0"/>
              <w:spacing w:after="0" w:line="400" w:lineRule="atLeast"/>
              <w:rPr>
                <w:rFonts w:cs="Times New Roman"/>
                <w:szCs w:val="24"/>
              </w:rPr>
            </w:pPr>
          </w:p>
        </w:tc>
        <w:tc>
          <w:tcPr>
            <w:tcW w:w="1009" w:type="dxa"/>
            <w:tcBorders>
              <w:top w:val="single" w:sz="16" w:space="0" w:color="000000"/>
              <w:left w:val="single" w:sz="16" w:space="0" w:color="000000"/>
              <w:bottom w:val="single" w:sz="16" w:space="0" w:color="000000"/>
            </w:tcBorders>
            <w:shd w:val="clear" w:color="auto" w:fill="FFFFFF"/>
            <w:vAlign w:val="bottom"/>
          </w:tcPr>
          <w:p w14:paraId="128837C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PF1</w:t>
            </w:r>
          </w:p>
        </w:tc>
        <w:tc>
          <w:tcPr>
            <w:tcW w:w="1009" w:type="dxa"/>
            <w:tcBorders>
              <w:top w:val="single" w:sz="16" w:space="0" w:color="000000"/>
              <w:bottom w:val="single" w:sz="16" w:space="0" w:color="000000"/>
            </w:tcBorders>
            <w:shd w:val="clear" w:color="auto" w:fill="FFFFFF"/>
            <w:vAlign w:val="bottom"/>
          </w:tcPr>
          <w:p w14:paraId="0ED054B7"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PF2</w:t>
            </w:r>
          </w:p>
        </w:tc>
        <w:tc>
          <w:tcPr>
            <w:tcW w:w="1009" w:type="dxa"/>
            <w:tcBorders>
              <w:top w:val="single" w:sz="16" w:space="0" w:color="000000"/>
              <w:bottom w:val="single" w:sz="16" w:space="0" w:color="000000"/>
            </w:tcBorders>
            <w:shd w:val="clear" w:color="auto" w:fill="FFFFFF"/>
            <w:vAlign w:val="bottom"/>
          </w:tcPr>
          <w:p w14:paraId="694EA348"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PF3</w:t>
            </w:r>
          </w:p>
        </w:tc>
        <w:tc>
          <w:tcPr>
            <w:tcW w:w="1009" w:type="dxa"/>
            <w:tcBorders>
              <w:top w:val="single" w:sz="16" w:space="0" w:color="000000"/>
              <w:bottom w:val="single" w:sz="16" w:space="0" w:color="000000"/>
            </w:tcBorders>
            <w:shd w:val="clear" w:color="auto" w:fill="FFFFFF"/>
            <w:vAlign w:val="bottom"/>
          </w:tcPr>
          <w:p w14:paraId="08DAE0D8"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PF4</w:t>
            </w:r>
          </w:p>
        </w:tc>
        <w:tc>
          <w:tcPr>
            <w:tcW w:w="1009" w:type="dxa"/>
            <w:tcBorders>
              <w:top w:val="single" w:sz="16" w:space="0" w:color="000000"/>
              <w:bottom w:val="single" w:sz="16" w:space="0" w:color="000000"/>
              <w:right w:val="single" w:sz="16" w:space="0" w:color="000000"/>
            </w:tcBorders>
            <w:shd w:val="clear" w:color="auto" w:fill="FFFFFF"/>
            <w:vAlign w:val="bottom"/>
          </w:tcPr>
          <w:p w14:paraId="4FF07038"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PF5</w:t>
            </w:r>
          </w:p>
        </w:tc>
      </w:tr>
      <w:tr w:rsidR="00155F14" w:rsidRPr="00155F14" w14:paraId="46BA8BD0" w14:textId="77777777">
        <w:trPr>
          <w:cantSplit/>
        </w:trPr>
        <w:tc>
          <w:tcPr>
            <w:tcW w:w="2187" w:type="dxa"/>
            <w:vMerge w:val="restart"/>
            <w:tcBorders>
              <w:top w:val="single" w:sz="16" w:space="0" w:color="000000"/>
              <w:left w:val="single" w:sz="16" w:space="0" w:color="000000"/>
              <w:right w:val="nil"/>
            </w:tcBorders>
            <w:shd w:val="clear" w:color="auto" w:fill="FFFFFF"/>
          </w:tcPr>
          <w:p w14:paraId="72F82A65"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Anti-image Covariance</w:t>
            </w:r>
          </w:p>
        </w:tc>
        <w:tc>
          <w:tcPr>
            <w:tcW w:w="734" w:type="dxa"/>
            <w:tcBorders>
              <w:top w:val="single" w:sz="16" w:space="0" w:color="000000"/>
              <w:left w:val="nil"/>
              <w:bottom w:val="nil"/>
              <w:right w:val="single" w:sz="16" w:space="0" w:color="000000"/>
            </w:tcBorders>
            <w:shd w:val="clear" w:color="auto" w:fill="FFFFFF"/>
          </w:tcPr>
          <w:p w14:paraId="357F50A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PF1</w:t>
            </w:r>
          </w:p>
        </w:tc>
        <w:tc>
          <w:tcPr>
            <w:tcW w:w="1009" w:type="dxa"/>
            <w:tcBorders>
              <w:top w:val="single" w:sz="16" w:space="0" w:color="000000"/>
              <w:left w:val="single" w:sz="16" w:space="0" w:color="000000"/>
              <w:bottom w:val="nil"/>
            </w:tcBorders>
            <w:shd w:val="clear" w:color="auto" w:fill="FFFFFF"/>
            <w:vAlign w:val="center"/>
          </w:tcPr>
          <w:p w14:paraId="704659DB"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.289</w:t>
            </w:r>
          </w:p>
        </w:tc>
        <w:tc>
          <w:tcPr>
            <w:tcW w:w="1009" w:type="dxa"/>
            <w:tcBorders>
              <w:top w:val="single" w:sz="16" w:space="0" w:color="000000"/>
              <w:bottom w:val="nil"/>
            </w:tcBorders>
            <w:shd w:val="clear" w:color="auto" w:fill="FFFFFF"/>
            <w:vAlign w:val="center"/>
          </w:tcPr>
          <w:p w14:paraId="55F20711"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-.095</w:t>
            </w:r>
          </w:p>
        </w:tc>
        <w:tc>
          <w:tcPr>
            <w:tcW w:w="1009" w:type="dxa"/>
            <w:tcBorders>
              <w:top w:val="single" w:sz="16" w:space="0" w:color="000000"/>
              <w:bottom w:val="nil"/>
            </w:tcBorders>
            <w:shd w:val="clear" w:color="auto" w:fill="FFFFFF"/>
            <w:vAlign w:val="center"/>
          </w:tcPr>
          <w:p w14:paraId="4105EF37"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.058</w:t>
            </w:r>
          </w:p>
        </w:tc>
        <w:tc>
          <w:tcPr>
            <w:tcW w:w="1009" w:type="dxa"/>
            <w:tcBorders>
              <w:top w:val="single" w:sz="16" w:space="0" w:color="000000"/>
              <w:bottom w:val="nil"/>
            </w:tcBorders>
            <w:shd w:val="clear" w:color="auto" w:fill="FFFFFF"/>
            <w:vAlign w:val="center"/>
          </w:tcPr>
          <w:p w14:paraId="1BB6FB3B"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-.129</w:t>
            </w:r>
          </w:p>
        </w:tc>
        <w:tc>
          <w:tcPr>
            <w:tcW w:w="1009" w:type="dxa"/>
            <w:tcBorders>
              <w:top w:val="single" w:sz="16" w:space="0" w:color="000000"/>
              <w:bottom w:val="nil"/>
              <w:right w:val="single" w:sz="16" w:space="0" w:color="000000"/>
            </w:tcBorders>
            <w:shd w:val="clear" w:color="auto" w:fill="FFFFFF"/>
            <w:vAlign w:val="center"/>
          </w:tcPr>
          <w:p w14:paraId="55D0CFA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.030</w:t>
            </w:r>
          </w:p>
        </w:tc>
      </w:tr>
      <w:tr w:rsidR="00155F14" w:rsidRPr="00155F14" w14:paraId="06997280" w14:textId="77777777">
        <w:trPr>
          <w:cantSplit/>
        </w:trPr>
        <w:tc>
          <w:tcPr>
            <w:tcW w:w="2187" w:type="dxa"/>
            <w:vMerge/>
            <w:tcBorders>
              <w:top w:val="single" w:sz="16" w:space="0" w:color="000000"/>
              <w:left w:val="single" w:sz="16" w:space="0" w:color="000000"/>
              <w:right w:val="nil"/>
            </w:tcBorders>
            <w:shd w:val="clear" w:color="auto" w:fill="FFFFFF"/>
          </w:tcPr>
          <w:p w14:paraId="7D927E1B"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77FCBFF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PF2</w:t>
            </w:r>
          </w:p>
        </w:tc>
        <w:tc>
          <w:tcPr>
            <w:tcW w:w="1009" w:type="dxa"/>
            <w:tcBorders>
              <w:top w:val="nil"/>
              <w:left w:val="single" w:sz="16" w:space="0" w:color="000000"/>
              <w:bottom w:val="nil"/>
            </w:tcBorders>
            <w:shd w:val="clear" w:color="auto" w:fill="FFFFFF"/>
            <w:vAlign w:val="center"/>
          </w:tcPr>
          <w:p w14:paraId="365CCE14"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-.095</w:t>
            </w:r>
          </w:p>
        </w:tc>
        <w:tc>
          <w:tcPr>
            <w:tcW w:w="1009" w:type="dxa"/>
            <w:tcBorders>
              <w:top w:val="nil"/>
              <w:bottom w:val="nil"/>
            </w:tcBorders>
            <w:shd w:val="clear" w:color="auto" w:fill="FFFFFF"/>
            <w:vAlign w:val="center"/>
          </w:tcPr>
          <w:p w14:paraId="215AB86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.292</w:t>
            </w:r>
          </w:p>
        </w:tc>
        <w:tc>
          <w:tcPr>
            <w:tcW w:w="1009" w:type="dxa"/>
            <w:tcBorders>
              <w:top w:val="nil"/>
              <w:bottom w:val="nil"/>
            </w:tcBorders>
            <w:shd w:val="clear" w:color="auto" w:fill="FFFFFF"/>
            <w:vAlign w:val="center"/>
          </w:tcPr>
          <w:p w14:paraId="3060E072"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-.194</w:t>
            </w:r>
          </w:p>
        </w:tc>
        <w:tc>
          <w:tcPr>
            <w:tcW w:w="1009" w:type="dxa"/>
            <w:tcBorders>
              <w:top w:val="nil"/>
              <w:bottom w:val="nil"/>
            </w:tcBorders>
            <w:shd w:val="clear" w:color="auto" w:fill="FFFFFF"/>
            <w:vAlign w:val="center"/>
          </w:tcPr>
          <w:p w14:paraId="0F8F4285"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.012</w:t>
            </w:r>
          </w:p>
        </w:tc>
        <w:tc>
          <w:tcPr>
            <w:tcW w:w="1009" w:type="dxa"/>
            <w:tcBorders>
              <w:top w:val="nil"/>
              <w:bottom w:val="nil"/>
              <w:right w:val="single" w:sz="16" w:space="0" w:color="000000"/>
            </w:tcBorders>
            <w:shd w:val="clear" w:color="auto" w:fill="FFFFFF"/>
            <w:vAlign w:val="center"/>
          </w:tcPr>
          <w:p w14:paraId="05F7984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-.051</w:t>
            </w:r>
          </w:p>
        </w:tc>
      </w:tr>
      <w:tr w:rsidR="00155F14" w:rsidRPr="00155F14" w14:paraId="44246474" w14:textId="77777777">
        <w:trPr>
          <w:cantSplit/>
        </w:trPr>
        <w:tc>
          <w:tcPr>
            <w:tcW w:w="2187" w:type="dxa"/>
            <w:vMerge/>
            <w:tcBorders>
              <w:top w:val="single" w:sz="16" w:space="0" w:color="000000"/>
              <w:left w:val="single" w:sz="16" w:space="0" w:color="000000"/>
              <w:right w:val="nil"/>
            </w:tcBorders>
            <w:shd w:val="clear" w:color="auto" w:fill="FFFFFF"/>
          </w:tcPr>
          <w:p w14:paraId="47CA4D66"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37082509"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PF3</w:t>
            </w:r>
          </w:p>
        </w:tc>
        <w:tc>
          <w:tcPr>
            <w:tcW w:w="1009" w:type="dxa"/>
            <w:tcBorders>
              <w:top w:val="nil"/>
              <w:left w:val="single" w:sz="16" w:space="0" w:color="000000"/>
              <w:bottom w:val="nil"/>
            </w:tcBorders>
            <w:shd w:val="clear" w:color="auto" w:fill="FFFFFF"/>
            <w:vAlign w:val="center"/>
          </w:tcPr>
          <w:p w14:paraId="4E81A21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.058</w:t>
            </w:r>
          </w:p>
        </w:tc>
        <w:tc>
          <w:tcPr>
            <w:tcW w:w="1009" w:type="dxa"/>
            <w:tcBorders>
              <w:top w:val="nil"/>
              <w:bottom w:val="nil"/>
            </w:tcBorders>
            <w:shd w:val="clear" w:color="auto" w:fill="FFFFFF"/>
            <w:vAlign w:val="center"/>
          </w:tcPr>
          <w:p w14:paraId="5E33FB5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-.194</w:t>
            </w:r>
          </w:p>
        </w:tc>
        <w:tc>
          <w:tcPr>
            <w:tcW w:w="1009" w:type="dxa"/>
            <w:tcBorders>
              <w:top w:val="nil"/>
              <w:bottom w:val="nil"/>
            </w:tcBorders>
            <w:shd w:val="clear" w:color="auto" w:fill="FFFFFF"/>
            <w:vAlign w:val="center"/>
          </w:tcPr>
          <w:p w14:paraId="0B3DE7D0"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.369</w:t>
            </w:r>
          </w:p>
        </w:tc>
        <w:tc>
          <w:tcPr>
            <w:tcW w:w="1009" w:type="dxa"/>
            <w:tcBorders>
              <w:top w:val="nil"/>
              <w:bottom w:val="nil"/>
            </w:tcBorders>
            <w:shd w:val="clear" w:color="auto" w:fill="FFFFFF"/>
            <w:vAlign w:val="center"/>
          </w:tcPr>
          <w:p w14:paraId="60F2DAAC"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-.052</w:t>
            </w:r>
          </w:p>
        </w:tc>
        <w:tc>
          <w:tcPr>
            <w:tcW w:w="1009" w:type="dxa"/>
            <w:tcBorders>
              <w:top w:val="nil"/>
              <w:bottom w:val="nil"/>
              <w:right w:val="single" w:sz="16" w:space="0" w:color="000000"/>
            </w:tcBorders>
            <w:shd w:val="clear" w:color="auto" w:fill="FFFFFF"/>
            <w:vAlign w:val="center"/>
          </w:tcPr>
          <w:p w14:paraId="5FBBD698"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-.009</w:t>
            </w:r>
          </w:p>
        </w:tc>
      </w:tr>
      <w:tr w:rsidR="00155F14" w:rsidRPr="00155F14" w14:paraId="3079B62C" w14:textId="77777777">
        <w:trPr>
          <w:cantSplit/>
        </w:trPr>
        <w:tc>
          <w:tcPr>
            <w:tcW w:w="2187" w:type="dxa"/>
            <w:vMerge/>
            <w:tcBorders>
              <w:top w:val="single" w:sz="16" w:space="0" w:color="000000"/>
              <w:left w:val="single" w:sz="16" w:space="0" w:color="000000"/>
              <w:right w:val="nil"/>
            </w:tcBorders>
            <w:shd w:val="clear" w:color="auto" w:fill="FFFFFF"/>
          </w:tcPr>
          <w:p w14:paraId="432E8ACF"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6B900AC7"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PF4</w:t>
            </w:r>
          </w:p>
        </w:tc>
        <w:tc>
          <w:tcPr>
            <w:tcW w:w="1009" w:type="dxa"/>
            <w:tcBorders>
              <w:top w:val="nil"/>
              <w:left w:val="single" w:sz="16" w:space="0" w:color="000000"/>
              <w:bottom w:val="nil"/>
            </w:tcBorders>
            <w:shd w:val="clear" w:color="auto" w:fill="FFFFFF"/>
            <w:vAlign w:val="center"/>
          </w:tcPr>
          <w:p w14:paraId="0FFA5D7F"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-.129</w:t>
            </w:r>
          </w:p>
        </w:tc>
        <w:tc>
          <w:tcPr>
            <w:tcW w:w="1009" w:type="dxa"/>
            <w:tcBorders>
              <w:top w:val="nil"/>
              <w:bottom w:val="nil"/>
            </w:tcBorders>
            <w:shd w:val="clear" w:color="auto" w:fill="FFFFFF"/>
            <w:vAlign w:val="center"/>
          </w:tcPr>
          <w:p w14:paraId="12E18584"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.012</w:t>
            </w:r>
          </w:p>
        </w:tc>
        <w:tc>
          <w:tcPr>
            <w:tcW w:w="1009" w:type="dxa"/>
            <w:tcBorders>
              <w:top w:val="nil"/>
              <w:bottom w:val="nil"/>
            </w:tcBorders>
            <w:shd w:val="clear" w:color="auto" w:fill="FFFFFF"/>
            <w:vAlign w:val="center"/>
          </w:tcPr>
          <w:p w14:paraId="70CBCB27"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-.052</w:t>
            </w:r>
          </w:p>
        </w:tc>
        <w:tc>
          <w:tcPr>
            <w:tcW w:w="1009" w:type="dxa"/>
            <w:tcBorders>
              <w:top w:val="nil"/>
              <w:bottom w:val="nil"/>
            </w:tcBorders>
            <w:shd w:val="clear" w:color="auto" w:fill="FFFFFF"/>
            <w:vAlign w:val="center"/>
          </w:tcPr>
          <w:p w14:paraId="553D8BD5"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.163</w:t>
            </w:r>
          </w:p>
        </w:tc>
        <w:tc>
          <w:tcPr>
            <w:tcW w:w="1009" w:type="dxa"/>
            <w:tcBorders>
              <w:top w:val="nil"/>
              <w:bottom w:val="nil"/>
              <w:right w:val="single" w:sz="16" w:space="0" w:color="000000"/>
            </w:tcBorders>
            <w:shd w:val="clear" w:color="auto" w:fill="FFFFFF"/>
            <w:vAlign w:val="center"/>
          </w:tcPr>
          <w:p w14:paraId="352A3D2D"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-.129</w:t>
            </w:r>
          </w:p>
        </w:tc>
      </w:tr>
      <w:tr w:rsidR="00155F14" w:rsidRPr="00155F14" w14:paraId="21F5CF55" w14:textId="77777777">
        <w:trPr>
          <w:cantSplit/>
        </w:trPr>
        <w:tc>
          <w:tcPr>
            <w:tcW w:w="2187" w:type="dxa"/>
            <w:vMerge/>
            <w:tcBorders>
              <w:top w:val="single" w:sz="16" w:space="0" w:color="000000"/>
              <w:left w:val="single" w:sz="16" w:space="0" w:color="000000"/>
              <w:right w:val="nil"/>
            </w:tcBorders>
            <w:shd w:val="clear" w:color="auto" w:fill="FFFFFF"/>
          </w:tcPr>
          <w:p w14:paraId="484E931F"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right w:val="single" w:sz="16" w:space="0" w:color="000000"/>
            </w:tcBorders>
            <w:shd w:val="clear" w:color="auto" w:fill="FFFFFF"/>
          </w:tcPr>
          <w:p w14:paraId="096EDDA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PF5</w:t>
            </w:r>
          </w:p>
        </w:tc>
        <w:tc>
          <w:tcPr>
            <w:tcW w:w="1009" w:type="dxa"/>
            <w:tcBorders>
              <w:top w:val="nil"/>
              <w:left w:val="single" w:sz="16" w:space="0" w:color="000000"/>
            </w:tcBorders>
            <w:shd w:val="clear" w:color="auto" w:fill="FFFFFF"/>
            <w:vAlign w:val="center"/>
          </w:tcPr>
          <w:p w14:paraId="7D3973B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.030</w:t>
            </w:r>
          </w:p>
        </w:tc>
        <w:tc>
          <w:tcPr>
            <w:tcW w:w="1009" w:type="dxa"/>
            <w:tcBorders>
              <w:top w:val="nil"/>
            </w:tcBorders>
            <w:shd w:val="clear" w:color="auto" w:fill="FFFFFF"/>
            <w:vAlign w:val="center"/>
          </w:tcPr>
          <w:p w14:paraId="2019ABA5"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-.051</w:t>
            </w:r>
          </w:p>
        </w:tc>
        <w:tc>
          <w:tcPr>
            <w:tcW w:w="1009" w:type="dxa"/>
            <w:tcBorders>
              <w:top w:val="nil"/>
            </w:tcBorders>
            <w:shd w:val="clear" w:color="auto" w:fill="FFFFFF"/>
            <w:vAlign w:val="center"/>
          </w:tcPr>
          <w:p w14:paraId="13DAA33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-.009</w:t>
            </w:r>
          </w:p>
        </w:tc>
        <w:tc>
          <w:tcPr>
            <w:tcW w:w="1009" w:type="dxa"/>
            <w:tcBorders>
              <w:top w:val="nil"/>
            </w:tcBorders>
            <w:shd w:val="clear" w:color="auto" w:fill="FFFFFF"/>
            <w:vAlign w:val="center"/>
          </w:tcPr>
          <w:p w14:paraId="45B38F3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-.129</w:t>
            </w:r>
          </w:p>
        </w:tc>
        <w:tc>
          <w:tcPr>
            <w:tcW w:w="1009" w:type="dxa"/>
            <w:tcBorders>
              <w:top w:val="nil"/>
              <w:right w:val="single" w:sz="16" w:space="0" w:color="000000"/>
            </w:tcBorders>
            <w:shd w:val="clear" w:color="auto" w:fill="FFFFFF"/>
            <w:vAlign w:val="center"/>
          </w:tcPr>
          <w:p w14:paraId="148A8AA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.268</w:t>
            </w:r>
          </w:p>
        </w:tc>
      </w:tr>
      <w:tr w:rsidR="00155F14" w:rsidRPr="00155F14" w14:paraId="0A057615" w14:textId="77777777">
        <w:trPr>
          <w:cantSplit/>
        </w:trPr>
        <w:tc>
          <w:tcPr>
            <w:tcW w:w="2187" w:type="dxa"/>
            <w:vMerge w:val="restart"/>
            <w:tcBorders>
              <w:top w:val="nil"/>
              <w:left w:val="single" w:sz="16" w:space="0" w:color="000000"/>
              <w:bottom w:val="single" w:sz="16" w:space="0" w:color="000000"/>
              <w:right w:val="nil"/>
            </w:tcBorders>
            <w:shd w:val="clear" w:color="auto" w:fill="FFFFFF"/>
          </w:tcPr>
          <w:p w14:paraId="6E1FBF3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Anti-image Correlation</w:t>
            </w:r>
          </w:p>
        </w:tc>
        <w:tc>
          <w:tcPr>
            <w:tcW w:w="734" w:type="dxa"/>
            <w:tcBorders>
              <w:top w:val="nil"/>
              <w:left w:val="nil"/>
              <w:bottom w:val="nil"/>
              <w:right w:val="single" w:sz="16" w:space="0" w:color="000000"/>
            </w:tcBorders>
            <w:shd w:val="clear" w:color="auto" w:fill="FFFFFF"/>
          </w:tcPr>
          <w:p w14:paraId="52F7FB9F"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PF1</w:t>
            </w:r>
          </w:p>
        </w:tc>
        <w:tc>
          <w:tcPr>
            <w:tcW w:w="1009" w:type="dxa"/>
            <w:tcBorders>
              <w:top w:val="nil"/>
              <w:left w:val="single" w:sz="16" w:space="0" w:color="000000"/>
              <w:bottom w:val="nil"/>
            </w:tcBorders>
            <w:shd w:val="clear" w:color="auto" w:fill="FFFFFF"/>
            <w:vAlign w:val="center"/>
          </w:tcPr>
          <w:p w14:paraId="0E7CDDCE"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.789</w:t>
            </w:r>
            <w:r w:rsidRPr="00155F14">
              <w:rPr>
                <w:rFonts w:cs="Times New Roman"/>
                <w:szCs w:val="24"/>
                <w:vertAlign w:val="superscript"/>
              </w:rPr>
              <w:t>a</w:t>
            </w:r>
          </w:p>
        </w:tc>
        <w:tc>
          <w:tcPr>
            <w:tcW w:w="1009" w:type="dxa"/>
            <w:tcBorders>
              <w:top w:val="nil"/>
              <w:bottom w:val="nil"/>
            </w:tcBorders>
            <w:shd w:val="clear" w:color="auto" w:fill="FFFFFF"/>
            <w:vAlign w:val="center"/>
          </w:tcPr>
          <w:p w14:paraId="6755CF8C"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-.328</w:t>
            </w:r>
          </w:p>
        </w:tc>
        <w:tc>
          <w:tcPr>
            <w:tcW w:w="1009" w:type="dxa"/>
            <w:tcBorders>
              <w:top w:val="nil"/>
              <w:bottom w:val="nil"/>
            </w:tcBorders>
            <w:shd w:val="clear" w:color="auto" w:fill="FFFFFF"/>
            <w:vAlign w:val="center"/>
          </w:tcPr>
          <w:p w14:paraId="62081209"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.179</w:t>
            </w:r>
          </w:p>
        </w:tc>
        <w:tc>
          <w:tcPr>
            <w:tcW w:w="1009" w:type="dxa"/>
            <w:tcBorders>
              <w:top w:val="nil"/>
              <w:bottom w:val="nil"/>
            </w:tcBorders>
            <w:shd w:val="clear" w:color="auto" w:fill="FFFFFF"/>
            <w:vAlign w:val="center"/>
          </w:tcPr>
          <w:p w14:paraId="6AA8DDD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-.594</w:t>
            </w:r>
          </w:p>
        </w:tc>
        <w:tc>
          <w:tcPr>
            <w:tcW w:w="1009" w:type="dxa"/>
            <w:tcBorders>
              <w:top w:val="nil"/>
              <w:bottom w:val="nil"/>
              <w:right w:val="single" w:sz="16" w:space="0" w:color="000000"/>
            </w:tcBorders>
            <w:shd w:val="clear" w:color="auto" w:fill="FFFFFF"/>
            <w:vAlign w:val="center"/>
          </w:tcPr>
          <w:p w14:paraId="6B53D45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.109</w:t>
            </w:r>
          </w:p>
        </w:tc>
      </w:tr>
      <w:tr w:rsidR="00155F14" w:rsidRPr="00155F14" w14:paraId="14C0B8DB" w14:textId="77777777">
        <w:trPr>
          <w:cantSplit/>
        </w:trPr>
        <w:tc>
          <w:tcPr>
            <w:tcW w:w="2187" w:type="dxa"/>
            <w:vMerge/>
            <w:tcBorders>
              <w:top w:val="nil"/>
              <w:left w:val="single" w:sz="16" w:space="0" w:color="000000"/>
              <w:bottom w:val="single" w:sz="16" w:space="0" w:color="000000"/>
              <w:right w:val="nil"/>
            </w:tcBorders>
            <w:shd w:val="clear" w:color="auto" w:fill="FFFFFF"/>
          </w:tcPr>
          <w:p w14:paraId="0E8FB5E9"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3A425A8D"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PF2</w:t>
            </w:r>
          </w:p>
        </w:tc>
        <w:tc>
          <w:tcPr>
            <w:tcW w:w="1009" w:type="dxa"/>
            <w:tcBorders>
              <w:top w:val="nil"/>
              <w:left w:val="single" w:sz="16" w:space="0" w:color="000000"/>
              <w:bottom w:val="nil"/>
            </w:tcBorders>
            <w:shd w:val="clear" w:color="auto" w:fill="FFFFFF"/>
            <w:vAlign w:val="center"/>
          </w:tcPr>
          <w:p w14:paraId="1E98A1D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-.328</w:t>
            </w:r>
          </w:p>
        </w:tc>
        <w:tc>
          <w:tcPr>
            <w:tcW w:w="1009" w:type="dxa"/>
            <w:tcBorders>
              <w:top w:val="nil"/>
              <w:bottom w:val="nil"/>
            </w:tcBorders>
            <w:shd w:val="clear" w:color="auto" w:fill="FFFFFF"/>
            <w:vAlign w:val="center"/>
          </w:tcPr>
          <w:p w14:paraId="6084E3E2"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.802</w:t>
            </w:r>
            <w:r w:rsidRPr="00155F14">
              <w:rPr>
                <w:rFonts w:cs="Times New Roman"/>
                <w:szCs w:val="24"/>
                <w:vertAlign w:val="superscript"/>
              </w:rPr>
              <w:t>a</w:t>
            </w:r>
          </w:p>
        </w:tc>
        <w:tc>
          <w:tcPr>
            <w:tcW w:w="1009" w:type="dxa"/>
            <w:tcBorders>
              <w:top w:val="nil"/>
              <w:bottom w:val="nil"/>
            </w:tcBorders>
            <w:shd w:val="clear" w:color="auto" w:fill="FFFFFF"/>
            <w:vAlign w:val="center"/>
          </w:tcPr>
          <w:p w14:paraId="652732D6"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-.592</w:t>
            </w:r>
          </w:p>
        </w:tc>
        <w:tc>
          <w:tcPr>
            <w:tcW w:w="1009" w:type="dxa"/>
            <w:tcBorders>
              <w:top w:val="nil"/>
              <w:bottom w:val="nil"/>
            </w:tcBorders>
            <w:shd w:val="clear" w:color="auto" w:fill="FFFFFF"/>
            <w:vAlign w:val="center"/>
          </w:tcPr>
          <w:p w14:paraId="2BD61E80"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.055</w:t>
            </w:r>
          </w:p>
        </w:tc>
        <w:tc>
          <w:tcPr>
            <w:tcW w:w="1009" w:type="dxa"/>
            <w:tcBorders>
              <w:top w:val="nil"/>
              <w:bottom w:val="nil"/>
              <w:right w:val="single" w:sz="16" w:space="0" w:color="000000"/>
            </w:tcBorders>
            <w:shd w:val="clear" w:color="auto" w:fill="FFFFFF"/>
            <w:vAlign w:val="center"/>
          </w:tcPr>
          <w:p w14:paraId="505CD769"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-.183</w:t>
            </w:r>
          </w:p>
        </w:tc>
      </w:tr>
      <w:tr w:rsidR="00155F14" w:rsidRPr="00155F14" w14:paraId="1A44F3AF" w14:textId="77777777">
        <w:trPr>
          <w:cantSplit/>
        </w:trPr>
        <w:tc>
          <w:tcPr>
            <w:tcW w:w="2187" w:type="dxa"/>
            <w:vMerge/>
            <w:tcBorders>
              <w:top w:val="nil"/>
              <w:left w:val="single" w:sz="16" w:space="0" w:color="000000"/>
              <w:bottom w:val="single" w:sz="16" w:space="0" w:color="000000"/>
              <w:right w:val="nil"/>
            </w:tcBorders>
            <w:shd w:val="clear" w:color="auto" w:fill="FFFFFF"/>
          </w:tcPr>
          <w:p w14:paraId="408057A4"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6AEFD41"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PF3</w:t>
            </w:r>
          </w:p>
        </w:tc>
        <w:tc>
          <w:tcPr>
            <w:tcW w:w="1009" w:type="dxa"/>
            <w:tcBorders>
              <w:top w:val="nil"/>
              <w:left w:val="single" w:sz="16" w:space="0" w:color="000000"/>
              <w:bottom w:val="nil"/>
            </w:tcBorders>
            <w:shd w:val="clear" w:color="auto" w:fill="FFFFFF"/>
            <w:vAlign w:val="center"/>
          </w:tcPr>
          <w:p w14:paraId="523675D0"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.179</w:t>
            </w:r>
          </w:p>
        </w:tc>
        <w:tc>
          <w:tcPr>
            <w:tcW w:w="1009" w:type="dxa"/>
            <w:tcBorders>
              <w:top w:val="nil"/>
              <w:bottom w:val="nil"/>
            </w:tcBorders>
            <w:shd w:val="clear" w:color="auto" w:fill="FFFFFF"/>
            <w:vAlign w:val="center"/>
          </w:tcPr>
          <w:p w14:paraId="0E52862E"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-.592</w:t>
            </w:r>
          </w:p>
        </w:tc>
        <w:tc>
          <w:tcPr>
            <w:tcW w:w="1009" w:type="dxa"/>
            <w:tcBorders>
              <w:top w:val="nil"/>
              <w:bottom w:val="nil"/>
            </w:tcBorders>
            <w:shd w:val="clear" w:color="auto" w:fill="FFFFFF"/>
            <w:vAlign w:val="center"/>
          </w:tcPr>
          <w:p w14:paraId="0EF24F7B"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.796</w:t>
            </w:r>
            <w:r w:rsidRPr="00155F14">
              <w:rPr>
                <w:rFonts w:cs="Times New Roman"/>
                <w:szCs w:val="24"/>
                <w:vertAlign w:val="superscript"/>
              </w:rPr>
              <w:t>a</w:t>
            </w:r>
          </w:p>
        </w:tc>
        <w:tc>
          <w:tcPr>
            <w:tcW w:w="1009" w:type="dxa"/>
            <w:tcBorders>
              <w:top w:val="nil"/>
              <w:bottom w:val="nil"/>
            </w:tcBorders>
            <w:shd w:val="clear" w:color="auto" w:fill="FFFFFF"/>
            <w:vAlign w:val="center"/>
          </w:tcPr>
          <w:p w14:paraId="00DFE114"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-.211</w:t>
            </w:r>
          </w:p>
        </w:tc>
        <w:tc>
          <w:tcPr>
            <w:tcW w:w="1009" w:type="dxa"/>
            <w:tcBorders>
              <w:top w:val="nil"/>
              <w:bottom w:val="nil"/>
              <w:right w:val="single" w:sz="16" w:space="0" w:color="000000"/>
            </w:tcBorders>
            <w:shd w:val="clear" w:color="auto" w:fill="FFFFFF"/>
            <w:vAlign w:val="center"/>
          </w:tcPr>
          <w:p w14:paraId="27CA6301"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-.028</w:t>
            </w:r>
          </w:p>
        </w:tc>
      </w:tr>
      <w:tr w:rsidR="00155F14" w:rsidRPr="00155F14" w14:paraId="09034A14" w14:textId="77777777">
        <w:trPr>
          <w:cantSplit/>
        </w:trPr>
        <w:tc>
          <w:tcPr>
            <w:tcW w:w="2187" w:type="dxa"/>
            <w:vMerge/>
            <w:tcBorders>
              <w:top w:val="nil"/>
              <w:left w:val="single" w:sz="16" w:space="0" w:color="000000"/>
              <w:bottom w:val="single" w:sz="16" w:space="0" w:color="000000"/>
              <w:right w:val="nil"/>
            </w:tcBorders>
            <w:shd w:val="clear" w:color="auto" w:fill="FFFFFF"/>
          </w:tcPr>
          <w:p w14:paraId="62454924"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713D3FE"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PF4</w:t>
            </w:r>
          </w:p>
        </w:tc>
        <w:tc>
          <w:tcPr>
            <w:tcW w:w="1009" w:type="dxa"/>
            <w:tcBorders>
              <w:top w:val="nil"/>
              <w:left w:val="single" w:sz="16" w:space="0" w:color="000000"/>
              <w:bottom w:val="nil"/>
            </w:tcBorders>
            <w:shd w:val="clear" w:color="auto" w:fill="FFFFFF"/>
            <w:vAlign w:val="center"/>
          </w:tcPr>
          <w:p w14:paraId="6EB8744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-.594</w:t>
            </w:r>
          </w:p>
        </w:tc>
        <w:tc>
          <w:tcPr>
            <w:tcW w:w="1009" w:type="dxa"/>
            <w:tcBorders>
              <w:top w:val="nil"/>
              <w:bottom w:val="nil"/>
            </w:tcBorders>
            <w:shd w:val="clear" w:color="auto" w:fill="FFFFFF"/>
            <w:vAlign w:val="center"/>
          </w:tcPr>
          <w:p w14:paraId="35512900"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.055</w:t>
            </w:r>
          </w:p>
        </w:tc>
        <w:tc>
          <w:tcPr>
            <w:tcW w:w="1009" w:type="dxa"/>
            <w:tcBorders>
              <w:top w:val="nil"/>
              <w:bottom w:val="nil"/>
            </w:tcBorders>
            <w:shd w:val="clear" w:color="auto" w:fill="FFFFFF"/>
            <w:vAlign w:val="center"/>
          </w:tcPr>
          <w:p w14:paraId="059EA5D1"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-.211</w:t>
            </w:r>
          </w:p>
        </w:tc>
        <w:tc>
          <w:tcPr>
            <w:tcW w:w="1009" w:type="dxa"/>
            <w:tcBorders>
              <w:top w:val="nil"/>
              <w:bottom w:val="nil"/>
            </w:tcBorders>
            <w:shd w:val="clear" w:color="auto" w:fill="FFFFFF"/>
            <w:vAlign w:val="center"/>
          </w:tcPr>
          <w:p w14:paraId="324BFAF9"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.745</w:t>
            </w:r>
            <w:r w:rsidRPr="00155F14">
              <w:rPr>
                <w:rFonts w:cs="Times New Roman"/>
                <w:szCs w:val="24"/>
                <w:vertAlign w:val="superscript"/>
              </w:rPr>
              <w:t>a</w:t>
            </w:r>
          </w:p>
        </w:tc>
        <w:tc>
          <w:tcPr>
            <w:tcW w:w="1009" w:type="dxa"/>
            <w:tcBorders>
              <w:top w:val="nil"/>
              <w:bottom w:val="nil"/>
              <w:right w:val="single" w:sz="16" w:space="0" w:color="000000"/>
            </w:tcBorders>
            <w:shd w:val="clear" w:color="auto" w:fill="FFFFFF"/>
            <w:vAlign w:val="center"/>
          </w:tcPr>
          <w:p w14:paraId="27E7F734"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-.619</w:t>
            </w:r>
          </w:p>
        </w:tc>
      </w:tr>
      <w:tr w:rsidR="00155F14" w:rsidRPr="00155F14" w14:paraId="64B43853" w14:textId="77777777">
        <w:trPr>
          <w:cantSplit/>
        </w:trPr>
        <w:tc>
          <w:tcPr>
            <w:tcW w:w="2187" w:type="dxa"/>
            <w:vMerge/>
            <w:tcBorders>
              <w:top w:val="nil"/>
              <w:left w:val="single" w:sz="16" w:space="0" w:color="000000"/>
              <w:bottom w:val="single" w:sz="16" w:space="0" w:color="000000"/>
              <w:right w:val="nil"/>
            </w:tcBorders>
            <w:shd w:val="clear" w:color="auto" w:fill="FFFFFF"/>
          </w:tcPr>
          <w:p w14:paraId="5E3D9FFB" w14:textId="77777777" w:rsidR="00155F14" w:rsidRPr="00155F14" w:rsidRDefault="00155F14" w:rsidP="00155F14">
            <w:pPr>
              <w:autoSpaceDE w:val="0"/>
              <w:autoSpaceDN w:val="0"/>
              <w:adjustRightInd w:val="0"/>
              <w:spacing w:after="0" w:line="400" w:lineRule="atLeast"/>
              <w:rPr>
                <w:rFonts w:cs="Times New Roman"/>
                <w:szCs w:val="24"/>
              </w:rPr>
            </w:pPr>
          </w:p>
        </w:tc>
        <w:tc>
          <w:tcPr>
            <w:tcW w:w="734" w:type="dxa"/>
            <w:tcBorders>
              <w:top w:val="nil"/>
              <w:left w:val="nil"/>
              <w:bottom w:val="single" w:sz="16" w:space="0" w:color="000000"/>
              <w:right w:val="single" w:sz="16" w:space="0" w:color="000000"/>
            </w:tcBorders>
            <w:shd w:val="clear" w:color="auto" w:fill="FFFFFF"/>
          </w:tcPr>
          <w:p w14:paraId="7D2F3B4B"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PF5</w:t>
            </w:r>
          </w:p>
        </w:tc>
        <w:tc>
          <w:tcPr>
            <w:tcW w:w="1009" w:type="dxa"/>
            <w:tcBorders>
              <w:top w:val="nil"/>
              <w:left w:val="single" w:sz="16" w:space="0" w:color="000000"/>
              <w:bottom w:val="single" w:sz="16" w:space="0" w:color="000000"/>
            </w:tcBorders>
            <w:shd w:val="clear" w:color="auto" w:fill="FFFFFF"/>
            <w:vAlign w:val="center"/>
          </w:tcPr>
          <w:p w14:paraId="1802A7A8"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.109</w:t>
            </w:r>
          </w:p>
        </w:tc>
        <w:tc>
          <w:tcPr>
            <w:tcW w:w="1009" w:type="dxa"/>
            <w:tcBorders>
              <w:top w:val="nil"/>
              <w:bottom w:val="single" w:sz="16" w:space="0" w:color="000000"/>
            </w:tcBorders>
            <w:shd w:val="clear" w:color="auto" w:fill="FFFFFF"/>
            <w:vAlign w:val="center"/>
          </w:tcPr>
          <w:p w14:paraId="38E691CD"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-.183</w:t>
            </w:r>
          </w:p>
        </w:tc>
        <w:tc>
          <w:tcPr>
            <w:tcW w:w="1009" w:type="dxa"/>
            <w:tcBorders>
              <w:top w:val="nil"/>
              <w:bottom w:val="single" w:sz="16" w:space="0" w:color="000000"/>
            </w:tcBorders>
            <w:shd w:val="clear" w:color="auto" w:fill="FFFFFF"/>
            <w:vAlign w:val="center"/>
          </w:tcPr>
          <w:p w14:paraId="0074410A"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-.028</w:t>
            </w:r>
          </w:p>
        </w:tc>
        <w:tc>
          <w:tcPr>
            <w:tcW w:w="1009" w:type="dxa"/>
            <w:tcBorders>
              <w:top w:val="nil"/>
              <w:bottom w:val="single" w:sz="16" w:space="0" w:color="000000"/>
            </w:tcBorders>
            <w:shd w:val="clear" w:color="auto" w:fill="FFFFFF"/>
            <w:vAlign w:val="center"/>
          </w:tcPr>
          <w:p w14:paraId="06EFCEC3"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-.619</w:t>
            </w:r>
          </w:p>
        </w:tc>
        <w:tc>
          <w:tcPr>
            <w:tcW w:w="1009" w:type="dxa"/>
            <w:tcBorders>
              <w:top w:val="nil"/>
              <w:bottom w:val="single" w:sz="16" w:space="0" w:color="000000"/>
              <w:right w:val="single" w:sz="16" w:space="0" w:color="000000"/>
            </w:tcBorders>
            <w:shd w:val="clear" w:color="auto" w:fill="FFFFFF"/>
            <w:vAlign w:val="center"/>
          </w:tcPr>
          <w:p w14:paraId="38DBD62C"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.824</w:t>
            </w:r>
            <w:r w:rsidRPr="00155F14">
              <w:rPr>
                <w:rFonts w:cs="Times New Roman"/>
                <w:szCs w:val="24"/>
                <w:vertAlign w:val="superscript"/>
              </w:rPr>
              <w:t>a</w:t>
            </w:r>
          </w:p>
        </w:tc>
      </w:tr>
      <w:tr w:rsidR="00155F14" w:rsidRPr="00155F14" w14:paraId="20434312" w14:textId="77777777">
        <w:trPr>
          <w:cantSplit/>
        </w:trPr>
        <w:tc>
          <w:tcPr>
            <w:tcW w:w="7966" w:type="dxa"/>
            <w:gridSpan w:val="7"/>
            <w:tcBorders>
              <w:top w:val="nil"/>
              <w:left w:val="nil"/>
              <w:bottom w:val="nil"/>
              <w:right w:val="nil"/>
            </w:tcBorders>
            <w:shd w:val="clear" w:color="auto" w:fill="FFFFFF"/>
          </w:tcPr>
          <w:p w14:paraId="70E1C4AE" w14:textId="77777777" w:rsidR="00155F14" w:rsidRPr="00155F14" w:rsidRDefault="00155F14" w:rsidP="00155F14">
            <w:pPr>
              <w:autoSpaceDE w:val="0"/>
              <w:autoSpaceDN w:val="0"/>
              <w:adjustRightInd w:val="0"/>
              <w:spacing w:after="0" w:line="400" w:lineRule="atLeast"/>
              <w:rPr>
                <w:rFonts w:cs="Times New Roman"/>
                <w:szCs w:val="24"/>
              </w:rPr>
            </w:pPr>
            <w:r w:rsidRPr="00155F14">
              <w:rPr>
                <w:rFonts w:cs="Times New Roman"/>
                <w:szCs w:val="24"/>
              </w:rPr>
              <w:t>a. Measures of Sampling Adequacy(MSA)</w:t>
            </w:r>
          </w:p>
        </w:tc>
      </w:tr>
    </w:tbl>
    <w:p w14:paraId="09671025" w14:textId="77777777" w:rsidR="001722C2" w:rsidRPr="001722C2" w:rsidRDefault="001722C2" w:rsidP="001722C2">
      <w:pPr>
        <w:autoSpaceDE w:val="0"/>
        <w:autoSpaceDN w:val="0"/>
        <w:adjustRightInd w:val="0"/>
        <w:spacing w:after="0" w:line="400" w:lineRule="atLeast"/>
        <w:rPr>
          <w:rFonts w:cs="Times New Roman"/>
          <w:szCs w:val="24"/>
        </w:rPr>
      </w:pPr>
    </w:p>
    <w:tbl>
      <w:tblPr>
        <w:tblW w:w="20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285"/>
      </w:tblGrid>
      <w:tr w:rsidR="001722C2" w:rsidRPr="001722C2" w14:paraId="0DF4083A" w14:textId="77777777">
        <w:trPr>
          <w:cantSplit/>
        </w:trPr>
        <w:tc>
          <w:tcPr>
            <w:tcW w:w="2018" w:type="dxa"/>
            <w:gridSpan w:val="2"/>
            <w:tcBorders>
              <w:top w:val="nil"/>
              <w:left w:val="nil"/>
              <w:bottom w:val="nil"/>
              <w:right w:val="nil"/>
            </w:tcBorders>
            <w:shd w:val="clear" w:color="auto" w:fill="FFFFFF"/>
            <w:vAlign w:val="center"/>
          </w:tcPr>
          <w:p w14:paraId="51E30999"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b/>
                <w:bCs/>
                <w:szCs w:val="24"/>
              </w:rPr>
              <w:t>Component Matrix</w:t>
            </w:r>
            <w:r w:rsidRPr="001722C2">
              <w:rPr>
                <w:rFonts w:cs="Times New Roman"/>
                <w:b/>
                <w:bCs/>
                <w:szCs w:val="24"/>
                <w:vertAlign w:val="superscript"/>
              </w:rPr>
              <w:t>a</w:t>
            </w:r>
          </w:p>
        </w:tc>
      </w:tr>
      <w:tr w:rsidR="001722C2" w:rsidRPr="001722C2" w14:paraId="59F84E5A" w14:textId="77777777">
        <w:trPr>
          <w:cantSplit/>
        </w:trPr>
        <w:tc>
          <w:tcPr>
            <w:tcW w:w="734" w:type="dxa"/>
            <w:vMerge w:val="restart"/>
            <w:tcBorders>
              <w:top w:val="single" w:sz="16" w:space="0" w:color="000000"/>
              <w:left w:val="single" w:sz="16" w:space="0" w:color="000000"/>
              <w:bottom w:val="nil"/>
              <w:right w:val="single" w:sz="16" w:space="0" w:color="000000"/>
            </w:tcBorders>
            <w:shd w:val="clear" w:color="auto" w:fill="FFFFFF"/>
            <w:vAlign w:val="bottom"/>
          </w:tcPr>
          <w:p w14:paraId="65EC6425" w14:textId="77777777" w:rsidR="001722C2" w:rsidRPr="001722C2" w:rsidRDefault="001722C2" w:rsidP="001722C2">
            <w:pPr>
              <w:autoSpaceDE w:val="0"/>
              <w:autoSpaceDN w:val="0"/>
              <w:adjustRightInd w:val="0"/>
              <w:spacing w:after="0" w:line="400" w:lineRule="atLeast"/>
              <w:rPr>
                <w:rFonts w:cs="Times New Roman"/>
                <w:szCs w:val="24"/>
              </w:rPr>
            </w:pPr>
          </w:p>
        </w:tc>
        <w:tc>
          <w:tcPr>
            <w:tcW w:w="1284" w:type="dxa"/>
            <w:tcBorders>
              <w:top w:val="single" w:sz="16" w:space="0" w:color="000000"/>
              <w:left w:val="single" w:sz="16" w:space="0" w:color="000000"/>
              <w:right w:val="single" w:sz="16" w:space="0" w:color="000000"/>
            </w:tcBorders>
            <w:shd w:val="clear" w:color="auto" w:fill="FFFFFF"/>
            <w:vAlign w:val="bottom"/>
          </w:tcPr>
          <w:p w14:paraId="38CADFCB"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Component</w:t>
            </w:r>
          </w:p>
        </w:tc>
      </w:tr>
      <w:tr w:rsidR="001722C2" w:rsidRPr="001722C2" w14:paraId="6A51F624" w14:textId="77777777">
        <w:trPr>
          <w:cantSplit/>
        </w:trPr>
        <w:tc>
          <w:tcPr>
            <w:tcW w:w="734" w:type="dxa"/>
            <w:vMerge/>
            <w:tcBorders>
              <w:top w:val="single" w:sz="16" w:space="0" w:color="000000"/>
              <w:left w:val="single" w:sz="16" w:space="0" w:color="000000"/>
              <w:bottom w:val="nil"/>
              <w:right w:val="single" w:sz="16" w:space="0" w:color="000000"/>
            </w:tcBorders>
            <w:shd w:val="clear" w:color="auto" w:fill="FFFFFF"/>
            <w:vAlign w:val="bottom"/>
          </w:tcPr>
          <w:p w14:paraId="25E2CA35" w14:textId="77777777" w:rsidR="001722C2" w:rsidRPr="001722C2" w:rsidRDefault="001722C2" w:rsidP="001722C2">
            <w:pPr>
              <w:autoSpaceDE w:val="0"/>
              <w:autoSpaceDN w:val="0"/>
              <w:adjustRightInd w:val="0"/>
              <w:spacing w:after="0" w:line="400" w:lineRule="atLeast"/>
              <w:rPr>
                <w:rFonts w:cs="Times New Roman"/>
                <w:szCs w:val="24"/>
              </w:rPr>
            </w:pPr>
          </w:p>
        </w:tc>
        <w:tc>
          <w:tcPr>
            <w:tcW w:w="1284" w:type="dxa"/>
            <w:tcBorders>
              <w:left w:val="single" w:sz="16" w:space="0" w:color="000000"/>
              <w:bottom w:val="single" w:sz="16" w:space="0" w:color="000000"/>
              <w:right w:val="single" w:sz="16" w:space="0" w:color="000000"/>
            </w:tcBorders>
            <w:shd w:val="clear" w:color="auto" w:fill="FFFFFF"/>
            <w:vAlign w:val="bottom"/>
          </w:tcPr>
          <w:p w14:paraId="0874223B"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1</w:t>
            </w:r>
          </w:p>
        </w:tc>
      </w:tr>
      <w:tr w:rsidR="001722C2" w:rsidRPr="001722C2" w14:paraId="7337CAC9" w14:textId="77777777">
        <w:trPr>
          <w:cantSplit/>
        </w:trPr>
        <w:tc>
          <w:tcPr>
            <w:tcW w:w="734" w:type="dxa"/>
            <w:tcBorders>
              <w:top w:val="single" w:sz="16" w:space="0" w:color="000000"/>
              <w:left w:val="single" w:sz="16" w:space="0" w:color="000000"/>
              <w:bottom w:val="nil"/>
              <w:right w:val="single" w:sz="16" w:space="0" w:color="000000"/>
            </w:tcBorders>
            <w:shd w:val="clear" w:color="auto" w:fill="FFFFFF"/>
          </w:tcPr>
          <w:p w14:paraId="655CB292"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PF1</w:t>
            </w:r>
          </w:p>
        </w:tc>
        <w:tc>
          <w:tcPr>
            <w:tcW w:w="1284" w:type="dxa"/>
            <w:tcBorders>
              <w:top w:val="single" w:sz="16" w:space="0" w:color="000000"/>
              <w:left w:val="single" w:sz="16" w:space="0" w:color="000000"/>
              <w:bottom w:val="nil"/>
              <w:right w:val="single" w:sz="16" w:space="0" w:color="000000"/>
            </w:tcBorders>
            <w:shd w:val="clear" w:color="auto" w:fill="FFFFFF"/>
            <w:vAlign w:val="center"/>
          </w:tcPr>
          <w:p w14:paraId="303B6FAB"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.856</w:t>
            </w:r>
          </w:p>
        </w:tc>
      </w:tr>
      <w:tr w:rsidR="001722C2" w:rsidRPr="001722C2" w14:paraId="45843665" w14:textId="77777777">
        <w:trPr>
          <w:cantSplit/>
        </w:trPr>
        <w:tc>
          <w:tcPr>
            <w:tcW w:w="734" w:type="dxa"/>
            <w:tcBorders>
              <w:top w:val="nil"/>
              <w:left w:val="single" w:sz="16" w:space="0" w:color="000000"/>
              <w:bottom w:val="nil"/>
              <w:right w:val="single" w:sz="16" w:space="0" w:color="000000"/>
            </w:tcBorders>
            <w:shd w:val="clear" w:color="auto" w:fill="FFFFFF"/>
          </w:tcPr>
          <w:p w14:paraId="3E6B6ECA"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PF2</w:t>
            </w:r>
          </w:p>
        </w:tc>
        <w:tc>
          <w:tcPr>
            <w:tcW w:w="1284" w:type="dxa"/>
            <w:tcBorders>
              <w:top w:val="nil"/>
              <w:left w:val="single" w:sz="16" w:space="0" w:color="000000"/>
              <w:bottom w:val="nil"/>
              <w:right w:val="single" w:sz="16" w:space="0" w:color="000000"/>
            </w:tcBorders>
            <w:shd w:val="clear" w:color="auto" w:fill="FFFFFF"/>
            <w:vAlign w:val="center"/>
          </w:tcPr>
          <w:p w14:paraId="3A861945"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.877</w:t>
            </w:r>
          </w:p>
        </w:tc>
      </w:tr>
      <w:tr w:rsidR="001722C2" w:rsidRPr="001722C2" w14:paraId="5BE2FF4F" w14:textId="77777777">
        <w:trPr>
          <w:cantSplit/>
        </w:trPr>
        <w:tc>
          <w:tcPr>
            <w:tcW w:w="734" w:type="dxa"/>
            <w:tcBorders>
              <w:top w:val="nil"/>
              <w:left w:val="single" w:sz="16" w:space="0" w:color="000000"/>
              <w:bottom w:val="nil"/>
              <w:right w:val="single" w:sz="16" w:space="0" w:color="000000"/>
            </w:tcBorders>
            <w:shd w:val="clear" w:color="auto" w:fill="FFFFFF"/>
          </w:tcPr>
          <w:p w14:paraId="7C27A1B8"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PF3</w:t>
            </w:r>
          </w:p>
        </w:tc>
        <w:tc>
          <w:tcPr>
            <w:tcW w:w="1284" w:type="dxa"/>
            <w:tcBorders>
              <w:top w:val="nil"/>
              <w:left w:val="single" w:sz="16" w:space="0" w:color="000000"/>
              <w:bottom w:val="nil"/>
              <w:right w:val="single" w:sz="16" w:space="0" w:color="000000"/>
            </w:tcBorders>
            <w:shd w:val="clear" w:color="auto" w:fill="FFFFFF"/>
            <w:vAlign w:val="center"/>
          </w:tcPr>
          <w:p w14:paraId="177418AA"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.813</w:t>
            </w:r>
          </w:p>
        </w:tc>
      </w:tr>
      <w:tr w:rsidR="001722C2" w:rsidRPr="001722C2" w14:paraId="20E39C56" w14:textId="77777777">
        <w:trPr>
          <w:cantSplit/>
        </w:trPr>
        <w:tc>
          <w:tcPr>
            <w:tcW w:w="734" w:type="dxa"/>
            <w:tcBorders>
              <w:top w:val="nil"/>
              <w:left w:val="single" w:sz="16" w:space="0" w:color="000000"/>
              <w:bottom w:val="nil"/>
              <w:right w:val="single" w:sz="16" w:space="0" w:color="000000"/>
            </w:tcBorders>
            <w:shd w:val="clear" w:color="auto" w:fill="FFFFFF"/>
          </w:tcPr>
          <w:p w14:paraId="2E695377"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PF4</w:t>
            </w:r>
          </w:p>
        </w:tc>
        <w:tc>
          <w:tcPr>
            <w:tcW w:w="1284" w:type="dxa"/>
            <w:tcBorders>
              <w:top w:val="nil"/>
              <w:left w:val="single" w:sz="16" w:space="0" w:color="000000"/>
              <w:bottom w:val="nil"/>
              <w:right w:val="single" w:sz="16" w:space="0" w:color="000000"/>
            </w:tcBorders>
            <w:shd w:val="clear" w:color="auto" w:fill="FFFFFF"/>
            <w:vAlign w:val="center"/>
          </w:tcPr>
          <w:p w14:paraId="19B3C6F0"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.925</w:t>
            </w:r>
          </w:p>
        </w:tc>
      </w:tr>
      <w:tr w:rsidR="001722C2" w:rsidRPr="001722C2" w14:paraId="379D60DB" w14:textId="77777777">
        <w:trPr>
          <w:cantSplit/>
        </w:trPr>
        <w:tc>
          <w:tcPr>
            <w:tcW w:w="734" w:type="dxa"/>
            <w:tcBorders>
              <w:top w:val="nil"/>
              <w:left w:val="single" w:sz="16" w:space="0" w:color="000000"/>
              <w:bottom w:val="single" w:sz="16" w:space="0" w:color="000000"/>
              <w:right w:val="single" w:sz="16" w:space="0" w:color="000000"/>
            </w:tcBorders>
            <w:shd w:val="clear" w:color="auto" w:fill="FFFFFF"/>
          </w:tcPr>
          <w:p w14:paraId="56F15D17"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PF5</w:t>
            </w:r>
          </w:p>
        </w:tc>
        <w:tc>
          <w:tcPr>
            <w:tcW w:w="1284" w:type="dxa"/>
            <w:tcBorders>
              <w:top w:val="nil"/>
              <w:left w:val="single" w:sz="16" w:space="0" w:color="000000"/>
              <w:bottom w:val="single" w:sz="16" w:space="0" w:color="000000"/>
              <w:right w:val="single" w:sz="16" w:space="0" w:color="000000"/>
            </w:tcBorders>
            <w:shd w:val="clear" w:color="auto" w:fill="FFFFFF"/>
            <w:vAlign w:val="center"/>
          </w:tcPr>
          <w:p w14:paraId="048D30FF" w14:textId="77777777" w:rsidR="001722C2" w:rsidRPr="001722C2" w:rsidRDefault="001722C2" w:rsidP="001722C2">
            <w:pPr>
              <w:autoSpaceDE w:val="0"/>
              <w:autoSpaceDN w:val="0"/>
              <w:adjustRightInd w:val="0"/>
              <w:spacing w:after="0" w:line="400" w:lineRule="atLeast"/>
              <w:rPr>
                <w:rFonts w:cs="Times New Roman"/>
                <w:szCs w:val="24"/>
              </w:rPr>
            </w:pPr>
            <w:r w:rsidRPr="001722C2">
              <w:rPr>
                <w:rFonts w:cs="Times New Roman"/>
                <w:szCs w:val="24"/>
              </w:rPr>
              <w:t>.879</w:t>
            </w:r>
          </w:p>
        </w:tc>
      </w:tr>
      <w:tr w:rsidR="001722C2" w:rsidRPr="001722C2" w14:paraId="3D4BF0CE" w14:textId="77777777">
        <w:trPr>
          <w:cantSplit/>
        </w:trPr>
        <w:tc>
          <w:tcPr>
            <w:tcW w:w="2018" w:type="dxa"/>
            <w:gridSpan w:val="2"/>
            <w:tcBorders>
              <w:top w:val="nil"/>
              <w:left w:val="nil"/>
              <w:bottom w:val="nil"/>
              <w:right w:val="nil"/>
            </w:tcBorders>
            <w:shd w:val="clear" w:color="auto" w:fill="FFFFFF"/>
          </w:tcPr>
          <w:p w14:paraId="2B999092" w14:textId="1D563C46" w:rsidR="001722C2" w:rsidRPr="001722C2" w:rsidRDefault="001722C2" w:rsidP="001722C2">
            <w:pPr>
              <w:autoSpaceDE w:val="0"/>
              <w:autoSpaceDN w:val="0"/>
              <w:adjustRightInd w:val="0"/>
              <w:spacing w:after="0" w:line="400" w:lineRule="atLeast"/>
              <w:rPr>
                <w:rFonts w:cs="Times New Roman"/>
                <w:szCs w:val="24"/>
              </w:rPr>
            </w:pPr>
          </w:p>
        </w:tc>
      </w:tr>
      <w:tr w:rsidR="001722C2" w:rsidRPr="001722C2" w14:paraId="35B84296" w14:textId="77777777">
        <w:trPr>
          <w:cantSplit/>
        </w:trPr>
        <w:tc>
          <w:tcPr>
            <w:tcW w:w="2018" w:type="dxa"/>
            <w:gridSpan w:val="2"/>
            <w:tcBorders>
              <w:top w:val="nil"/>
              <w:left w:val="nil"/>
              <w:bottom w:val="nil"/>
              <w:right w:val="nil"/>
            </w:tcBorders>
            <w:shd w:val="clear" w:color="auto" w:fill="FFFFFF"/>
          </w:tcPr>
          <w:p w14:paraId="2561D86B" w14:textId="289942B2" w:rsidR="001722C2" w:rsidRPr="00A050BD" w:rsidRDefault="001722C2" w:rsidP="00A050BD">
            <w:pPr>
              <w:autoSpaceDE w:val="0"/>
              <w:autoSpaceDN w:val="0"/>
              <w:adjustRightInd w:val="0"/>
              <w:spacing w:after="0" w:line="400" w:lineRule="atLeast"/>
              <w:rPr>
                <w:rFonts w:cs="Times New Roman"/>
                <w:szCs w:val="24"/>
              </w:rPr>
            </w:pPr>
          </w:p>
        </w:tc>
      </w:tr>
    </w:tbl>
    <w:p w14:paraId="78DF336E" w14:textId="6CE9BF9A" w:rsidR="001722C2" w:rsidRDefault="001722C2" w:rsidP="00A050BD">
      <w:pPr>
        <w:autoSpaceDE w:val="0"/>
        <w:autoSpaceDN w:val="0"/>
        <w:adjustRightInd w:val="0"/>
        <w:spacing w:after="0" w:line="400" w:lineRule="atLeast"/>
        <w:rPr>
          <w:rFonts w:cs="Times New Roman"/>
          <w:szCs w:val="24"/>
        </w:rPr>
      </w:pPr>
    </w:p>
    <w:p w14:paraId="61AEE64A" w14:textId="77777777" w:rsidR="00A050BD" w:rsidRDefault="00A050BD" w:rsidP="00A050BD">
      <w:pPr>
        <w:autoSpaceDE w:val="0"/>
        <w:autoSpaceDN w:val="0"/>
        <w:adjustRightInd w:val="0"/>
        <w:spacing w:after="0" w:line="400" w:lineRule="atLeast"/>
        <w:rPr>
          <w:rFonts w:cs="Times New Roman"/>
          <w:szCs w:val="24"/>
        </w:rPr>
      </w:pPr>
    </w:p>
    <w:p w14:paraId="6FDA0B80" w14:textId="77777777" w:rsidR="00A050BD" w:rsidRDefault="00A050BD" w:rsidP="00A050BD">
      <w:pPr>
        <w:autoSpaceDE w:val="0"/>
        <w:autoSpaceDN w:val="0"/>
        <w:adjustRightInd w:val="0"/>
        <w:spacing w:after="0" w:line="400" w:lineRule="atLeast"/>
        <w:rPr>
          <w:rFonts w:cs="Times New Roman"/>
          <w:szCs w:val="24"/>
        </w:rPr>
      </w:pPr>
    </w:p>
    <w:p w14:paraId="3DAAC7F7" w14:textId="77777777" w:rsidR="00A050BD" w:rsidRDefault="00A050BD" w:rsidP="00A050BD">
      <w:pPr>
        <w:autoSpaceDE w:val="0"/>
        <w:autoSpaceDN w:val="0"/>
        <w:adjustRightInd w:val="0"/>
        <w:spacing w:after="0" w:line="400" w:lineRule="atLeast"/>
        <w:rPr>
          <w:rFonts w:cs="Times New Roman"/>
          <w:szCs w:val="24"/>
        </w:rPr>
      </w:pPr>
    </w:p>
    <w:p w14:paraId="378C5625" w14:textId="1E161F49" w:rsidR="00A050BD" w:rsidRPr="00A050BD" w:rsidRDefault="00A050BD">
      <w:pPr>
        <w:pStyle w:val="ListParagraph"/>
        <w:numPr>
          <w:ilvl w:val="0"/>
          <w:numId w:val="38"/>
        </w:numPr>
        <w:autoSpaceDE w:val="0"/>
        <w:autoSpaceDN w:val="0"/>
        <w:adjustRightInd w:val="0"/>
        <w:spacing w:after="0" w:line="400" w:lineRule="atLeast"/>
        <w:rPr>
          <w:rFonts w:cs="Times New Roman"/>
          <w:szCs w:val="24"/>
        </w:rPr>
      </w:pPr>
      <w:r>
        <w:rPr>
          <w:rFonts w:cs="Times New Roman"/>
          <w:szCs w:val="24"/>
        </w:rPr>
        <w:t>Reliabilitas</w:t>
      </w:r>
    </w:p>
    <w:tbl>
      <w:tblP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12"/>
        <w:gridCol w:w="1180"/>
      </w:tblGrid>
      <w:tr w:rsidR="00A050BD" w:rsidRPr="00A050BD" w14:paraId="0FA844DD" w14:textId="77777777">
        <w:trPr>
          <w:cantSplit/>
        </w:trPr>
        <w:tc>
          <w:tcPr>
            <w:tcW w:w="2691" w:type="dxa"/>
            <w:gridSpan w:val="2"/>
            <w:tcBorders>
              <w:top w:val="nil"/>
              <w:left w:val="nil"/>
              <w:bottom w:val="nil"/>
              <w:right w:val="nil"/>
            </w:tcBorders>
            <w:shd w:val="clear" w:color="auto" w:fill="FFFFFF"/>
            <w:vAlign w:val="center"/>
          </w:tcPr>
          <w:p w14:paraId="1DD1AB60" w14:textId="77777777" w:rsidR="00A050BD" w:rsidRPr="00A050BD" w:rsidRDefault="00A050BD" w:rsidP="00A050BD">
            <w:pPr>
              <w:autoSpaceDE w:val="0"/>
              <w:autoSpaceDN w:val="0"/>
              <w:adjustRightInd w:val="0"/>
              <w:spacing w:after="0" w:line="320" w:lineRule="atLeast"/>
              <w:ind w:left="60" w:right="60"/>
              <w:jc w:val="center"/>
              <w:rPr>
                <w:rFonts w:ascii="Arial" w:hAnsi="Arial" w:cs="Arial"/>
                <w:color w:val="000000"/>
                <w:sz w:val="18"/>
                <w:szCs w:val="18"/>
              </w:rPr>
            </w:pPr>
            <w:r w:rsidRPr="00A050BD">
              <w:rPr>
                <w:rFonts w:ascii="Arial" w:hAnsi="Arial" w:cs="Arial"/>
                <w:b/>
                <w:bCs/>
                <w:color w:val="000000"/>
                <w:sz w:val="18"/>
                <w:szCs w:val="18"/>
              </w:rPr>
              <w:lastRenderedPageBreak/>
              <w:t>Reliability Statistics</w:t>
            </w:r>
          </w:p>
        </w:tc>
      </w:tr>
      <w:tr w:rsidR="00A050BD" w:rsidRPr="00A050BD" w14:paraId="6A077054" w14:textId="77777777">
        <w:trPr>
          <w:cantSplit/>
        </w:trPr>
        <w:tc>
          <w:tcPr>
            <w:tcW w:w="1511" w:type="dxa"/>
            <w:tcBorders>
              <w:top w:val="single" w:sz="16" w:space="0" w:color="000000"/>
              <w:left w:val="single" w:sz="16" w:space="0" w:color="000000"/>
              <w:bottom w:val="single" w:sz="16" w:space="0" w:color="000000"/>
            </w:tcBorders>
            <w:shd w:val="clear" w:color="auto" w:fill="FFFFFF"/>
            <w:vAlign w:val="bottom"/>
          </w:tcPr>
          <w:p w14:paraId="45669499" w14:textId="77777777" w:rsidR="00A050BD" w:rsidRPr="00A050BD" w:rsidRDefault="00A050BD" w:rsidP="00A050BD">
            <w:pPr>
              <w:autoSpaceDE w:val="0"/>
              <w:autoSpaceDN w:val="0"/>
              <w:adjustRightInd w:val="0"/>
              <w:spacing w:after="0" w:line="320" w:lineRule="atLeast"/>
              <w:ind w:left="60" w:right="60"/>
              <w:jc w:val="center"/>
              <w:rPr>
                <w:rFonts w:ascii="Arial" w:hAnsi="Arial" w:cs="Arial"/>
                <w:color w:val="000000"/>
                <w:sz w:val="18"/>
                <w:szCs w:val="18"/>
              </w:rPr>
            </w:pPr>
            <w:r w:rsidRPr="00A050BD">
              <w:rPr>
                <w:rFonts w:ascii="Arial" w:hAnsi="Arial" w:cs="Arial"/>
                <w:color w:val="000000"/>
                <w:sz w:val="18"/>
                <w:szCs w:val="18"/>
              </w:rPr>
              <w:t>Cronbach's Alpha</w:t>
            </w:r>
          </w:p>
        </w:tc>
        <w:tc>
          <w:tcPr>
            <w:tcW w:w="1180" w:type="dxa"/>
            <w:tcBorders>
              <w:top w:val="single" w:sz="16" w:space="0" w:color="000000"/>
              <w:bottom w:val="single" w:sz="16" w:space="0" w:color="000000"/>
              <w:right w:val="single" w:sz="16" w:space="0" w:color="000000"/>
            </w:tcBorders>
            <w:shd w:val="clear" w:color="auto" w:fill="FFFFFF"/>
            <w:vAlign w:val="bottom"/>
          </w:tcPr>
          <w:p w14:paraId="0B5F81E9" w14:textId="77777777" w:rsidR="00A050BD" w:rsidRPr="00A050BD" w:rsidRDefault="00A050BD" w:rsidP="00A050BD">
            <w:pPr>
              <w:autoSpaceDE w:val="0"/>
              <w:autoSpaceDN w:val="0"/>
              <w:adjustRightInd w:val="0"/>
              <w:spacing w:after="0" w:line="320" w:lineRule="atLeast"/>
              <w:ind w:left="60" w:right="60"/>
              <w:jc w:val="center"/>
              <w:rPr>
                <w:rFonts w:ascii="Arial" w:hAnsi="Arial" w:cs="Arial"/>
                <w:color w:val="000000"/>
                <w:sz w:val="18"/>
                <w:szCs w:val="18"/>
              </w:rPr>
            </w:pPr>
            <w:r w:rsidRPr="00A050BD">
              <w:rPr>
                <w:rFonts w:ascii="Arial" w:hAnsi="Arial" w:cs="Arial"/>
                <w:color w:val="000000"/>
                <w:sz w:val="18"/>
                <w:szCs w:val="18"/>
              </w:rPr>
              <w:t>N of Items</w:t>
            </w:r>
          </w:p>
        </w:tc>
      </w:tr>
      <w:tr w:rsidR="00A050BD" w:rsidRPr="00A050BD" w14:paraId="5422BE02" w14:textId="77777777">
        <w:trPr>
          <w:cantSplit/>
        </w:trPr>
        <w:tc>
          <w:tcPr>
            <w:tcW w:w="1511" w:type="dxa"/>
            <w:tcBorders>
              <w:top w:val="single" w:sz="16" w:space="0" w:color="000000"/>
              <w:left w:val="single" w:sz="16" w:space="0" w:color="000000"/>
              <w:bottom w:val="single" w:sz="16" w:space="0" w:color="000000"/>
            </w:tcBorders>
            <w:shd w:val="clear" w:color="auto" w:fill="FFFFFF"/>
            <w:vAlign w:val="center"/>
          </w:tcPr>
          <w:p w14:paraId="3A6D388F" w14:textId="77777777" w:rsidR="00A050BD" w:rsidRPr="00A050BD" w:rsidRDefault="00A050BD" w:rsidP="00A050BD">
            <w:pPr>
              <w:autoSpaceDE w:val="0"/>
              <w:autoSpaceDN w:val="0"/>
              <w:adjustRightInd w:val="0"/>
              <w:spacing w:after="0" w:line="320" w:lineRule="atLeast"/>
              <w:ind w:left="60" w:right="60"/>
              <w:jc w:val="right"/>
              <w:rPr>
                <w:rFonts w:ascii="Arial" w:hAnsi="Arial" w:cs="Arial"/>
                <w:color w:val="000000"/>
                <w:sz w:val="18"/>
                <w:szCs w:val="18"/>
              </w:rPr>
            </w:pPr>
            <w:r w:rsidRPr="00A050BD">
              <w:rPr>
                <w:rFonts w:ascii="Arial" w:hAnsi="Arial" w:cs="Arial"/>
                <w:color w:val="000000"/>
                <w:sz w:val="18"/>
                <w:szCs w:val="18"/>
              </w:rPr>
              <w:t>.918</w:t>
            </w:r>
          </w:p>
        </w:tc>
        <w:tc>
          <w:tcPr>
            <w:tcW w:w="1180" w:type="dxa"/>
            <w:tcBorders>
              <w:top w:val="single" w:sz="16" w:space="0" w:color="000000"/>
              <w:bottom w:val="single" w:sz="16" w:space="0" w:color="000000"/>
              <w:right w:val="single" w:sz="16" w:space="0" w:color="000000"/>
            </w:tcBorders>
            <w:shd w:val="clear" w:color="auto" w:fill="FFFFFF"/>
            <w:vAlign w:val="center"/>
          </w:tcPr>
          <w:p w14:paraId="0B1F8AF6" w14:textId="77777777" w:rsidR="00A050BD" w:rsidRPr="00A050BD" w:rsidRDefault="00A050BD" w:rsidP="00A050BD">
            <w:pPr>
              <w:autoSpaceDE w:val="0"/>
              <w:autoSpaceDN w:val="0"/>
              <w:adjustRightInd w:val="0"/>
              <w:spacing w:after="0" w:line="320" w:lineRule="atLeast"/>
              <w:ind w:left="60" w:right="60"/>
              <w:jc w:val="right"/>
              <w:rPr>
                <w:rFonts w:ascii="Arial" w:hAnsi="Arial" w:cs="Arial"/>
                <w:color w:val="000000"/>
                <w:sz w:val="18"/>
                <w:szCs w:val="18"/>
              </w:rPr>
            </w:pPr>
            <w:r w:rsidRPr="00A050BD">
              <w:rPr>
                <w:rFonts w:ascii="Arial" w:hAnsi="Arial" w:cs="Arial"/>
                <w:color w:val="000000"/>
                <w:sz w:val="18"/>
                <w:szCs w:val="18"/>
              </w:rPr>
              <w:t>5</w:t>
            </w:r>
          </w:p>
        </w:tc>
      </w:tr>
    </w:tbl>
    <w:p w14:paraId="53E026DF" w14:textId="6A765D78" w:rsidR="00A050BD" w:rsidRDefault="00E7599C">
      <w:pPr>
        <w:pStyle w:val="ListParagraph"/>
        <w:numPr>
          <w:ilvl w:val="0"/>
          <w:numId w:val="35"/>
        </w:numPr>
        <w:autoSpaceDE w:val="0"/>
        <w:autoSpaceDN w:val="0"/>
        <w:adjustRightInd w:val="0"/>
        <w:spacing w:after="0" w:line="400" w:lineRule="atLeast"/>
        <w:rPr>
          <w:rFonts w:cs="Times New Roman"/>
          <w:szCs w:val="24"/>
        </w:rPr>
      </w:pPr>
      <w:r>
        <w:rPr>
          <w:rFonts w:cs="Times New Roman"/>
          <w:szCs w:val="24"/>
        </w:rPr>
        <w:t>Employee Engagement</w:t>
      </w:r>
    </w:p>
    <w:p w14:paraId="0EF50820" w14:textId="761C6E7C" w:rsidR="00E7599C" w:rsidRPr="00E7599C" w:rsidRDefault="00E7599C">
      <w:pPr>
        <w:pStyle w:val="ListParagraph"/>
        <w:numPr>
          <w:ilvl w:val="0"/>
          <w:numId w:val="39"/>
        </w:numPr>
        <w:autoSpaceDE w:val="0"/>
        <w:autoSpaceDN w:val="0"/>
        <w:adjustRightInd w:val="0"/>
        <w:spacing w:after="0" w:line="400" w:lineRule="atLeast"/>
        <w:rPr>
          <w:rFonts w:cs="Times New Roman"/>
          <w:szCs w:val="24"/>
        </w:rPr>
      </w:pPr>
      <w:r>
        <w:rPr>
          <w:rFonts w:cs="Times New Roman"/>
          <w:szCs w:val="24"/>
        </w:rPr>
        <w:t>Validitas</w:t>
      </w: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80"/>
        <w:gridCol w:w="2341"/>
        <w:gridCol w:w="1022"/>
      </w:tblGrid>
      <w:tr w:rsidR="00E7599C" w:rsidRPr="00E7599C" w14:paraId="2790F69C" w14:textId="77777777" w:rsidTr="00E7599C">
        <w:trPr>
          <w:cantSplit/>
        </w:trPr>
        <w:tc>
          <w:tcPr>
            <w:tcW w:w="5843" w:type="dxa"/>
            <w:gridSpan w:val="3"/>
            <w:tcBorders>
              <w:top w:val="nil"/>
              <w:left w:val="nil"/>
              <w:bottom w:val="nil"/>
              <w:right w:val="nil"/>
            </w:tcBorders>
            <w:shd w:val="clear" w:color="auto" w:fill="FFFFFF"/>
            <w:vAlign w:val="center"/>
          </w:tcPr>
          <w:p w14:paraId="69456DC4" w14:textId="77777777" w:rsidR="00E7599C" w:rsidRPr="00E7599C" w:rsidRDefault="00E7599C" w:rsidP="00E7599C">
            <w:pPr>
              <w:autoSpaceDE w:val="0"/>
              <w:autoSpaceDN w:val="0"/>
              <w:adjustRightInd w:val="0"/>
              <w:spacing w:after="0" w:line="320" w:lineRule="atLeast"/>
              <w:ind w:left="60" w:right="60"/>
              <w:jc w:val="center"/>
              <w:rPr>
                <w:rFonts w:ascii="Arial" w:hAnsi="Arial" w:cs="Arial"/>
                <w:color w:val="000000"/>
                <w:sz w:val="18"/>
                <w:szCs w:val="18"/>
              </w:rPr>
            </w:pPr>
            <w:r w:rsidRPr="00E7599C">
              <w:rPr>
                <w:rFonts w:ascii="Arial" w:hAnsi="Arial" w:cs="Arial"/>
                <w:b/>
                <w:bCs/>
                <w:color w:val="000000"/>
                <w:sz w:val="18"/>
                <w:szCs w:val="18"/>
              </w:rPr>
              <w:t>KMO and Bartlett's Test</w:t>
            </w:r>
          </w:p>
        </w:tc>
      </w:tr>
      <w:tr w:rsidR="00E7599C" w:rsidRPr="00E7599C" w14:paraId="2CA3D0D7" w14:textId="77777777" w:rsidTr="00E7599C">
        <w:trPr>
          <w:cantSplit/>
        </w:trPr>
        <w:tc>
          <w:tcPr>
            <w:tcW w:w="4821" w:type="dxa"/>
            <w:gridSpan w:val="2"/>
            <w:tcBorders>
              <w:top w:val="single" w:sz="16" w:space="0" w:color="000000"/>
              <w:left w:val="single" w:sz="16" w:space="0" w:color="000000"/>
              <w:bottom w:val="nil"/>
              <w:right w:val="nil"/>
            </w:tcBorders>
            <w:shd w:val="clear" w:color="auto" w:fill="FFFFFF"/>
          </w:tcPr>
          <w:p w14:paraId="7F51828E" w14:textId="77777777" w:rsidR="00E7599C" w:rsidRPr="00E7599C" w:rsidRDefault="00E7599C" w:rsidP="00E7599C">
            <w:pPr>
              <w:autoSpaceDE w:val="0"/>
              <w:autoSpaceDN w:val="0"/>
              <w:adjustRightInd w:val="0"/>
              <w:spacing w:after="0" w:line="320" w:lineRule="atLeast"/>
              <w:ind w:left="60" w:right="60"/>
              <w:rPr>
                <w:rFonts w:ascii="Arial" w:hAnsi="Arial" w:cs="Arial"/>
                <w:color w:val="000000"/>
                <w:sz w:val="18"/>
                <w:szCs w:val="18"/>
              </w:rPr>
            </w:pPr>
            <w:r w:rsidRPr="00E7599C">
              <w:rPr>
                <w:rFonts w:ascii="Arial" w:hAnsi="Arial" w:cs="Arial"/>
                <w:color w:val="000000"/>
                <w:sz w:val="18"/>
                <w:szCs w:val="18"/>
              </w:rPr>
              <w:t>Kaiser-Meyer-Olkin Measure of Sampling Adequacy.</w:t>
            </w:r>
          </w:p>
        </w:tc>
        <w:tc>
          <w:tcPr>
            <w:tcW w:w="1022" w:type="dxa"/>
            <w:tcBorders>
              <w:top w:val="single" w:sz="16" w:space="0" w:color="000000"/>
              <w:left w:val="single" w:sz="16" w:space="0" w:color="000000"/>
              <w:bottom w:val="nil"/>
              <w:right w:val="single" w:sz="16" w:space="0" w:color="000000"/>
            </w:tcBorders>
            <w:shd w:val="clear" w:color="auto" w:fill="FFFFFF"/>
            <w:vAlign w:val="center"/>
          </w:tcPr>
          <w:p w14:paraId="750A7127" w14:textId="77777777" w:rsidR="00E7599C" w:rsidRPr="00E7599C" w:rsidRDefault="00E7599C" w:rsidP="00E7599C">
            <w:pPr>
              <w:autoSpaceDE w:val="0"/>
              <w:autoSpaceDN w:val="0"/>
              <w:adjustRightInd w:val="0"/>
              <w:spacing w:after="0" w:line="320" w:lineRule="atLeast"/>
              <w:ind w:left="60" w:right="60"/>
              <w:jc w:val="right"/>
              <w:rPr>
                <w:rFonts w:ascii="Arial" w:hAnsi="Arial" w:cs="Arial"/>
                <w:color w:val="000000"/>
                <w:sz w:val="18"/>
                <w:szCs w:val="18"/>
              </w:rPr>
            </w:pPr>
            <w:r w:rsidRPr="00E7599C">
              <w:rPr>
                <w:rFonts w:ascii="Arial" w:hAnsi="Arial" w:cs="Arial"/>
                <w:color w:val="000000"/>
                <w:sz w:val="18"/>
                <w:szCs w:val="18"/>
              </w:rPr>
              <w:t>.834</w:t>
            </w:r>
          </w:p>
        </w:tc>
      </w:tr>
      <w:tr w:rsidR="00E7599C" w:rsidRPr="00E7599C" w14:paraId="31F1975B" w14:textId="77777777" w:rsidTr="00E7599C">
        <w:trPr>
          <w:cantSplit/>
        </w:trPr>
        <w:tc>
          <w:tcPr>
            <w:tcW w:w="2480" w:type="dxa"/>
            <w:vMerge w:val="restart"/>
            <w:tcBorders>
              <w:top w:val="nil"/>
              <w:left w:val="single" w:sz="16" w:space="0" w:color="000000"/>
              <w:bottom w:val="single" w:sz="16" w:space="0" w:color="000000"/>
              <w:right w:val="nil"/>
            </w:tcBorders>
            <w:shd w:val="clear" w:color="auto" w:fill="FFFFFF"/>
          </w:tcPr>
          <w:p w14:paraId="238FA2B2" w14:textId="77777777" w:rsidR="00E7599C" w:rsidRPr="00E7599C" w:rsidRDefault="00E7599C" w:rsidP="00E7599C">
            <w:pPr>
              <w:autoSpaceDE w:val="0"/>
              <w:autoSpaceDN w:val="0"/>
              <w:adjustRightInd w:val="0"/>
              <w:spacing w:after="0" w:line="320" w:lineRule="atLeast"/>
              <w:ind w:left="60" w:right="60"/>
              <w:rPr>
                <w:rFonts w:ascii="Arial" w:hAnsi="Arial" w:cs="Arial"/>
                <w:color w:val="000000"/>
                <w:sz w:val="18"/>
                <w:szCs w:val="18"/>
              </w:rPr>
            </w:pPr>
            <w:r w:rsidRPr="00E7599C">
              <w:rPr>
                <w:rFonts w:ascii="Arial" w:hAnsi="Arial" w:cs="Arial"/>
                <w:color w:val="000000"/>
                <w:sz w:val="18"/>
                <w:szCs w:val="18"/>
              </w:rPr>
              <w:t>Bartlett's Test of Sphericity</w:t>
            </w:r>
          </w:p>
        </w:tc>
        <w:tc>
          <w:tcPr>
            <w:tcW w:w="2341" w:type="dxa"/>
            <w:tcBorders>
              <w:top w:val="nil"/>
              <w:left w:val="nil"/>
              <w:bottom w:val="nil"/>
              <w:right w:val="single" w:sz="16" w:space="0" w:color="000000"/>
            </w:tcBorders>
            <w:shd w:val="clear" w:color="auto" w:fill="FFFFFF"/>
          </w:tcPr>
          <w:p w14:paraId="5861514B" w14:textId="77777777" w:rsidR="00E7599C" w:rsidRPr="00E7599C" w:rsidRDefault="00E7599C" w:rsidP="00E7599C">
            <w:pPr>
              <w:autoSpaceDE w:val="0"/>
              <w:autoSpaceDN w:val="0"/>
              <w:adjustRightInd w:val="0"/>
              <w:spacing w:after="0" w:line="320" w:lineRule="atLeast"/>
              <w:ind w:left="60" w:right="60"/>
              <w:rPr>
                <w:rFonts w:ascii="Arial" w:hAnsi="Arial" w:cs="Arial"/>
                <w:color w:val="000000"/>
                <w:sz w:val="18"/>
                <w:szCs w:val="18"/>
              </w:rPr>
            </w:pPr>
            <w:r w:rsidRPr="00E7599C">
              <w:rPr>
                <w:rFonts w:ascii="Arial" w:hAnsi="Arial" w:cs="Arial"/>
                <w:color w:val="000000"/>
                <w:sz w:val="18"/>
                <w:szCs w:val="18"/>
              </w:rPr>
              <w:t>Approx. Chi-Square</w:t>
            </w:r>
          </w:p>
        </w:tc>
        <w:tc>
          <w:tcPr>
            <w:tcW w:w="1022" w:type="dxa"/>
            <w:tcBorders>
              <w:top w:val="nil"/>
              <w:left w:val="single" w:sz="16" w:space="0" w:color="000000"/>
              <w:bottom w:val="nil"/>
              <w:right w:val="single" w:sz="16" w:space="0" w:color="000000"/>
            </w:tcBorders>
            <w:shd w:val="clear" w:color="auto" w:fill="FFFFFF"/>
            <w:vAlign w:val="center"/>
          </w:tcPr>
          <w:p w14:paraId="287880CA" w14:textId="77777777" w:rsidR="00E7599C" w:rsidRPr="00E7599C" w:rsidRDefault="00E7599C" w:rsidP="00E7599C">
            <w:pPr>
              <w:autoSpaceDE w:val="0"/>
              <w:autoSpaceDN w:val="0"/>
              <w:adjustRightInd w:val="0"/>
              <w:spacing w:after="0" w:line="320" w:lineRule="atLeast"/>
              <w:ind w:left="60" w:right="60"/>
              <w:jc w:val="right"/>
              <w:rPr>
                <w:rFonts w:ascii="Arial" w:hAnsi="Arial" w:cs="Arial"/>
                <w:color w:val="000000"/>
                <w:sz w:val="18"/>
                <w:szCs w:val="18"/>
              </w:rPr>
            </w:pPr>
            <w:r w:rsidRPr="00E7599C">
              <w:rPr>
                <w:rFonts w:ascii="Arial" w:hAnsi="Arial" w:cs="Arial"/>
                <w:color w:val="000000"/>
                <w:sz w:val="18"/>
                <w:szCs w:val="18"/>
              </w:rPr>
              <w:t>52.431</w:t>
            </w:r>
          </w:p>
        </w:tc>
      </w:tr>
      <w:tr w:rsidR="00E7599C" w:rsidRPr="00E7599C" w14:paraId="414EE57D" w14:textId="77777777" w:rsidTr="00E7599C">
        <w:trPr>
          <w:cantSplit/>
        </w:trPr>
        <w:tc>
          <w:tcPr>
            <w:tcW w:w="2480" w:type="dxa"/>
            <w:vMerge/>
            <w:tcBorders>
              <w:top w:val="nil"/>
              <w:left w:val="single" w:sz="16" w:space="0" w:color="000000"/>
              <w:bottom w:val="single" w:sz="16" w:space="0" w:color="000000"/>
              <w:right w:val="nil"/>
            </w:tcBorders>
            <w:shd w:val="clear" w:color="auto" w:fill="FFFFFF"/>
          </w:tcPr>
          <w:p w14:paraId="1C484CF6" w14:textId="77777777" w:rsidR="00E7599C" w:rsidRPr="00E7599C" w:rsidRDefault="00E7599C" w:rsidP="00E7599C">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nil"/>
              <w:right w:val="single" w:sz="16" w:space="0" w:color="000000"/>
            </w:tcBorders>
            <w:shd w:val="clear" w:color="auto" w:fill="FFFFFF"/>
          </w:tcPr>
          <w:p w14:paraId="1CBD371C" w14:textId="77777777" w:rsidR="00E7599C" w:rsidRPr="00E7599C" w:rsidRDefault="00E7599C" w:rsidP="00E7599C">
            <w:pPr>
              <w:autoSpaceDE w:val="0"/>
              <w:autoSpaceDN w:val="0"/>
              <w:adjustRightInd w:val="0"/>
              <w:spacing w:after="0" w:line="320" w:lineRule="atLeast"/>
              <w:ind w:left="60" w:right="60"/>
              <w:rPr>
                <w:rFonts w:ascii="Arial" w:hAnsi="Arial" w:cs="Arial"/>
                <w:color w:val="000000"/>
                <w:sz w:val="18"/>
                <w:szCs w:val="18"/>
              </w:rPr>
            </w:pPr>
            <w:r w:rsidRPr="00E7599C">
              <w:rPr>
                <w:rFonts w:ascii="Arial" w:hAnsi="Arial" w:cs="Arial"/>
                <w:color w:val="000000"/>
                <w:sz w:val="18"/>
                <w:szCs w:val="18"/>
              </w:rPr>
              <w:t>df</w:t>
            </w:r>
          </w:p>
        </w:tc>
        <w:tc>
          <w:tcPr>
            <w:tcW w:w="1022" w:type="dxa"/>
            <w:tcBorders>
              <w:top w:val="nil"/>
              <w:left w:val="single" w:sz="16" w:space="0" w:color="000000"/>
              <w:bottom w:val="nil"/>
              <w:right w:val="single" w:sz="16" w:space="0" w:color="000000"/>
            </w:tcBorders>
            <w:shd w:val="clear" w:color="auto" w:fill="FFFFFF"/>
            <w:vAlign w:val="center"/>
          </w:tcPr>
          <w:p w14:paraId="21F7FA6D" w14:textId="77777777" w:rsidR="00E7599C" w:rsidRPr="00E7599C" w:rsidRDefault="00E7599C" w:rsidP="00E7599C">
            <w:pPr>
              <w:autoSpaceDE w:val="0"/>
              <w:autoSpaceDN w:val="0"/>
              <w:adjustRightInd w:val="0"/>
              <w:spacing w:after="0" w:line="320" w:lineRule="atLeast"/>
              <w:ind w:left="60" w:right="60"/>
              <w:jc w:val="right"/>
              <w:rPr>
                <w:rFonts w:ascii="Arial" w:hAnsi="Arial" w:cs="Arial"/>
                <w:color w:val="000000"/>
                <w:sz w:val="18"/>
                <w:szCs w:val="18"/>
              </w:rPr>
            </w:pPr>
            <w:r w:rsidRPr="00E7599C">
              <w:rPr>
                <w:rFonts w:ascii="Arial" w:hAnsi="Arial" w:cs="Arial"/>
                <w:color w:val="000000"/>
                <w:sz w:val="18"/>
                <w:szCs w:val="18"/>
              </w:rPr>
              <w:t>10</w:t>
            </w:r>
          </w:p>
        </w:tc>
      </w:tr>
      <w:tr w:rsidR="00E7599C" w:rsidRPr="00E7599C" w14:paraId="790EBE7F" w14:textId="77777777" w:rsidTr="00E7599C">
        <w:trPr>
          <w:cantSplit/>
        </w:trPr>
        <w:tc>
          <w:tcPr>
            <w:tcW w:w="2480" w:type="dxa"/>
            <w:vMerge/>
            <w:tcBorders>
              <w:top w:val="nil"/>
              <w:left w:val="single" w:sz="16" w:space="0" w:color="000000"/>
              <w:bottom w:val="single" w:sz="16" w:space="0" w:color="000000"/>
              <w:right w:val="nil"/>
            </w:tcBorders>
            <w:shd w:val="clear" w:color="auto" w:fill="FFFFFF"/>
          </w:tcPr>
          <w:p w14:paraId="0AC6C79A" w14:textId="77777777" w:rsidR="00E7599C" w:rsidRPr="00E7599C" w:rsidRDefault="00E7599C" w:rsidP="00E7599C">
            <w:pPr>
              <w:autoSpaceDE w:val="0"/>
              <w:autoSpaceDN w:val="0"/>
              <w:adjustRightInd w:val="0"/>
              <w:spacing w:after="0" w:line="240" w:lineRule="auto"/>
              <w:rPr>
                <w:rFonts w:ascii="Arial" w:hAnsi="Arial" w:cs="Arial"/>
                <w:color w:val="000000"/>
                <w:sz w:val="18"/>
                <w:szCs w:val="18"/>
              </w:rPr>
            </w:pPr>
          </w:p>
        </w:tc>
        <w:tc>
          <w:tcPr>
            <w:tcW w:w="2341" w:type="dxa"/>
            <w:tcBorders>
              <w:top w:val="nil"/>
              <w:left w:val="nil"/>
              <w:bottom w:val="single" w:sz="16" w:space="0" w:color="000000"/>
              <w:right w:val="single" w:sz="16" w:space="0" w:color="000000"/>
            </w:tcBorders>
            <w:shd w:val="clear" w:color="auto" w:fill="FFFFFF"/>
          </w:tcPr>
          <w:p w14:paraId="06E41499" w14:textId="77777777" w:rsidR="00E7599C" w:rsidRPr="00E7599C" w:rsidRDefault="00E7599C" w:rsidP="00E7599C">
            <w:pPr>
              <w:autoSpaceDE w:val="0"/>
              <w:autoSpaceDN w:val="0"/>
              <w:adjustRightInd w:val="0"/>
              <w:spacing w:after="0" w:line="320" w:lineRule="atLeast"/>
              <w:ind w:left="60" w:right="60"/>
              <w:rPr>
                <w:rFonts w:ascii="Arial" w:hAnsi="Arial" w:cs="Arial"/>
                <w:color w:val="000000"/>
                <w:sz w:val="18"/>
                <w:szCs w:val="18"/>
              </w:rPr>
            </w:pPr>
            <w:r w:rsidRPr="00E7599C">
              <w:rPr>
                <w:rFonts w:ascii="Arial" w:hAnsi="Arial" w:cs="Arial"/>
                <w:color w:val="000000"/>
                <w:sz w:val="18"/>
                <w:szCs w:val="18"/>
              </w:rPr>
              <w:t>Sig.</w:t>
            </w:r>
          </w:p>
        </w:tc>
        <w:tc>
          <w:tcPr>
            <w:tcW w:w="1022" w:type="dxa"/>
            <w:tcBorders>
              <w:top w:val="nil"/>
              <w:left w:val="single" w:sz="16" w:space="0" w:color="000000"/>
              <w:bottom w:val="single" w:sz="16" w:space="0" w:color="000000"/>
              <w:right w:val="single" w:sz="16" w:space="0" w:color="000000"/>
            </w:tcBorders>
            <w:shd w:val="clear" w:color="auto" w:fill="FFFFFF"/>
            <w:vAlign w:val="center"/>
          </w:tcPr>
          <w:p w14:paraId="76F6E727" w14:textId="77777777" w:rsidR="00E7599C" w:rsidRPr="00E7599C" w:rsidRDefault="00E7599C" w:rsidP="00E7599C">
            <w:pPr>
              <w:autoSpaceDE w:val="0"/>
              <w:autoSpaceDN w:val="0"/>
              <w:adjustRightInd w:val="0"/>
              <w:spacing w:after="0" w:line="320" w:lineRule="atLeast"/>
              <w:ind w:left="60" w:right="60"/>
              <w:jc w:val="right"/>
              <w:rPr>
                <w:rFonts w:ascii="Arial" w:hAnsi="Arial" w:cs="Arial"/>
                <w:color w:val="000000"/>
                <w:sz w:val="18"/>
                <w:szCs w:val="18"/>
              </w:rPr>
            </w:pPr>
            <w:r w:rsidRPr="00E7599C">
              <w:rPr>
                <w:rFonts w:ascii="Arial" w:hAnsi="Arial" w:cs="Arial"/>
                <w:color w:val="000000"/>
                <w:sz w:val="18"/>
                <w:szCs w:val="18"/>
              </w:rPr>
              <w:t>.000</w:t>
            </w:r>
          </w:p>
        </w:tc>
      </w:tr>
    </w:tbl>
    <w:p w14:paraId="7226BD08" w14:textId="77777777" w:rsidR="00E7599C" w:rsidRPr="00E7599C" w:rsidRDefault="00E7599C" w:rsidP="00E7599C">
      <w:pPr>
        <w:autoSpaceDE w:val="0"/>
        <w:autoSpaceDN w:val="0"/>
        <w:adjustRightInd w:val="0"/>
        <w:spacing w:after="0" w:line="400" w:lineRule="atLeast"/>
        <w:rPr>
          <w:rFonts w:cs="Times New Roman"/>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89"/>
        <w:gridCol w:w="735"/>
        <w:gridCol w:w="1009"/>
        <w:gridCol w:w="1009"/>
        <w:gridCol w:w="1009"/>
        <w:gridCol w:w="1009"/>
        <w:gridCol w:w="1009"/>
      </w:tblGrid>
      <w:tr w:rsidR="00E7599C" w:rsidRPr="00E7599C" w14:paraId="4440F810" w14:textId="77777777">
        <w:trPr>
          <w:cantSplit/>
        </w:trPr>
        <w:tc>
          <w:tcPr>
            <w:tcW w:w="7966" w:type="dxa"/>
            <w:gridSpan w:val="7"/>
            <w:tcBorders>
              <w:top w:val="nil"/>
              <w:left w:val="nil"/>
              <w:bottom w:val="nil"/>
              <w:right w:val="nil"/>
            </w:tcBorders>
            <w:shd w:val="clear" w:color="auto" w:fill="FFFFFF"/>
            <w:vAlign w:val="center"/>
          </w:tcPr>
          <w:p w14:paraId="532EC4CE"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b/>
                <w:bCs/>
                <w:szCs w:val="24"/>
              </w:rPr>
              <w:t>Anti-image Matrices</w:t>
            </w:r>
          </w:p>
        </w:tc>
      </w:tr>
      <w:tr w:rsidR="00E7599C" w:rsidRPr="00E7599C" w14:paraId="191BA6EA" w14:textId="77777777">
        <w:trPr>
          <w:cantSplit/>
        </w:trPr>
        <w:tc>
          <w:tcPr>
            <w:tcW w:w="2921" w:type="dxa"/>
            <w:gridSpan w:val="2"/>
            <w:tcBorders>
              <w:top w:val="single" w:sz="16" w:space="0" w:color="000000"/>
              <w:left w:val="single" w:sz="16" w:space="0" w:color="000000"/>
              <w:bottom w:val="single" w:sz="16" w:space="0" w:color="000000"/>
              <w:right w:val="nil"/>
            </w:tcBorders>
            <w:shd w:val="clear" w:color="auto" w:fill="FFFFFF"/>
            <w:vAlign w:val="bottom"/>
          </w:tcPr>
          <w:p w14:paraId="0B7966DE" w14:textId="77777777" w:rsidR="00E7599C" w:rsidRPr="00E7599C" w:rsidRDefault="00E7599C" w:rsidP="00E7599C">
            <w:pPr>
              <w:autoSpaceDE w:val="0"/>
              <w:autoSpaceDN w:val="0"/>
              <w:adjustRightInd w:val="0"/>
              <w:spacing w:after="0" w:line="400" w:lineRule="atLeast"/>
              <w:rPr>
                <w:rFonts w:cs="Times New Roman"/>
                <w:szCs w:val="24"/>
              </w:rPr>
            </w:pPr>
          </w:p>
        </w:tc>
        <w:tc>
          <w:tcPr>
            <w:tcW w:w="1009" w:type="dxa"/>
            <w:tcBorders>
              <w:top w:val="single" w:sz="16" w:space="0" w:color="000000"/>
              <w:left w:val="single" w:sz="16" w:space="0" w:color="000000"/>
              <w:bottom w:val="single" w:sz="16" w:space="0" w:color="000000"/>
            </w:tcBorders>
            <w:shd w:val="clear" w:color="auto" w:fill="FFFFFF"/>
            <w:vAlign w:val="bottom"/>
          </w:tcPr>
          <w:p w14:paraId="4B6BF916"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EE1</w:t>
            </w:r>
          </w:p>
        </w:tc>
        <w:tc>
          <w:tcPr>
            <w:tcW w:w="1009" w:type="dxa"/>
            <w:tcBorders>
              <w:top w:val="single" w:sz="16" w:space="0" w:color="000000"/>
              <w:bottom w:val="single" w:sz="16" w:space="0" w:color="000000"/>
            </w:tcBorders>
            <w:shd w:val="clear" w:color="auto" w:fill="FFFFFF"/>
            <w:vAlign w:val="bottom"/>
          </w:tcPr>
          <w:p w14:paraId="083FA1CE"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EE2</w:t>
            </w:r>
          </w:p>
        </w:tc>
        <w:tc>
          <w:tcPr>
            <w:tcW w:w="1009" w:type="dxa"/>
            <w:tcBorders>
              <w:top w:val="single" w:sz="16" w:space="0" w:color="000000"/>
              <w:bottom w:val="single" w:sz="16" w:space="0" w:color="000000"/>
            </w:tcBorders>
            <w:shd w:val="clear" w:color="auto" w:fill="FFFFFF"/>
            <w:vAlign w:val="bottom"/>
          </w:tcPr>
          <w:p w14:paraId="0C2F0307"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EE3</w:t>
            </w:r>
          </w:p>
        </w:tc>
        <w:tc>
          <w:tcPr>
            <w:tcW w:w="1009" w:type="dxa"/>
            <w:tcBorders>
              <w:top w:val="single" w:sz="16" w:space="0" w:color="000000"/>
              <w:bottom w:val="single" w:sz="16" w:space="0" w:color="000000"/>
            </w:tcBorders>
            <w:shd w:val="clear" w:color="auto" w:fill="FFFFFF"/>
            <w:vAlign w:val="bottom"/>
          </w:tcPr>
          <w:p w14:paraId="0293D6F3"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EE4</w:t>
            </w:r>
          </w:p>
        </w:tc>
        <w:tc>
          <w:tcPr>
            <w:tcW w:w="1009" w:type="dxa"/>
            <w:tcBorders>
              <w:top w:val="single" w:sz="16" w:space="0" w:color="000000"/>
              <w:bottom w:val="single" w:sz="16" w:space="0" w:color="000000"/>
              <w:right w:val="single" w:sz="16" w:space="0" w:color="000000"/>
            </w:tcBorders>
            <w:shd w:val="clear" w:color="auto" w:fill="FFFFFF"/>
            <w:vAlign w:val="bottom"/>
          </w:tcPr>
          <w:p w14:paraId="7CA9CC9D"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EE5</w:t>
            </w:r>
          </w:p>
        </w:tc>
      </w:tr>
      <w:tr w:rsidR="00E7599C" w:rsidRPr="00E7599C" w14:paraId="2600EE33" w14:textId="77777777">
        <w:trPr>
          <w:cantSplit/>
        </w:trPr>
        <w:tc>
          <w:tcPr>
            <w:tcW w:w="2187" w:type="dxa"/>
            <w:vMerge w:val="restart"/>
            <w:tcBorders>
              <w:top w:val="single" w:sz="16" w:space="0" w:color="000000"/>
              <w:left w:val="single" w:sz="16" w:space="0" w:color="000000"/>
              <w:right w:val="nil"/>
            </w:tcBorders>
            <w:shd w:val="clear" w:color="auto" w:fill="FFFFFF"/>
          </w:tcPr>
          <w:p w14:paraId="54DF1D92"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Anti-image Covariance</w:t>
            </w:r>
          </w:p>
        </w:tc>
        <w:tc>
          <w:tcPr>
            <w:tcW w:w="734" w:type="dxa"/>
            <w:tcBorders>
              <w:top w:val="single" w:sz="16" w:space="0" w:color="000000"/>
              <w:left w:val="nil"/>
              <w:bottom w:val="nil"/>
              <w:right w:val="single" w:sz="16" w:space="0" w:color="000000"/>
            </w:tcBorders>
            <w:shd w:val="clear" w:color="auto" w:fill="FFFFFF"/>
          </w:tcPr>
          <w:p w14:paraId="0E7E5D9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EE1</w:t>
            </w:r>
          </w:p>
        </w:tc>
        <w:tc>
          <w:tcPr>
            <w:tcW w:w="1009" w:type="dxa"/>
            <w:tcBorders>
              <w:top w:val="single" w:sz="16" w:space="0" w:color="000000"/>
              <w:left w:val="single" w:sz="16" w:space="0" w:color="000000"/>
              <w:bottom w:val="nil"/>
            </w:tcBorders>
            <w:shd w:val="clear" w:color="auto" w:fill="FFFFFF"/>
            <w:vAlign w:val="center"/>
          </w:tcPr>
          <w:p w14:paraId="20D8D40E"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.635</w:t>
            </w:r>
          </w:p>
        </w:tc>
        <w:tc>
          <w:tcPr>
            <w:tcW w:w="1009" w:type="dxa"/>
            <w:tcBorders>
              <w:top w:val="single" w:sz="16" w:space="0" w:color="000000"/>
              <w:bottom w:val="nil"/>
            </w:tcBorders>
            <w:shd w:val="clear" w:color="auto" w:fill="FFFFFF"/>
            <w:vAlign w:val="center"/>
          </w:tcPr>
          <w:p w14:paraId="394BD608"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-.166</w:t>
            </w:r>
          </w:p>
        </w:tc>
        <w:tc>
          <w:tcPr>
            <w:tcW w:w="1009" w:type="dxa"/>
            <w:tcBorders>
              <w:top w:val="single" w:sz="16" w:space="0" w:color="000000"/>
              <w:bottom w:val="nil"/>
            </w:tcBorders>
            <w:shd w:val="clear" w:color="auto" w:fill="FFFFFF"/>
            <w:vAlign w:val="center"/>
          </w:tcPr>
          <w:p w14:paraId="2D5ECC8C"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-.011</w:t>
            </w:r>
          </w:p>
        </w:tc>
        <w:tc>
          <w:tcPr>
            <w:tcW w:w="1009" w:type="dxa"/>
            <w:tcBorders>
              <w:top w:val="single" w:sz="16" w:space="0" w:color="000000"/>
              <w:bottom w:val="nil"/>
            </w:tcBorders>
            <w:shd w:val="clear" w:color="auto" w:fill="FFFFFF"/>
            <w:vAlign w:val="center"/>
          </w:tcPr>
          <w:p w14:paraId="28D9CFF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-.097</w:t>
            </w:r>
          </w:p>
        </w:tc>
        <w:tc>
          <w:tcPr>
            <w:tcW w:w="1009" w:type="dxa"/>
            <w:tcBorders>
              <w:top w:val="single" w:sz="16" w:space="0" w:color="000000"/>
              <w:bottom w:val="nil"/>
              <w:right w:val="single" w:sz="16" w:space="0" w:color="000000"/>
            </w:tcBorders>
            <w:shd w:val="clear" w:color="auto" w:fill="FFFFFF"/>
            <w:vAlign w:val="center"/>
          </w:tcPr>
          <w:p w14:paraId="470BAD37"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-.080</w:t>
            </w:r>
          </w:p>
        </w:tc>
      </w:tr>
      <w:tr w:rsidR="00E7599C" w:rsidRPr="00E7599C" w14:paraId="7221FD91" w14:textId="77777777">
        <w:trPr>
          <w:cantSplit/>
        </w:trPr>
        <w:tc>
          <w:tcPr>
            <w:tcW w:w="2187" w:type="dxa"/>
            <w:vMerge/>
            <w:tcBorders>
              <w:top w:val="single" w:sz="16" w:space="0" w:color="000000"/>
              <w:left w:val="single" w:sz="16" w:space="0" w:color="000000"/>
              <w:right w:val="nil"/>
            </w:tcBorders>
            <w:shd w:val="clear" w:color="auto" w:fill="FFFFFF"/>
          </w:tcPr>
          <w:p w14:paraId="0CBEDE7E"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16A3196"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EE2</w:t>
            </w:r>
          </w:p>
        </w:tc>
        <w:tc>
          <w:tcPr>
            <w:tcW w:w="1009" w:type="dxa"/>
            <w:tcBorders>
              <w:top w:val="nil"/>
              <w:left w:val="single" w:sz="16" w:space="0" w:color="000000"/>
              <w:bottom w:val="nil"/>
            </w:tcBorders>
            <w:shd w:val="clear" w:color="auto" w:fill="FFFFFF"/>
            <w:vAlign w:val="center"/>
          </w:tcPr>
          <w:p w14:paraId="31FD089B"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-.166</w:t>
            </w:r>
          </w:p>
        </w:tc>
        <w:tc>
          <w:tcPr>
            <w:tcW w:w="1009" w:type="dxa"/>
            <w:tcBorders>
              <w:top w:val="nil"/>
              <w:bottom w:val="nil"/>
            </w:tcBorders>
            <w:shd w:val="clear" w:color="auto" w:fill="FFFFFF"/>
            <w:vAlign w:val="center"/>
          </w:tcPr>
          <w:p w14:paraId="533FF63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.567</w:t>
            </w:r>
          </w:p>
        </w:tc>
        <w:tc>
          <w:tcPr>
            <w:tcW w:w="1009" w:type="dxa"/>
            <w:tcBorders>
              <w:top w:val="nil"/>
              <w:bottom w:val="nil"/>
            </w:tcBorders>
            <w:shd w:val="clear" w:color="auto" w:fill="FFFFFF"/>
            <w:vAlign w:val="center"/>
          </w:tcPr>
          <w:p w14:paraId="57D5F9B1"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-.147</w:t>
            </w:r>
          </w:p>
        </w:tc>
        <w:tc>
          <w:tcPr>
            <w:tcW w:w="1009" w:type="dxa"/>
            <w:tcBorders>
              <w:top w:val="nil"/>
              <w:bottom w:val="nil"/>
            </w:tcBorders>
            <w:shd w:val="clear" w:color="auto" w:fill="FFFFFF"/>
            <w:vAlign w:val="center"/>
          </w:tcPr>
          <w:p w14:paraId="46D8E75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-.097</w:t>
            </w:r>
          </w:p>
        </w:tc>
        <w:tc>
          <w:tcPr>
            <w:tcW w:w="1009" w:type="dxa"/>
            <w:tcBorders>
              <w:top w:val="nil"/>
              <w:bottom w:val="nil"/>
              <w:right w:val="single" w:sz="16" w:space="0" w:color="000000"/>
            </w:tcBorders>
            <w:shd w:val="clear" w:color="auto" w:fill="FFFFFF"/>
            <w:vAlign w:val="center"/>
          </w:tcPr>
          <w:p w14:paraId="0A30185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-.049</w:t>
            </w:r>
          </w:p>
        </w:tc>
      </w:tr>
      <w:tr w:rsidR="00E7599C" w:rsidRPr="00E7599C" w14:paraId="29A8D958" w14:textId="77777777">
        <w:trPr>
          <w:cantSplit/>
        </w:trPr>
        <w:tc>
          <w:tcPr>
            <w:tcW w:w="2187" w:type="dxa"/>
            <w:vMerge/>
            <w:tcBorders>
              <w:top w:val="single" w:sz="16" w:space="0" w:color="000000"/>
              <w:left w:val="single" w:sz="16" w:space="0" w:color="000000"/>
              <w:right w:val="nil"/>
            </w:tcBorders>
            <w:shd w:val="clear" w:color="auto" w:fill="FFFFFF"/>
          </w:tcPr>
          <w:p w14:paraId="1D09A694"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6483BD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EE3</w:t>
            </w:r>
          </w:p>
        </w:tc>
        <w:tc>
          <w:tcPr>
            <w:tcW w:w="1009" w:type="dxa"/>
            <w:tcBorders>
              <w:top w:val="nil"/>
              <w:left w:val="single" w:sz="16" w:space="0" w:color="000000"/>
              <w:bottom w:val="nil"/>
            </w:tcBorders>
            <w:shd w:val="clear" w:color="auto" w:fill="FFFFFF"/>
            <w:vAlign w:val="center"/>
          </w:tcPr>
          <w:p w14:paraId="6C2C1977"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-.011</w:t>
            </w:r>
          </w:p>
        </w:tc>
        <w:tc>
          <w:tcPr>
            <w:tcW w:w="1009" w:type="dxa"/>
            <w:tcBorders>
              <w:top w:val="nil"/>
              <w:bottom w:val="nil"/>
            </w:tcBorders>
            <w:shd w:val="clear" w:color="auto" w:fill="FFFFFF"/>
            <w:vAlign w:val="center"/>
          </w:tcPr>
          <w:p w14:paraId="72D9E82F"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-.147</w:t>
            </w:r>
          </w:p>
        </w:tc>
        <w:tc>
          <w:tcPr>
            <w:tcW w:w="1009" w:type="dxa"/>
            <w:tcBorders>
              <w:top w:val="nil"/>
              <w:bottom w:val="nil"/>
            </w:tcBorders>
            <w:shd w:val="clear" w:color="auto" w:fill="FFFFFF"/>
            <w:vAlign w:val="center"/>
          </w:tcPr>
          <w:p w14:paraId="2CAD39F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.649</w:t>
            </w:r>
          </w:p>
        </w:tc>
        <w:tc>
          <w:tcPr>
            <w:tcW w:w="1009" w:type="dxa"/>
            <w:tcBorders>
              <w:top w:val="nil"/>
              <w:bottom w:val="nil"/>
            </w:tcBorders>
            <w:shd w:val="clear" w:color="auto" w:fill="FFFFFF"/>
            <w:vAlign w:val="center"/>
          </w:tcPr>
          <w:p w14:paraId="0C950841"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-.114</w:t>
            </w:r>
          </w:p>
        </w:tc>
        <w:tc>
          <w:tcPr>
            <w:tcW w:w="1009" w:type="dxa"/>
            <w:tcBorders>
              <w:top w:val="nil"/>
              <w:bottom w:val="nil"/>
              <w:right w:val="single" w:sz="16" w:space="0" w:color="000000"/>
            </w:tcBorders>
            <w:shd w:val="clear" w:color="auto" w:fill="FFFFFF"/>
            <w:vAlign w:val="center"/>
          </w:tcPr>
          <w:p w14:paraId="4C6A6B72"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-.068</w:t>
            </w:r>
          </w:p>
        </w:tc>
      </w:tr>
      <w:tr w:rsidR="00E7599C" w:rsidRPr="00E7599C" w14:paraId="3BDB3D54" w14:textId="77777777">
        <w:trPr>
          <w:cantSplit/>
        </w:trPr>
        <w:tc>
          <w:tcPr>
            <w:tcW w:w="2187" w:type="dxa"/>
            <w:vMerge/>
            <w:tcBorders>
              <w:top w:val="single" w:sz="16" w:space="0" w:color="000000"/>
              <w:left w:val="single" w:sz="16" w:space="0" w:color="000000"/>
              <w:right w:val="nil"/>
            </w:tcBorders>
            <w:shd w:val="clear" w:color="auto" w:fill="FFFFFF"/>
          </w:tcPr>
          <w:p w14:paraId="4DA6D225"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3D8B2BB"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EE4</w:t>
            </w:r>
          </w:p>
        </w:tc>
        <w:tc>
          <w:tcPr>
            <w:tcW w:w="1009" w:type="dxa"/>
            <w:tcBorders>
              <w:top w:val="nil"/>
              <w:left w:val="single" w:sz="16" w:space="0" w:color="000000"/>
              <w:bottom w:val="nil"/>
            </w:tcBorders>
            <w:shd w:val="clear" w:color="auto" w:fill="FFFFFF"/>
            <w:vAlign w:val="center"/>
          </w:tcPr>
          <w:p w14:paraId="7B4D68E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-.097</w:t>
            </w:r>
          </w:p>
        </w:tc>
        <w:tc>
          <w:tcPr>
            <w:tcW w:w="1009" w:type="dxa"/>
            <w:tcBorders>
              <w:top w:val="nil"/>
              <w:bottom w:val="nil"/>
            </w:tcBorders>
            <w:shd w:val="clear" w:color="auto" w:fill="FFFFFF"/>
            <w:vAlign w:val="center"/>
          </w:tcPr>
          <w:p w14:paraId="63BD5B6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-.097</w:t>
            </w:r>
          </w:p>
        </w:tc>
        <w:tc>
          <w:tcPr>
            <w:tcW w:w="1009" w:type="dxa"/>
            <w:tcBorders>
              <w:top w:val="nil"/>
              <w:bottom w:val="nil"/>
            </w:tcBorders>
            <w:shd w:val="clear" w:color="auto" w:fill="FFFFFF"/>
            <w:vAlign w:val="center"/>
          </w:tcPr>
          <w:p w14:paraId="72675168"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-.114</w:t>
            </w:r>
          </w:p>
        </w:tc>
        <w:tc>
          <w:tcPr>
            <w:tcW w:w="1009" w:type="dxa"/>
            <w:tcBorders>
              <w:top w:val="nil"/>
              <w:bottom w:val="nil"/>
            </w:tcBorders>
            <w:shd w:val="clear" w:color="auto" w:fill="FFFFFF"/>
            <w:vAlign w:val="center"/>
          </w:tcPr>
          <w:p w14:paraId="00AAF35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.410</w:t>
            </w:r>
          </w:p>
        </w:tc>
        <w:tc>
          <w:tcPr>
            <w:tcW w:w="1009" w:type="dxa"/>
            <w:tcBorders>
              <w:top w:val="nil"/>
              <w:bottom w:val="nil"/>
              <w:right w:val="single" w:sz="16" w:space="0" w:color="000000"/>
            </w:tcBorders>
            <w:shd w:val="clear" w:color="auto" w:fill="FFFFFF"/>
            <w:vAlign w:val="center"/>
          </w:tcPr>
          <w:p w14:paraId="39458A66"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-.217</w:t>
            </w:r>
          </w:p>
        </w:tc>
      </w:tr>
      <w:tr w:rsidR="00E7599C" w:rsidRPr="00E7599C" w14:paraId="06B3504E" w14:textId="77777777">
        <w:trPr>
          <w:cantSplit/>
        </w:trPr>
        <w:tc>
          <w:tcPr>
            <w:tcW w:w="2187" w:type="dxa"/>
            <w:vMerge/>
            <w:tcBorders>
              <w:top w:val="single" w:sz="16" w:space="0" w:color="000000"/>
              <w:left w:val="single" w:sz="16" w:space="0" w:color="000000"/>
              <w:right w:val="nil"/>
            </w:tcBorders>
            <w:shd w:val="clear" w:color="auto" w:fill="FFFFFF"/>
          </w:tcPr>
          <w:p w14:paraId="64CC8F63"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right w:val="single" w:sz="16" w:space="0" w:color="000000"/>
            </w:tcBorders>
            <w:shd w:val="clear" w:color="auto" w:fill="FFFFFF"/>
          </w:tcPr>
          <w:p w14:paraId="16A5BAEF"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EE5</w:t>
            </w:r>
          </w:p>
        </w:tc>
        <w:tc>
          <w:tcPr>
            <w:tcW w:w="1009" w:type="dxa"/>
            <w:tcBorders>
              <w:top w:val="nil"/>
              <w:left w:val="single" w:sz="16" w:space="0" w:color="000000"/>
            </w:tcBorders>
            <w:shd w:val="clear" w:color="auto" w:fill="FFFFFF"/>
            <w:vAlign w:val="center"/>
          </w:tcPr>
          <w:p w14:paraId="6F0120DD"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-.080</w:t>
            </w:r>
          </w:p>
        </w:tc>
        <w:tc>
          <w:tcPr>
            <w:tcW w:w="1009" w:type="dxa"/>
            <w:tcBorders>
              <w:top w:val="nil"/>
            </w:tcBorders>
            <w:shd w:val="clear" w:color="auto" w:fill="FFFFFF"/>
            <w:vAlign w:val="center"/>
          </w:tcPr>
          <w:p w14:paraId="1956A76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-.049</w:t>
            </w:r>
          </w:p>
        </w:tc>
        <w:tc>
          <w:tcPr>
            <w:tcW w:w="1009" w:type="dxa"/>
            <w:tcBorders>
              <w:top w:val="nil"/>
            </w:tcBorders>
            <w:shd w:val="clear" w:color="auto" w:fill="FFFFFF"/>
            <w:vAlign w:val="center"/>
          </w:tcPr>
          <w:p w14:paraId="2C613AFE"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-.068</w:t>
            </w:r>
          </w:p>
        </w:tc>
        <w:tc>
          <w:tcPr>
            <w:tcW w:w="1009" w:type="dxa"/>
            <w:tcBorders>
              <w:top w:val="nil"/>
            </w:tcBorders>
            <w:shd w:val="clear" w:color="auto" w:fill="FFFFFF"/>
            <w:vAlign w:val="center"/>
          </w:tcPr>
          <w:p w14:paraId="2920DF91"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-.217</w:t>
            </w:r>
          </w:p>
        </w:tc>
        <w:tc>
          <w:tcPr>
            <w:tcW w:w="1009" w:type="dxa"/>
            <w:tcBorders>
              <w:top w:val="nil"/>
              <w:right w:val="single" w:sz="16" w:space="0" w:color="000000"/>
            </w:tcBorders>
            <w:shd w:val="clear" w:color="auto" w:fill="FFFFFF"/>
            <w:vAlign w:val="center"/>
          </w:tcPr>
          <w:p w14:paraId="6D2D877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.476</w:t>
            </w:r>
          </w:p>
        </w:tc>
      </w:tr>
      <w:tr w:rsidR="00E7599C" w:rsidRPr="00E7599C" w14:paraId="1F46C265" w14:textId="77777777">
        <w:trPr>
          <w:cantSplit/>
        </w:trPr>
        <w:tc>
          <w:tcPr>
            <w:tcW w:w="2187" w:type="dxa"/>
            <w:vMerge w:val="restart"/>
            <w:tcBorders>
              <w:top w:val="nil"/>
              <w:left w:val="single" w:sz="16" w:space="0" w:color="000000"/>
              <w:bottom w:val="single" w:sz="16" w:space="0" w:color="000000"/>
              <w:right w:val="nil"/>
            </w:tcBorders>
            <w:shd w:val="clear" w:color="auto" w:fill="FFFFFF"/>
          </w:tcPr>
          <w:p w14:paraId="281C72E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Anti-image Correlation</w:t>
            </w:r>
          </w:p>
        </w:tc>
        <w:tc>
          <w:tcPr>
            <w:tcW w:w="734" w:type="dxa"/>
            <w:tcBorders>
              <w:top w:val="nil"/>
              <w:left w:val="nil"/>
              <w:bottom w:val="nil"/>
              <w:right w:val="single" w:sz="16" w:space="0" w:color="000000"/>
            </w:tcBorders>
            <w:shd w:val="clear" w:color="auto" w:fill="FFFFFF"/>
          </w:tcPr>
          <w:p w14:paraId="667145C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EE1</w:t>
            </w:r>
          </w:p>
        </w:tc>
        <w:tc>
          <w:tcPr>
            <w:tcW w:w="1009" w:type="dxa"/>
            <w:tcBorders>
              <w:top w:val="nil"/>
              <w:left w:val="single" w:sz="16" w:space="0" w:color="000000"/>
              <w:bottom w:val="nil"/>
            </w:tcBorders>
            <w:shd w:val="clear" w:color="auto" w:fill="FFFFFF"/>
            <w:vAlign w:val="center"/>
          </w:tcPr>
          <w:p w14:paraId="228F148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.873</w:t>
            </w:r>
            <w:r w:rsidRPr="00E7599C">
              <w:rPr>
                <w:rFonts w:cs="Times New Roman"/>
                <w:szCs w:val="24"/>
                <w:vertAlign w:val="superscript"/>
              </w:rPr>
              <w:t>a</w:t>
            </w:r>
          </w:p>
        </w:tc>
        <w:tc>
          <w:tcPr>
            <w:tcW w:w="1009" w:type="dxa"/>
            <w:tcBorders>
              <w:top w:val="nil"/>
              <w:bottom w:val="nil"/>
            </w:tcBorders>
            <w:shd w:val="clear" w:color="auto" w:fill="FFFFFF"/>
            <w:vAlign w:val="center"/>
          </w:tcPr>
          <w:p w14:paraId="66123C3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-.276</w:t>
            </w:r>
          </w:p>
        </w:tc>
        <w:tc>
          <w:tcPr>
            <w:tcW w:w="1009" w:type="dxa"/>
            <w:tcBorders>
              <w:top w:val="nil"/>
              <w:bottom w:val="nil"/>
            </w:tcBorders>
            <w:shd w:val="clear" w:color="auto" w:fill="FFFFFF"/>
            <w:vAlign w:val="center"/>
          </w:tcPr>
          <w:p w14:paraId="649D731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-.017</w:t>
            </w:r>
          </w:p>
        </w:tc>
        <w:tc>
          <w:tcPr>
            <w:tcW w:w="1009" w:type="dxa"/>
            <w:tcBorders>
              <w:top w:val="nil"/>
              <w:bottom w:val="nil"/>
            </w:tcBorders>
            <w:shd w:val="clear" w:color="auto" w:fill="FFFFFF"/>
            <w:vAlign w:val="center"/>
          </w:tcPr>
          <w:p w14:paraId="0754C9B2"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-.190</w:t>
            </w:r>
          </w:p>
        </w:tc>
        <w:tc>
          <w:tcPr>
            <w:tcW w:w="1009" w:type="dxa"/>
            <w:tcBorders>
              <w:top w:val="nil"/>
              <w:bottom w:val="nil"/>
              <w:right w:val="single" w:sz="16" w:space="0" w:color="000000"/>
            </w:tcBorders>
            <w:shd w:val="clear" w:color="auto" w:fill="FFFFFF"/>
            <w:vAlign w:val="center"/>
          </w:tcPr>
          <w:p w14:paraId="5ACA55B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-.146</w:t>
            </w:r>
          </w:p>
        </w:tc>
      </w:tr>
      <w:tr w:rsidR="00E7599C" w:rsidRPr="00E7599C" w14:paraId="2311B38A" w14:textId="77777777">
        <w:trPr>
          <w:cantSplit/>
        </w:trPr>
        <w:tc>
          <w:tcPr>
            <w:tcW w:w="2187" w:type="dxa"/>
            <w:vMerge/>
            <w:tcBorders>
              <w:top w:val="nil"/>
              <w:left w:val="single" w:sz="16" w:space="0" w:color="000000"/>
              <w:bottom w:val="single" w:sz="16" w:space="0" w:color="000000"/>
              <w:right w:val="nil"/>
            </w:tcBorders>
            <w:shd w:val="clear" w:color="auto" w:fill="FFFFFF"/>
          </w:tcPr>
          <w:p w14:paraId="789C54A9"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2068CB8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EE2</w:t>
            </w:r>
          </w:p>
        </w:tc>
        <w:tc>
          <w:tcPr>
            <w:tcW w:w="1009" w:type="dxa"/>
            <w:tcBorders>
              <w:top w:val="nil"/>
              <w:left w:val="single" w:sz="16" w:space="0" w:color="000000"/>
              <w:bottom w:val="nil"/>
            </w:tcBorders>
            <w:shd w:val="clear" w:color="auto" w:fill="FFFFFF"/>
            <w:vAlign w:val="center"/>
          </w:tcPr>
          <w:p w14:paraId="6F550F3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-.276</w:t>
            </w:r>
          </w:p>
        </w:tc>
        <w:tc>
          <w:tcPr>
            <w:tcW w:w="1009" w:type="dxa"/>
            <w:tcBorders>
              <w:top w:val="nil"/>
              <w:bottom w:val="nil"/>
            </w:tcBorders>
            <w:shd w:val="clear" w:color="auto" w:fill="FFFFFF"/>
            <w:vAlign w:val="center"/>
          </w:tcPr>
          <w:p w14:paraId="2D35F05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.855</w:t>
            </w:r>
            <w:r w:rsidRPr="00E7599C">
              <w:rPr>
                <w:rFonts w:cs="Times New Roman"/>
                <w:szCs w:val="24"/>
                <w:vertAlign w:val="superscript"/>
              </w:rPr>
              <w:t>a</w:t>
            </w:r>
          </w:p>
        </w:tc>
        <w:tc>
          <w:tcPr>
            <w:tcW w:w="1009" w:type="dxa"/>
            <w:tcBorders>
              <w:top w:val="nil"/>
              <w:bottom w:val="nil"/>
            </w:tcBorders>
            <w:shd w:val="clear" w:color="auto" w:fill="FFFFFF"/>
            <w:vAlign w:val="center"/>
          </w:tcPr>
          <w:p w14:paraId="09525CE1"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-.243</w:t>
            </w:r>
          </w:p>
        </w:tc>
        <w:tc>
          <w:tcPr>
            <w:tcW w:w="1009" w:type="dxa"/>
            <w:tcBorders>
              <w:top w:val="nil"/>
              <w:bottom w:val="nil"/>
            </w:tcBorders>
            <w:shd w:val="clear" w:color="auto" w:fill="FFFFFF"/>
            <w:vAlign w:val="center"/>
          </w:tcPr>
          <w:p w14:paraId="37C1CF5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-.201</w:t>
            </w:r>
          </w:p>
        </w:tc>
        <w:tc>
          <w:tcPr>
            <w:tcW w:w="1009" w:type="dxa"/>
            <w:tcBorders>
              <w:top w:val="nil"/>
              <w:bottom w:val="nil"/>
              <w:right w:val="single" w:sz="16" w:space="0" w:color="000000"/>
            </w:tcBorders>
            <w:shd w:val="clear" w:color="auto" w:fill="FFFFFF"/>
            <w:vAlign w:val="center"/>
          </w:tcPr>
          <w:p w14:paraId="213C583C"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-.093</w:t>
            </w:r>
          </w:p>
        </w:tc>
      </w:tr>
      <w:tr w:rsidR="00E7599C" w:rsidRPr="00E7599C" w14:paraId="50D2C990" w14:textId="77777777">
        <w:trPr>
          <w:cantSplit/>
        </w:trPr>
        <w:tc>
          <w:tcPr>
            <w:tcW w:w="2187" w:type="dxa"/>
            <w:vMerge/>
            <w:tcBorders>
              <w:top w:val="nil"/>
              <w:left w:val="single" w:sz="16" w:space="0" w:color="000000"/>
              <w:bottom w:val="single" w:sz="16" w:space="0" w:color="000000"/>
              <w:right w:val="nil"/>
            </w:tcBorders>
            <w:shd w:val="clear" w:color="auto" w:fill="FFFFFF"/>
          </w:tcPr>
          <w:p w14:paraId="79218261"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593CDDC"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EE3</w:t>
            </w:r>
          </w:p>
        </w:tc>
        <w:tc>
          <w:tcPr>
            <w:tcW w:w="1009" w:type="dxa"/>
            <w:tcBorders>
              <w:top w:val="nil"/>
              <w:left w:val="single" w:sz="16" w:space="0" w:color="000000"/>
              <w:bottom w:val="nil"/>
            </w:tcBorders>
            <w:shd w:val="clear" w:color="auto" w:fill="FFFFFF"/>
            <w:vAlign w:val="center"/>
          </w:tcPr>
          <w:p w14:paraId="624D25E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-.017</w:t>
            </w:r>
          </w:p>
        </w:tc>
        <w:tc>
          <w:tcPr>
            <w:tcW w:w="1009" w:type="dxa"/>
            <w:tcBorders>
              <w:top w:val="nil"/>
              <w:bottom w:val="nil"/>
            </w:tcBorders>
            <w:shd w:val="clear" w:color="auto" w:fill="FFFFFF"/>
            <w:vAlign w:val="center"/>
          </w:tcPr>
          <w:p w14:paraId="44B3AC2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-.243</w:t>
            </w:r>
          </w:p>
        </w:tc>
        <w:tc>
          <w:tcPr>
            <w:tcW w:w="1009" w:type="dxa"/>
            <w:tcBorders>
              <w:top w:val="nil"/>
              <w:bottom w:val="nil"/>
            </w:tcBorders>
            <w:shd w:val="clear" w:color="auto" w:fill="FFFFFF"/>
            <w:vAlign w:val="center"/>
          </w:tcPr>
          <w:p w14:paraId="3BDFB4C6"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.879</w:t>
            </w:r>
            <w:r w:rsidRPr="00E7599C">
              <w:rPr>
                <w:rFonts w:cs="Times New Roman"/>
                <w:szCs w:val="24"/>
                <w:vertAlign w:val="superscript"/>
              </w:rPr>
              <w:t>a</w:t>
            </w:r>
          </w:p>
        </w:tc>
        <w:tc>
          <w:tcPr>
            <w:tcW w:w="1009" w:type="dxa"/>
            <w:tcBorders>
              <w:top w:val="nil"/>
              <w:bottom w:val="nil"/>
            </w:tcBorders>
            <w:shd w:val="clear" w:color="auto" w:fill="FFFFFF"/>
            <w:vAlign w:val="center"/>
          </w:tcPr>
          <w:p w14:paraId="1026E5A7"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-.221</w:t>
            </w:r>
          </w:p>
        </w:tc>
        <w:tc>
          <w:tcPr>
            <w:tcW w:w="1009" w:type="dxa"/>
            <w:tcBorders>
              <w:top w:val="nil"/>
              <w:bottom w:val="nil"/>
              <w:right w:val="single" w:sz="16" w:space="0" w:color="000000"/>
            </w:tcBorders>
            <w:shd w:val="clear" w:color="auto" w:fill="FFFFFF"/>
            <w:vAlign w:val="center"/>
          </w:tcPr>
          <w:p w14:paraId="3F44E35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-.122</w:t>
            </w:r>
          </w:p>
        </w:tc>
      </w:tr>
      <w:tr w:rsidR="00E7599C" w:rsidRPr="00E7599C" w14:paraId="206F0C4D" w14:textId="77777777">
        <w:trPr>
          <w:cantSplit/>
        </w:trPr>
        <w:tc>
          <w:tcPr>
            <w:tcW w:w="2187" w:type="dxa"/>
            <w:vMerge/>
            <w:tcBorders>
              <w:top w:val="nil"/>
              <w:left w:val="single" w:sz="16" w:space="0" w:color="000000"/>
              <w:bottom w:val="single" w:sz="16" w:space="0" w:color="000000"/>
              <w:right w:val="nil"/>
            </w:tcBorders>
            <w:shd w:val="clear" w:color="auto" w:fill="FFFFFF"/>
          </w:tcPr>
          <w:p w14:paraId="418B794C"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EB9263D"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EE4</w:t>
            </w:r>
          </w:p>
        </w:tc>
        <w:tc>
          <w:tcPr>
            <w:tcW w:w="1009" w:type="dxa"/>
            <w:tcBorders>
              <w:top w:val="nil"/>
              <w:left w:val="single" w:sz="16" w:space="0" w:color="000000"/>
              <w:bottom w:val="nil"/>
            </w:tcBorders>
            <w:shd w:val="clear" w:color="auto" w:fill="FFFFFF"/>
            <w:vAlign w:val="center"/>
          </w:tcPr>
          <w:p w14:paraId="3FFCAC88"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-.190</w:t>
            </w:r>
          </w:p>
        </w:tc>
        <w:tc>
          <w:tcPr>
            <w:tcW w:w="1009" w:type="dxa"/>
            <w:tcBorders>
              <w:top w:val="nil"/>
              <w:bottom w:val="nil"/>
            </w:tcBorders>
            <w:shd w:val="clear" w:color="auto" w:fill="FFFFFF"/>
            <w:vAlign w:val="center"/>
          </w:tcPr>
          <w:p w14:paraId="5B73A3FD"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-.201</w:t>
            </w:r>
          </w:p>
        </w:tc>
        <w:tc>
          <w:tcPr>
            <w:tcW w:w="1009" w:type="dxa"/>
            <w:tcBorders>
              <w:top w:val="nil"/>
              <w:bottom w:val="nil"/>
            </w:tcBorders>
            <w:shd w:val="clear" w:color="auto" w:fill="FFFFFF"/>
            <w:vAlign w:val="center"/>
          </w:tcPr>
          <w:p w14:paraId="7E66FECB"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-.221</w:t>
            </w:r>
          </w:p>
        </w:tc>
        <w:tc>
          <w:tcPr>
            <w:tcW w:w="1009" w:type="dxa"/>
            <w:tcBorders>
              <w:top w:val="nil"/>
              <w:bottom w:val="nil"/>
            </w:tcBorders>
            <w:shd w:val="clear" w:color="auto" w:fill="FFFFFF"/>
            <w:vAlign w:val="center"/>
          </w:tcPr>
          <w:p w14:paraId="5049A27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.790</w:t>
            </w:r>
            <w:r w:rsidRPr="00E7599C">
              <w:rPr>
                <w:rFonts w:cs="Times New Roman"/>
                <w:szCs w:val="24"/>
                <w:vertAlign w:val="superscript"/>
              </w:rPr>
              <w:t>a</w:t>
            </w:r>
          </w:p>
        </w:tc>
        <w:tc>
          <w:tcPr>
            <w:tcW w:w="1009" w:type="dxa"/>
            <w:tcBorders>
              <w:top w:val="nil"/>
              <w:bottom w:val="nil"/>
              <w:right w:val="single" w:sz="16" w:space="0" w:color="000000"/>
            </w:tcBorders>
            <w:shd w:val="clear" w:color="auto" w:fill="FFFFFF"/>
            <w:vAlign w:val="center"/>
          </w:tcPr>
          <w:p w14:paraId="33E983B8"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-.491</w:t>
            </w:r>
          </w:p>
        </w:tc>
      </w:tr>
      <w:tr w:rsidR="00E7599C" w:rsidRPr="00E7599C" w14:paraId="61BD89B2" w14:textId="77777777">
        <w:trPr>
          <w:cantSplit/>
        </w:trPr>
        <w:tc>
          <w:tcPr>
            <w:tcW w:w="2187" w:type="dxa"/>
            <w:vMerge/>
            <w:tcBorders>
              <w:top w:val="nil"/>
              <w:left w:val="single" w:sz="16" w:space="0" w:color="000000"/>
              <w:bottom w:val="single" w:sz="16" w:space="0" w:color="000000"/>
              <w:right w:val="nil"/>
            </w:tcBorders>
            <w:shd w:val="clear" w:color="auto" w:fill="FFFFFF"/>
          </w:tcPr>
          <w:p w14:paraId="5F37B35F" w14:textId="77777777" w:rsidR="00E7599C" w:rsidRPr="00E7599C" w:rsidRDefault="00E7599C" w:rsidP="00E7599C">
            <w:pPr>
              <w:autoSpaceDE w:val="0"/>
              <w:autoSpaceDN w:val="0"/>
              <w:adjustRightInd w:val="0"/>
              <w:spacing w:after="0" w:line="400" w:lineRule="atLeast"/>
              <w:rPr>
                <w:rFonts w:cs="Times New Roman"/>
                <w:szCs w:val="24"/>
              </w:rPr>
            </w:pPr>
          </w:p>
        </w:tc>
        <w:tc>
          <w:tcPr>
            <w:tcW w:w="734" w:type="dxa"/>
            <w:tcBorders>
              <w:top w:val="nil"/>
              <w:left w:val="nil"/>
              <w:bottom w:val="single" w:sz="16" w:space="0" w:color="000000"/>
              <w:right w:val="single" w:sz="16" w:space="0" w:color="000000"/>
            </w:tcBorders>
            <w:shd w:val="clear" w:color="auto" w:fill="FFFFFF"/>
          </w:tcPr>
          <w:p w14:paraId="76E935B3"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EE5</w:t>
            </w:r>
          </w:p>
        </w:tc>
        <w:tc>
          <w:tcPr>
            <w:tcW w:w="1009" w:type="dxa"/>
            <w:tcBorders>
              <w:top w:val="nil"/>
              <w:left w:val="single" w:sz="16" w:space="0" w:color="000000"/>
              <w:bottom w:val="single" w:sz="16" w:space="0" w:color="000000"/>
            </w:tcBorders>
            <w:shd w:val="clear" w:color="auto" w:fill="FFFFFF"/>
            <w:vAlign w:val="center"/>
          </w:tcPr>
          <w:p w14:paraId="6BBE0D55"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-.146</w:t>
            </w:r>
          </w:p>
        </w:tc>
        <w:tc>
          <w:tcPr>
            <w:tcW w:w="1009" w:type="dxa"/>
            <w:tcBorders>
              <w:top w:val="nil"/>
              <w:bottom w:val="single" w:sz="16" w:space="0" w:color="000000"/>
            </w:tcBorders>
            <w:shd w:val="clear" w:color="auto" w:fill="FFFFFF"/>
            <w:vAlign w:val="center"/>
          </w:tcPr>
          <w:p w14:paraId="75127913"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-.093</w:t>
            </w:r>
          </w:p>
        </w:tc>
        <w:tc>
          <w:tcPr>
            <w:tcW w:w="1009" w:type="dxa"/>
            <w:tcBorders>
              <w:top w:val="nil"/>
              <w:bottom w:val="single" w:sz="16" w:space="0" w:color="000000"/>
            </w:tcBorders>
            <w:shd w:val="clear" w:color="auto" w:fill="FFFFFF"/>
            <w:vAlign w:val="center"/>
          </w:tcPr>
          <w:p w14:paraId="60BBD033"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-.122</w:t>
            </w:r>
          </w:p>
        </w:tc>
        <w:tc>
          <w:tcPr>
            <w:tcW w:w="1009" w:type="dxa"/>
            <w:tcBorders>
              <w:top w:val="nil"/>
              <w:bottom w:val="single" w:sz="16" w:space="0" w:color="000000"/>
            </w:tcBorders>
            <w:shd w:val="clear" w:color="auto" w:fill="FFFFFF"/>
            <w:vAlign w:val="center"/>
          </w:tcPr>
          <w:p w14:paraId="202F2FF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-.491</w:t>
            </w:r>
          </w:p>
        </w:tc>
        <w:tc>
          <w:tcPr>
            <w:tcW w:w="1009" w:type="dxa"/>
            <w:tcBorders>
              <w:top w:val="nil"/>
              <w:bottom w:val="single" w:sz="16" w:space="0" w:color="000000"/>
              <w:right w:val="single" w:sz="16" w:space="0" w:color="000000"/>
            </w:tcBorders>
            <w:shd w:val="clear" w:color="auto" w:fill="FFFFFF"/>
            <w:vAlign w:val="center"/>
          </w:tcPr>
          <w:p w14:paraId="4D4EC3E2"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.808</w:t>
            </w:r>
            <w:r w:rsidRPr="00E7599C">
              <w:rPr>
                <w:rFonts w:cs="Times New Roman"/>
                <w:szCs w:val="24"/>
                <w:vertAlign w:val="superscript"/>
              </w:rPr>
              <w:t>a</w:t>
            </w:r>
          </w:p>
        </w:tc>
      </w:tr>
      <w:tr w:rsidR="00E7599C" w:rsidRPr="00E7599C" w14:paraId="39BFC0C0" w14:textId="77777777">
        <w:trPr>
          <w:cantSplit/>
        </w:trPr>
        <w:tc>
          <w:tcPr>
            <w:tcW w:w="7966" w:type="dxa"/>
            <w:gridSpan w:val="7"/>
            <w:tcBorders>
              <w:top w:val="nil"/>
              <w:left w:val="nil"/>
              <w:bottom w:val="nil"/>
              <w:right w:val="nil"/>
            </w:tcBorders>
            <w:shd w:val="clear" w:color="auto" w:fill="FFFFFF"/>
          </w:tcPr>
          <w:p w14:paraId="3F584E47"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a. Measures of Sampling Adequacy(MSA)</w:t>
            </w:r>
          </w:p>
        </w:tc>
      </w:tr>
    </w:tbl>
    <w:p w14:paraId="0C52601E" w14:textId="77777777" w:rsidR="00E7599C" w:rsidRPr="00E7599C" w:rsidRDefault="00E7599C" w:rsidP="00E7599C">
      <w:pPr>
        <w:autoSpaceDE w:val="0"/>
        <w:autoSpaceDN w:val="0"/>
        <w:adjustRightInd w:val="0"/>
        <w:spacing w:after="0" w:line="400" w:lineRule="atLeast"/>
        <w:rPr>
          <w:rFonts w:cs="Times New Roman"/>
          <w:szCs w:val="24"/>
        </w:rPr>
      </w:pPr>
    </w:p>
    <w:p w14:paraId="4F898B7F" w14:textId="77777777" w:rsidR="00E7599C" w:rsidRDefault="00E7599C" w:rsidP="00E7599C">
      <w:pPr>
        <w:autoSpaceDE w:val="0"/>
        <w:autoSpaceDN w:val="0"/>
        <w:adjustRightInd w:val="0"/>
        <w:spacing w:after="0" w:line="400" w:lineRule="atLeast"/>
        <w:rPr>
          <w:rFonts w:cs="Times New Roman"/>
          <w:szCs w:val="24"/>
        </w:rPr>
      </w:pPr>
    </w:p>
    <w:p w14:paraId="0CBF46B8" w14:textId="77777777" w:rsidR="00E7599C" w:rsidRDefault="00E7599C" w:rsidP="00E7599C">
      <w:pPr>
        <w:autoSpaceDE w:val="0"/>
        <w:autoSpaceDN w:val="0"/>
        <w:adjustRightInd w:val="0"/>
        <w:spacing w:after="0" w:line="400" w:lineRule="atLeast"/>
        <w:rPr>
          <w:rFonts w:cs="Times New Roman"/>
          <w:szCs w:val="24"/>
        </w:rPr>
      </w:pPr>
    </w:p>
    <w:p w14:paraId="66F49435" w14:textId="77777777" w:rsidR="00E7599C" w:rsidRPr="00E7599C" w:rsidRDefault="00E7599C" w:rsidP="00E7599C">
      <w:pPr>
        <w:autoSpaceDE w:val="0"/>
        <w:autoSpaceDN w:val="0"/>
        <w:adjustRightInd w:val="0"/>
        <w:spacing w:after="0" w:line="400" w:lineRule="atLeast"/>
        <w:rPr>
          <w:rFonts w:cs="Times New Roman"/>
          <w:szCs w:val="24"/>
        </w:rPr>
      </w:pPr>
    </w:p>
    <w:tbl>
      <w:tblPr>
        <w:tblW w:w="20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285"/>
      </w:tblGrid>
      <w:tr w:rsidR="00E7599C" w:rsidRPr="00E7599C" w14:paraId="64ECA6F0" w14:textId="77777777">
        <w:trPr>
          <w:cantSplit/>
        </w:trPr>
        <w:tc>
          <w:tcPr>
            <w:tcW w:w="2018" w:type="dxa"/>
            <w:gridSpan w:val="2"/>
            <w:tcBorders>
              <w:top w:val="nil"/>
              <w:left w:val="nil"/>
              <w:bottom w:val="nil"/>
              <w:right w:val="nil"/>
            </w:tcBorders>
            <w:shd w:val="clear" w:color="auto" w:fill="FFFFFF"/>
            <w:vAlign w:val="center"/>
          </w:tcPr>
          <w:p w14:paraId="6AB961DF"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b/>
                <w:bCs/>
                <w:szCs w:val="24"/>
              </w:rPr>
              <w:t>Component Matrix</w:t>
            </w:r>
            <w:r w:rsidRPr="00E7599C">
              <w:rPr>
                <w:rFonts w:cs="Times New Roman"/>
                <w:b/>
                <w:bCs/>
                <w:szCs w:val="24"/>
                <w:vertAlign w:val="superscript"/>
              </w:rPr>
              <w:t>a</w:t>
            </w:r>
          </w:p>
        </w:tc>
      </w:tr>
      <w:tr w:rsidR="00E7599C" w:rsidRPr="00E7599C" w14:paraId="337B293A" w14:textId="77777777">
        <w:trPr>
          <w:cantSplit/>
        </w:trPr>
        <w:tc>
          <w:tcPr>
            <w:tcW w:w="734" w:type="dxa"/>
            <w:vMerge w:val="restart"/>
            <w:tcBorders>
              <w:top w:val="single" w:sz="16" w:space="0" w:color="000000"/>
              <w:left w:val="single" w:sz="16" w:space="0" w:color="000000"/>
              <w:bottom w:val="nil"/>
              <w:right w:val="single" w:sz="16" w:space="0" w:color="000000"/>
            </w:tcBorders>
            <w:shd w:val="clear" w:color="auto" w:fill="FFFFFF"/>
            <w:vAlign w:val="bottom"/>
          </w:tcPr>
          <w:p w14:paraId="65CD39D9" w14:textId="77777777" w:rsidR="00E7599C" w:rsidRPr="00E7599C" w:rsidRDefault="00E7599C" w:rsidP="00E7599C">
            <w:pPr>
              <w:autoSpaceDE w:val="0"/>
              <w:autoSpaceDN w:val="0"/>
              <w:adjustRightInd w:val="0"/>
              <w:spacing w:after="0" w:line="400" w:lineRule="atLeast"/>
              <w:rPr>
                <w:rFonts w:cs="Times New Roman"/>
                <w:szCs w:val="24"/>
              </w:rPr>
            </w:pPr>
          </w:p>
        </w:tc>
        <w:tc>
          <w:tcPr>
            <w:tcW w:w="1284" w:type="dxa"/>
            <w:tcBorders>
              <w:top w:val="single" w:sz="16" w:space="0" w:color="000000"/>
              <w:left w:val="single" w:sz="16" w:space="0" w:color="000000"/>
              <w:right w:val="single" w:sz="16" w:space="0" w:color="000000"/>
            </w:tcBorders>
            <w:shd w:val="clear" w:color="auto" w:fill="FFFFFF"/>
            <w:vAlign w:val="bottom"/>
          </w:tcPr>
          <w:p w14:paraId="0D3132EB"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Component</w:t>
            </w:r>
          </w:p>
        </w:tc>
      </w:tr>
      <w:tr w:rsidR="00E7599C" w:rsidRPr="00E7599C" w14:paraId="5BCE62FD" w14:textId="77777777">
        <w:trPr>
          <w:cantSplit/>
        </w:trPr>
        <w:tc>
          <w:tcPr>
            <w:tcW w:w="734" w:type="dxa"/>
            <w:vMerge/>
            <w:tcBorders>
              <w:top w:val="single" w:sz="16" w:space="0" w:color="000000"/>
              <w:left w:val="single" w:sz="16" w:space="0" w:color="000000"/>
              <w:bottom w:val="nil"/>
              <w:right w:val="single" w:sz="16" w:space="0" w:color="000000"/>
            </w:tcBorders>
            <w:shd w:val="clear" w:color="auto" w:fill="FFFFFF"/>
            <w:vAlign w:val="bottom"/>
          </w:tcPr>
          <w:p w14:paraId="16E97754" w14:textId="77777777" w:rsidR="00E7599C" w:rsidRPr="00E7599C" w:rsidRDefault="00E7599C" w:rsidP="00E7599C">
            <w:pPr>
              <w:autoSpaceDE w:val="0"/>
              <w:autoSpaceDN w:val="0"/>
              <w:adjustRightInd w:val="0"/>
              <w:spacing w:after="0" w:line="400" w:lineRule="atLeast"/>
              <w:rPr>
                <w:rFonts w:cs="Times New Roman"/>
                <w:szCs w:val="24"/>
              </w:rPr>
            </w:pPr>
          </w:p>
        </w:tc>
        <w:tc>
          <w:tcPr>
            <w:tcW w:w="1284" w:type="dxa"/>
            <w:tcBorders>
              <w:left w:val="single" w:sz="16" w:space="0" w:color="000000"/>
              <w:bottom w:val="single" w:sz="16" w:space="0" w:color="000000"/>
              <w:right w:val="single" w:sz="16" w:space="0" w:color="000000"/>
            </w:tcBorders>
            <w:shd w:val="clear" w:color="auto" w:fill="FFFFFF"/>
            <w:vAlign w:val="bottom"/>
          </w:tcPr>
          <w:p w14:paraId="1593A28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1</w:t>
            </w:r>
          </w:p>
        </w:tc>
      </w:tr>
      <w:tr w:rsidR="00E7599C" w:rsidRPr="00E7599C" w14:paraId="3A918B73" w14:textId="77777777">
        <w:trPr>
          <w:cantSplit/>
        </w:trPr>
        <w:tc>
          <w:tcPr>
            <w:tcW w:w="734" w:type="dxa"/>
            <w:tcBorders>
              <w:top w:val="single" w:sz="16" w:space="0" w:color="000000"/>
              <w:left w:val="single" w:sz="16" w:space="0" w:color="000000"/>
              <w:bottom w:val="nil"/>
              <w:right w:val="single" w:sz="16" w:space="0" w:color="000000"/>
            </w:tcBorders>
            <w:shd w:val="clear" w:color="auto" w:fill="FFFFFF"/>
          </w:tcPr>
          <w:p w14:paraId="17B8773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EE1</w:t>
            </w:r>
          </w:p>
        </w:tc>
        <w:tc>
          <w:tcPr>
            <w:tcW w:w="1284" w:type="dxa"/>
            <w:tcBorders>
              <w:top w:val="single" w:sz="16" w:space="0" w:color="000000"/>
              <w:left w:val="single" w:sz="16" w:space="0" w:color="000000"/>
              <w:bottom w:val="nil"/>
              <w:right w:val="single" w:sz="16" w:space="0" w:color="000000"/>
            </w:tcBorders>
            <w:shd w:val="clear" w:color="auto" w:fill="FFFFFF"/>
            <w:vAlign w:val="center"/>
          </w:tcPr>
          <w:p w14:paraId="1AC2B47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.734</w:t>
            </w:r>
          </w:p>
        </w:tc>
      </w:tr>
      <w:tr w:rsidR="00E7599C" w:rsidRPr="00E7599C" w14:paraId="58349C05" w14:textId="77777777">
        <w:trPr>
          <w:cantSplit/>
        </w:trPr>
        <w:tc>
          <w:tcPr>
            <w:tcW w:w="734" w:type="dxa"/>
            <w:tcBorders>
              <w:top w:val="nil"/>
              <w:left w:val="single" w:sz="16" w:space="0" w:color="000000"/>
              <w:bottom w:val="nil"/>
              <w:right w:val="single" w:sz="16" w:space="0" w:color="000000"/>
            </w:tcBorders>
            <w:shd w:val="clear" w:color="auto" w:fill="FFFFFF"/>
          </w:tcPr>
          <w:p w14:paraId="7C9F954A"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EE2</w:t>
            </w:r>
          </w:p>
        </w:tc>
        <w:tc>
          <w:tcPr>
            <w:tcW w:w="1284" w:type="dxa"/>
            <w:tcBorders>
              <w:top w:val="nil"/>
              <w:left w:val="single" w:sz="16" w:space="0" w:color="000000"/>
              <w:bottom w:val="nil"/>
              <w:right w:val="single" w:sz="16" w:space="0" w:color="000000"/>
            </w:tcBorders>
            <w:shd w:val="clear" w:color="auto" w:fill="FFFFFF"/>
            <w:vAlign w:val="center"/>
          </w:tcPr>
          <w:p w14:paraId="112F21E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.786</w:t>
            </w:r>
          </w:p>
        </w:tc>
      </w:tr>
      <w:tr w:rsidR="00E7599C" w:rsidRPr="00E7599C" w14:paraId="1E853DB7" w14:textId="77777777">
        <w:trPr>
          <w:cantSplit/>
        </w:trPr>
        <w:tc>
          <w:tcPr>
            <w:tcW w:w="734" w:type="dxa"/>
            <w:tcBorders>
              <w:top w:val="nil"/>
              <w:left w:val="single" w:sz="16" w:space="0" w:color="000000"/>
              <w:bottom w:val="nil"/>
              <w:right w:val="single" w:sz="16" w:space="0" w:color="000000"/>
            </w:tcBorders>
            <w:shd w:val="clear" w:color="auto" w:fill="FFFFFF"/>
          </w:tcPr>
          <w:p w14:paraId="75524461"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EE3</w:t>
            </w:r>
          </w:p>
        </w:tc>
        <w:tc>
          <w:tcPr>
            <w:tcW w:w="1284" w:type="dxa"/>
            <w:tcBorders>
              <w:top w:val="nil"/>
              <w:left w:val="single" w:sz="16" w:space="0" w:color="000000"/>
              <w:bottom w:val="nil"/>
              <w:right w:val="single" w:sz="16" w:space="0" w:color="000000"/>
            </w:tcBorders>
            <w:shd w:val="clear" w:color="auto" w:fill="FFFFFF"/>
            <w:vAlign w:val="center"/>
          </w:tcPr>
          <w:p w14:paraId="701631E6"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.723</w:t>
            </w:r>
          </w:p>
        </w:tc>
      </w:tr>
      <w:tr w:rsidR="00E7599C" w:rsidRPr="00E7599C" w14:paraId="08A61A39" w14:textId="77777777">
        <w:trPr>
          <w:cantSplit/>
        </w:trPr>
        <w:tc>
          <w:tcPr>
            <w:tcW w:w="734" w:type="dxa"/>
            <w:tcBorders>
              <w:top w:val="nil"/>
              <w:left w:val="single" w:sz="16" w:space="0" w:color="000000"/>
              <w:bottom w:val="nil"/>
              <w:right w:val="single" w:sz="16" w:space="0" w:color="000000"/>
            </w:tcBorders>
            <w:shd w:val="clear" w:color="auto" w:fill="FFFFFF"/>
          </w:tcPr>
          <w:p w14:paraId="789D6460"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EE4</w:t>
            </w:r>
          </w:p>
        </w:tc>
        <w:tc>
          <w:tcPr>
            <w:tcW w:w="1284" w:type="dxa"/>
            <w:tcBorders>
              <w:top w:val="nil"/>
              <w:left w:val="single" w:sz="16" w:space="0" w:color="000000"/>
              <w:bottom w:val="nil"/>
              <w:right w:val="single" w:sz="16" w:space="0" w:color="000000"/>
            </w:tcBorders>
            <w:shd w:val="clear" w:color="auto" w:fill="FFFFFF"/>
            <w:vAlign w:val="center"/>
          </w:tcPr>
          <w:p w14:paraId="4920C158"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.859</w:t>
            </w:r>
          </w:p>
        </w:tc>
      </w:tr>
      <w:tr w:rsidR="00E7599C" w:rsidRPr="00E7599C" w14:paraId="56461394" w14:textId="77777777">
        <w:trPr>
          <w:cantSplit/>
        </w:trPr>
        <w:tc>
          <w:tcPr>
            <w:tcW w:w="734" w:type="dxa"/>
            <w:tcBorders>
              <w:top w:val="nil"/>
              <w:left w:val="single" w:sz="16" w:space="0" w:color="000000"/>
              <w:bottom w:val="single" w:sz="16" w:space="0" w:color="000000"/>
              <w:right w:val="single" w:sz="16" w:space="0" w:color="000000"/>
            </w:tcBorders>
            <w:shd w:val="clear" w:color="auto" w:fill="FFFFFF"/>
          </w:tcPr>
          <w:p w14:paraId="6748BA99"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EE5</w:t>
            </w:r>
          </w:p>
        </w:tc>
        <w:tc>
          <w:tcPr>
            <w:tcW w:w="1284" w:type="dxa"/>
            <w:tcBorders>
              <w:top w:val="nil"/>
              <w:left w:val="single" w:sz="16" w:space="0" w:color="000000"/>
              <w:bottom w:val="single" w:sz="16" w:space="0" w:color="000000"/>
              <w:right w:val="single" w:sz="16" w:space="0" w:color="000000"/>
            </w:tcBorders>
            <w:shd w:val="clear" w:color="auto" w:fill="FFFFFF"/>
            <w:vAlign w:val="center"/>
          </w:tcPr>
          <w:p w14:paraId="6C2B5AC4" w14:textId="77777777" w:rsidR="00E7599C" w:rsidRPr="00E7599C" w:rsidRDefault="00E7599C" w:rsidP="00E7599C">
            <w:pPr>
              <w:autoSpaceDE w:val="0"/>
              <w:autoSpaceDN w:val="0"/>
              <w:adjustRightInd w:val="0"/>
              <w:spacing w:after="0" w:line="400" w:lineRule="atLeast"/>
              <w:rPr>
                <w:rFonts w:cs="Times New Roman"/>
                <w:szCs w:val="24"/>
              </w:rPr>
            </w:pPr>
            <w:r w:rsidRPr="00E7599C">
              <w:rPr>
                <w:rFonts w:cs="Times New Roman"/>
                <w:szCs w:val="24"/>
              </w:rPr>
              <w:t>.815</w:t>
            </w:r>
          </w:p>
        </w:tc>
      </w:tr>
      <w:tr w:rsidR="00E7599C" w:rsidRPr="00E7599C" w14:paraId="5043FE5C" w14:textId="77777777">
        <w:trPr>
          <w:cantSplit/>
        </w:trPr>
        <w:tc>
          <w:tcPr>
            <w:tcW w:w="2018" w:type="dxa"/>
            <w:gridSpan w:val="2"/>
            <w:tcBorders>
              <w:top w:val="nil"/>
              <w:left w:val="nil"/>
              <w:bottom w:val="nil"/>
              <w:right w:val="nil"/>
            </w:tcBorders>
            <w:shd w:val="clear" w:color="auto" w:fill="FFFFFF"/>
          </w:tcPr>
          <w:p w14:paraId="5969F0B4" w14:textId="5EEE3A0C" w:rsidR="00990048" w:rsidRPr="00990048" w:rsidRDefault="00990048" w:rsidP="00990048">
            <w:pPr>
              <w:autoSpaceDE w:val="0"/>
              <w:autoSpaceDN w:val="0"/>
              <w:adjustRightInd w:val="0"/>
              <w:spacing w:after="0" w:line="400" w:lineRule="atLeast"/>
              <w:rPr>
                <w:rFonts w:cs="Times New Roman"/>
                <w:szCs w:val="24"/>
              </w:rPr>
            </w:pPr>
          </w:p>
        </w:tc>
      </w:tr>
      <w:tr w:rsidR="00E7599C" w:rsidRPr="00E7599C" w14:paraId="21C1C24F" w14:textId="77777777">
        <w:trPr>
          <w:cantSplit/>
        </w:trPr>
        <w:tc>
          <w:tcPr>
            <w:tcW w:w="2018" w:type="dxa"/>
            <w:gridSpan w:val="2"/>
            <w:tcBorders>
              <w:top w:val="nil"/>
              <w:left w:val="nil"/>
              <w:bottom w:val="nil"/>
              <w:right w:val="nil"/>
            </w:tcBorders>
            <w:shd w:val="clear" w:color="auto" w:fill="FFFFFF"/>
          </w:tcPr>
          <w:p w14:paraId="5B81E883" w14:textId="20E9C424" w:rsidR="00E7599C" w:rsidRPr="00E7599C" w:rsidRDefault="00E7599C" w:rsidP="00E7599C">
            <w:pPr>
              <w:autoSpaceDE w:val="0"/>
              <w:autoSpaceDN w:val="0"/>
              <w:adjustRightInd w:val="0"/>
              <w:spacing w:after="0" w:line="400" w:lineRule="atLeast"/>
              <w:rPr>
                <w:rFonts w:cs="Times New Roman"/>
                <w:szCs w:val="24"/>
              </w:rPr>
            </w:pPr>
          </w:p>
        </w:tc>
      </w:tr>
    </w:tbl>
    <w:p w14:paraId="5724510D" w14:textId="553689EC" w:rsidR="00990048" w:rsidRPr="00990048" w:rsidRDefault="00990048">
      <w:pPr>
        <w:pStyle w:val="ListParagraph"/>
        <w:numPr>
          <w:ilvl w:val="0"/>
          <w:numId w:val="39"/>
        </w:numPr>
        <w:autoSpaceDE w:val="0"/>
        <w:autoSpaceDN w:val="0"/>
        <w:adjustRightInd w:val="0"/>
        <w:spacing w:after="0" w:line="400" w:lineRule="atLeast"/>
        <w:rPr>
          <w:rFonts w:cs="Times New Roman"/>
          <w:szCs w:val="24"/>
        </w:rPr>
      </w:pPr>
      <w:r>
        <w:rPr>
          <w:rFonts w:cs="Times New Roman"/>
          <w:szCs w:val="24"/>
        </w:rPr>
        <w:t>Reliabilitas</w:t>
      </w:r>
    </w:p>
    <w:tbl>
      <w:tblP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12"/>
        <w:gridCol w:w="1180"/>
      </w:tblGrid>
      <w:tr w:rsidR="00990048" w:rsidRPr="00990048" w14:paraId="50486AE0" w14:textId="77777777">
        <w:trPr>
          <w:cantSplit/>
        </w:trPr>
        <w:tc>
          <w:tcPr>
            <w:tcW w:w="2691" w:type="dxa"/>
            <w:gridSpan w:val="2"/>
            <w:tcBorders>
              <w:top w:val="nil"/>
              <w:left w:val="nil"/>
              <w:bottom w:val="nil"/>
              <w:right w:val="nil"/>
            </w:tcBorders>
            <w:shd w:val="clear" w:color="auto" w:fill="FFFFFF"/>
            <w:vAlign w:val="center"/>
          </w:tcPr>
          <w:p w14:paraId="27465570" w14:textId="77777777" w:rsidR="00990048" w:rsidRPr="00990048" w:rsidRDefault="00990048" w:rsidP="00990048">
            <w:pPr>
              <w:autoSpaceDE w:val="0"/>
              <w:autoSpaceDN w:val="0"/>
              <w:adjustRightInd w:val="0"/>
              <w:spacing w:after="0" w:line="320" w:lineRule="atLeast"/>
              <w:ind w:left="60" w:right="60"/>
              <w:jc w:val="center"/>
              <w:rPr>
                <w:rFonts w:ascii="Arial" w:hAnsi="Arial" w:cs="Arial"/>
                <w:color w:val="000000"/>
                <w:sz w:val="18"/>
                <w:szCs w:val="18"/>
              </w:rPr>
            </w:pPr>
            <w:r w:rsidRPr="00990048">
              <w:rPr>
                <w:rFonts w:ascii="Arial" w:hAnsi="Arial" w:cs="Arial"/>
                <w:b/>
                <w:bCs/>
                <w:color w:val="000000"/>
                <w:sz w:val="18"/>
                <w:szCs w:val="18"/>
              </w:rPr>
              <w:t>Reliability Statistics</w:t>
            </w:r>
          </w:p>
        </w:tc>
      </w:tr>
      <w:tr w:rsidR="00990048" w:rsidRPr="00990048" w14:paraId="0D8B3288" w14:textId="77777777">
        <w:trPr>
          <w:cantSplit/>
        </w:trPr>
        <w:tc>
          <w:tcPr>
            <w:tcW w:w="1511" w:type="dxa"/>
            <w:tcBorders>
              <w:top w:val="single" w:sz="16" w:space="0" w:color="000000"/>
              <w:left w:val="single" w:sz="16" w:space="0" w:color="000000"/>
              <w:bottom w:val="single" w:sz="16" w:space="0" w:color="000000"/>
            </w:tcBorders>
            <w:shd w:val="clear" w:color="auto" w:fill="FFFFFF"/>
            <w:vAlign w:val="bottom"/>
          </w:tcPr>
          <w:p w14:paraId="0538EE44" w14:textId="77777777" w:rsidR="00990048" w:rsidRPr="00990048" w:rsidRDefault="00990048" w:rsidP="00990048">
            <w:pPr>
              <w:autoSpaceDE w:val="0"/>
              <w:autoSpaceDN w:val="0"/>
              <w:adjustRightInd w:val="0"/>
              <w:spacing w:after="0" w:line="320" w:lineRule="atLeast"/>
              <w:ind w:left="60" w:right="60"/>
              <w:jc w:val="center"/>
              <w:rPr>
                <w:rFonts w:ascii="Arial" w:hAnsi="Arial" w:cs="Arial"/>
                <w:color w:val="000000"/>
                <w:sz w:val="18"/>
                <w:szCs w:val="18"/>
              </w:rPr>
            </w:pPr>
            <w:r w:rsidRPr="00990048">
              <w:rPr>
                <w:rFonts w:ascii="Arial" w:hAnsi="Arial" w:cs="Arial"/>
                <w:color w:val="000000"/>
                <w:sz w:val="18"/>
                <w:szCs w:val="18"/>
              </w:rPr>
              <w:t>Cronbach's Alpha</w:t>
            </w:r>
          </w:p>
        </w:tc>
        <w:tc>
          <w:tcPr>
            <w:tcW w:w="1180" w:type="dxa"/>
            <w:tcBorders>
              <w:top w:val="single" w:sz="16" w:space="0" w:color="000000"/>
              <w:bottom w:val="single" w:sz="16" w:space="0" w:color="000000"/>
              <w:right w:val="single" w:sz="16" w:space="0" w:color="000000"/>
            </w:tcBorders>
            <w:shd w:val="clear" w:color="auto" w:fill="FFFFFF"/>
            <w:vAlign w:val="bottom"/>
          </w:tcPr>
          <w:p w14:paraId="741966D7" w14:textId="77777777" w:rsidR="00990048" w:rsidRPr="00990048" w:rsidRDefault="00990048" w:rsidP="00990048">
            <w:pPr>
              <w:autoSpaceDE w:val="0"/>
              <w:autoSpaceDN w:val="0"/>
              <w:adjustRightInd w:val="0"/>
              <w:spacing w:after="0" w:line="320" w:lineRule="atLeast"/>
              <w:ind w:left="60" w:right="60"/>
              <w:jc w:val="center"/>
              <w:rPr>
                <w:rFonts w:ascii="Arial" w:hAnsi="Arial" w:cs="Arial"/>
                <w:color w:val="000000"/>
                <w:sz w:val="18"/>
                <w:szCs w:val="18"/>
              </w:rPr>
            </w:pPr>
            <w:r w:rsidRPr="00990048">
              <w:rPr>
                <w:rFonts w:ascii="Arial" w:hAnsi="Arial" w:cs="Arial"/>
                <w:color w:val="000000"/>
                <w:sz w:val="18"/>
                <w:szCs w:val="18"/>
              </w:rPr>
              <w:t>N of Items</w:t>
            </w:r>
          </w:p>
        </w:tc>
      </w:tr>
      <w:tr w:rsidR="00990048" w:rsidRPr="00990048" w14:paraId="17840782" w14:textId="77777777">
        <w:trPr>
          <w:cantSplit/>
        </w:trPr>
        <w:tc>
          <w:tcPr>
            <w:tcW w:w="1511" w:type="dxa"/>
            <w:tcBorders>
              <w:top w:val="single" w:sz="16" w:space="0" w:color="000000"/>
              <w:left w:val="single" w:sz="16" w:space="0" w:color="000000"/>
              <w:bottom w:val="single" w:sz="16" w:space="0" w:color="000000"/>
            </w:tcBorders>
            <w:shd w:val="clear" w:color="auto" w:fill="FFFFFF"/>
            <w:vAlign w:val="center"/>
          </w:tcPr>
          <w:p w14:paraId="301E3897" w14:textId="77777777" w:rsidR="00990048" w:rsidRPr="00990048" w:rsidRDefault="00990048" w:rsidP="00990048">
            <w:pPr>
              <w:autoSpaceDE w:val="0"/>
              <w:autoSpaceDN w:val="0"/>
              <w:adjustRightInd w:val="0"/>
              <w:spacing w:after="0" w:line="320" w:lineRule="atLeast"/>
              <w:ind w:left="60" w:right="60"/>
              <w:jc w:val="right"/>
              <w:rPr>
                <w:rFonts w:ascii="Arial" w:hAnsi="Arial" w:cs="Arial"/>
                <w:color w:val="000000"/>
                <w:sz w:val="18"/>
                <w:szCs w:val="18"/>
              </w:rPr>
            </w:pPr>
            <w:r w:rsidRPr="00990048">
              <w:rPr>
                <w:rFonts w:ascii="Arial" w:hAnsi="Arial" w:cs="Arial"/>
                <w:color w:val="000000"/>
                <w:sz w:val="18"/>
                <w:szCs w:val="18"/>
              </w:rPr>
              <w:t>.839</w:t>
            </w:r>
          </w:p>
        </w:tc>
        <w:tc>
          <w:tcPr>
            <w:tcW w:w="1180" w:type="dxa"/>
            <w:tcBorders>
              <w:top w:val="single" w:sz="16" w:space="0" w:color="000000"/>
              <w:bottom w:val="single" w:sz="16" w:space="0" w:color="000000"/>
              <w:right w:val="single" w:sz="16" w:space="0" w:color="000000"/>
            </w:tcBorders>
            <w:shd w:val="clear" w:color="auto" w:fill="FFFFFF"/>
            <w:vAlign w:val="center"/>
          </w:tcPr>
          <w:p w14:paraId="126DC0A4" w14:textId="77777777" w:rsidR="00990048" w:rsidRPr="00990048" w:rsidRDefault="00990048" w:rsidP="00990048">
            <w:pPr>
              <w:autoSpaceDE w:val="0"/>
              <w:autoSpaceDN w:val="0"/>
              <w:adjustRightInd w:val="0"/>
              <w:spacing w:after="0" w:line="320" w:lineRule="atLeast"/>
              <w:ind w:left="60" w:right="60"/>
              <w:jc w:val="right"/>
              <w:rPr>
                <w:rFonts w:ascii="Arial" w:hAnsi="Arial" w:cs="Arial"/>
                <w:color w:val="000000"/>
                <w:sz w:val="18"/>
                <w:szCs w:val="18"/>
              </w:rPr>
            </w:pPr>
            <w:r w:rsidRPr="00990048">
              <w:rPr>
                <w:rFonts w:ascii="Arial" w:hAnsi="Arial" w:cs="Arial"/>
                <w:color w:val="000000"/>
                <w:sz w:val="18"/>
                <w:szCs w:val="18"/>
              </w:rPr>
              <w:t>5</w:t>
            </w:r>
          </w:p>
        </w:tc>
      </w:tr>
    </w:tbl>
    <w:p w14:paraId="3F20B4FB" w14:textId="77777777" w:rsidR="00990048" w:rsidRPr="00990048" w:rsidRDefault="00990048" w:rsidP="00990048">
      <w:pPr>
        <w:autoSpaceDE w:val="0"/>
        <w:autoSpaceDN w:val="0"/>
        <w:adjustRightInd w:val="0"/>
        <w:spacing w:after="0" w:line="400" w:lineRule="atLeast"/>
        <w:rPr>
          <w:rFonts w:cs="Times New Roman"/>
          <w:szCs w:val="24"/>
        </w:rPr>
      </w:pPr>
    </w:p>
    <w:p w14:paraId="2BA7E313" w14:textId="454CD05D" w:rsidR="00990048" w:rsidRDefault="00590979">
      <w:pPr>
        <w:pStyle w:val="ListParagraph"/>
        <w:numPr>
          <w:ilvl w:val="0"/>
          <w:numId w:val="35"/>
        </w:numPr>
        <w:autoSpaceDE w:val="0"/>
        <w:autoSpaceDN w:val="0"/>
        <w:adjustRightInd w:val="0"/>
        <w:spacing w:after="0" w:line="400" w:lineRule="atLeast"/>
        <w:rPr>
          <w:rFonts w:cs="Times New Roman"/>
          <w:szCs w:val="24"/>
        </w:rPr>
      </w:pPr>
      <w:r w:rsidRPr="00590979">
        <w:rPr>
          <w:rFonts w:cs="Times New Roman"/>
          <w:i/>
          <w:iCs/>
          <w:szCs w:val="24"/>
        </w:rPr>
        <w:t>Turnover</w:t>
      </w:r>
      <w:r w:rsidR="00C72C2E">
        <w:rPr>
          <w:rFonts w:cs="Times New Roman"/>
          <w:szCs w:val="24"/>
        </w:rPr>
        <w:t xml:space="preserve"> Intention</w:t>
      </w:r>
    </w:p>
    <w:p w14:paraId="351F3DB1" w14:textId="2BBC7847" w:rsidR="00C72C2E" w:rsidRPr="00C72C2E" w:rsidRDefault="00C72C2E">
      <w:pPr>
        <w:pStyle w:val="ListParagraph"/>
        <w:numPr>
          <w:ilvl w:val="0"/>
          <w:numId w:val="40"/>
        </w:numPr>
        <w:autoSpaceDE w:val="0"/>
        <w:autoSpaceDN w:val="0"/>
        <w:adjustRightInd w:val="0"/>
        <w:spacing w:after="0" w:line="400" w:lineRule="atLeast"/>
        <w:rPr>
          <w:rFonts w:cs="Times New Roman"/>
          <w:szCs w:val="24"/>
        </w:rPr>
      </w:pPr>
      <w:r>
        <w:rPr>
          <w:rFonts w:cs="Times New Roman"/>
          <w:szCs w:val="24"/>
        </w:rPr>
        <w:t>Validitas</w:t>
      </w:r>
    </w:p>
    <w:tbl>
      <w:tblPr>
        <w:tblW w:w="58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80"/>
        <w:gridCol w:w="2341"/>
        <w:gridCol w:w="1022"/>
      </w:tblGrid>
      <w:tr w:rsidR="00C72C2E" w:rsidRPr="00C72C2E" w14:paraId="19EDB338" w14:textId="77777777">
        <w:trPr>
          <w:cantSplit/>
        </w:trPr>
        <w:tc>
          <w:tcPr>
            <w:tcW w:w="5841" w:type="dxa"/>
            <w:gridSpan w:val="3"/>
            <w:tcBorders>
              <w:top w:val="nil"/>
              <w:left w:val="nil"/>
              <w:bottom w:val="nil"/>
              <w:right w:val="nil"/>
            </w:tcBorders>
            <w:shd w:val="clear" w:color="auto" w:fill="FFFFFF"/>
            <w:vAlign w:val="center"/>
          </w:tcPr>
          <w:p w14:paraId="0A8E8E17" w14:textId="77777777" w:rsidR="00C72C2E" w:rsidRPr="00C72C2E" w:rsidRDefault="00C72C2E" w:rsidP="00C72C2E">
            <w:pPr>
              <w:autoSpaceDE w:val="0"/>
              <w:autoSpaceDN w:val="0"/>
              <w:adjustRightInd w:val="0"/>
              <w:spacing w:after="0" w:line="320" w:lineRule="atLeast"/>
              <w:ind w:left="60" w:right="60"/>
              <w:jc w:val="center"/>
              <w:rPr>
                <w:rFonts w:ascii="Arial" w:hAnsi="Arial" w:cs="Arial"/>
                <w:color w:val="000000"/>
                <w:sz w:val="18"/>
                <w:szCs w:val="18"/>
              </w:rPr>
            </w:pPr>
            <w:r w:rsidRPr="00C72C2E">
              <w:rPr>
                <w:rFonts w:ascii="Arial" w:hAnsi="Arial" w:cs="Arial"/>
                <w:b/>
                <w:bCs/>
                <w:color w:val="000000"/>
                <w:sz w:val="18"/>
                <w:szCs w:val="18"/>
              </w:rPr>
              <w:t>KMO and Bartlett's Test</w:t>
            </w:r>
          </w:p>
        </w:tc>
      </w:tr>
      <w:tr w:rsidR="00C72C2E" w:rsidRPr="00C72C2E" w14:paraId="63D74771" w14:textId="77777777">
        <w:trPr>
          <w:cantSplit/>
        </w:trPr>
        <w:tc>
          <w:tcPr>
            <w:tcW w:w="4819" w:type="dxa"/>
            <w:gridSpan w:val="2"/>
            <w:tcBorders>
              <w:top w:val="single" w:sz="16" w:space="0" w:color="000000"/>
              <w:left w:val="single" w:sz="16" w:space="0" w:color="000000"/>
              <w:bottom w:val="nil"/>
              <w:right w:val="nil"/>
            </w:tcBorders>
            <w:shd w:val="clear" w:color="auto" w:fill="FFFFFF"/>
          </w:tcPr>
          <w:p w14:paraId="4F011AEC" w14:textId="77777777" w:rsidR="00C72C2E" w:rsidRPr="00C72C2E" w:rsidRDefault="00C72C2E" w:rsidP="00C72C2E">
            <w:pPr>
              <w:autoSpaceDE w:val="0"/>
              <w:autoSpaceDN w:val="0"/>
              <w:adjustRightInd w:val="0"/>
              <w:spacing w:after="0" w:line="320" w:lineRule="atLeast"/>
              <w:ind w:left="60" w:right="60"/>
              <w:rPr>
                <w:rFonts w:ascii="Arial" w:hAnsi="Arial" w:cs="Arial"/>
                <w:color w:val="000000"/>
                <w:sz w:val="18"/>
                <w:szCs w:val="18"/>
              </w:rPr>
            </w:pPr>
            <w:r w:rsidRPr="00C72C2E">
              <w:rPr>
                <w:rFonts w:ascii="Arial" w:hAnsi="Arial" w:cs="Arial"/>
                <w:color w:val="000000"/>
                <w:sz w:val="18"/>
                <w:szCs w:val="18"/>
              </w:rPr>
              <w:t>Kaiser-Meyer-Olkin Measure of Sampling Adequacy.</w:t>
            </w:r>
          </w:p>
        </w:tc>
        <w:tc>
          <w:tcPr>
            <w:tcW w:w="1022" w:type="dxa"/>
            <w:tcBorders>
              <w:top w:val="single" w:sz="16" w:space="0" w:color="000000"/>
              <w:left w:val="single" w:sz="16" w:space="0" w:color="000000"/>
              <w:bottom w:val="nil"/>
              <w:right w:val="single" w:sz="16" w:space="0" w:color="000000"/>
            </w:tcBorders>
            <w:shd w:val="clear" w:color="auto" w:fill="FFFFFF"/>
            <w:vAlign w:val="center"/>
          </w:tcPr>
          <w:p w14:paraId="7872B6AF" w14:textId="77777777" w:rsidR="00C72C2E" w:rsidRPr="00C72C2E" w:rsidRDefault="00C72C2E" w:rsidP="00C72C2E">
            <w:pPr>
              <w:autoSpaceDE w:val="0"/>
              <w:autoSpaceDN w:val="0"/>
              <w:adjustRightInd w:val="0"/>
              <w:spacing w:after="0" w:line="320" w:lineRule="atLeast"/>
              <w:ind w:left="60" w:right="60"/>
              <w:jc w:val="right"/>
              <w:rPr>
                <w:rFonts w:ascii="Arial" w:hAnsi="Arial" w:cs="Arial"/>
                <w:color w:val="000000"/>
                <w:sz w:val="18"/>
                <w:szCs w:val="18"/>
              </w:rPr>
            </w:pPr>
            <w:r w:rsidRPr="00C72C2E">
              <w:rPr>
                <w:rFonts w:ascii="Arial" w:hAnsi="Arial" w:cs="Arial"/>
                <w:color w:val="000000"/>
                <w:sz w:val="18"/>
                <w:szCs w:val="18"/>
              </w:rPr>
              <w:t>.799</w:t>
            </w:r>
          </w:p>
        </w:tc>
      </w:tr>
      <w:tr w:rsidR="00C72C2E" w:rsidRPr="00C72C2E" w14:paraId="2A28F2ED" w14:textId="77777777">
        <w:trPr>
          <w:cantSplit/>
        </w:trPr>
        <w:tc>
          <w:tcPr>
            <w:tcW w:w="2479" w:type="dxa"/>
            <w:vMerge w:val="restart"/>
            <w:tcBorders>
              <w:top w:val="nil"/>
              <w:left w:val="single" w:sz="16" w:space="0" w:color="000000"/>
              <w:bottom w:val="single" w:sz="16" w:space="0" w:color="000000"/>
              <w:right w:val="nil"/>
            </w:tcBorders>
            <w:shd w:val="clear" w:color="auto" w:fill="FFFFFF"/>
          </w:tcPr>
          <w:p w14:paraId="54DC9B3B" w14:textId="77777777" w:rsidR="00C72C2E" w:rsidRPr="00C72C2E" w:rsidRDefault="00C72C2E" w:rsidP="00C72C2E">
            <w:pPr>
              <w:autoSpaceDE w:val="0"/>
              <w:autoSpaceDN w:val="0"/>
              <w:adjustRightInd w:val="0"/>
              <w:spacing w:after="0" w:line="320" w:lineRule="atLeast"/>
              <w:ind w:left="60" w:right="60"/>
              <w:rPr>
                <w:rFonts w:ascii="Arial" w:hAnsi="Arial" w:cs="Arial"/>
                <w:color w:val="000000"/>
                <w:sz w:val="18"/>
                <w:szCs w:val="18"/>
              </w:rPr>
            </w:pPr>
            <w:r w:rsidRPr="00C72C2E">
              <w:rPr>
                <w:rFonts w:ascii="Arial" w:hAnsi="Arial" w:cs="Arial"/>
                <w:color w:val="000000"/>
                <w:sz w:val="18"/>
                <w:szCs w:val="18"/>
              </w:rPr>
              <w:t>Bartlett's Test of Sphericity</w:t>
            </w:r>
          </w:p>
        </w:tc>
        <w:tc>
          <w:tcPr>
            <w:tcW w:w="2340" w:type="dxa"/>
            <w:tcBorders>
              <w:top w:val="nil"/>
              <w:left w:val="nil"/>
              <w:bottom w:val="nil"/>
              <w:right w:val="single" w:sz="16" w:space="0" w:color="000000"/>
            </w:tcBorders>
            <w:shd w:val="clear" w:color="auto" w:fill="FFFFFF"/>
          </w:tcPr>
          <w:p w14:paraId="2E3C16D4" w14:textId="77777777" w:rsidR="00C72C2E" w:rsidRPr="00C72C2E" w:rsidRDefault="00C72C2E" w:rsidP="00C72C2E">
            <w:pPr>
              <w:autoSpaceDE w:val="0"/>
              <w:autoSpaceDN w:val="0"/>
              <w:adjustRightInd w:val="0"/>
              <w:spacing w:after="0" w:line="320" w:lineRule="atLeast"/>
              <w:ind w:left="60" w:right="60"/>
              <w:rPr>
                <w:rFonts w:ascii="Arial" w:hAnsi="Arial" w:cs="Arial"/>
                <w:color w:val="000000"/>
                <w:sz w:val="18"/>
                <w:szCs w:val="18"/>
              </w:rPr>
            </w:pPr>
            <w:r w:rsidRPr="00C72C2E">
              <w:rPr>
                <w:rFonts w:ascii="Arial" w:hAnsi="Arial" w:cs="Arial"/>
                <w:color w:val="000000"/>
                <w:sz w:val="18"/>
                <w:szCs w:val="18"/>
              </w:rPr>
              <w:t>Approx. Chi-Square</w:t>
            </w:r>
          </w:p>
        </w:tc>
        <w:tc>
          <w:tcPr>
            <w:tcW w:w="1022" w:type="dxa"/>
            <w:tcBorders>
              <w:top w:val="nil"/>
              <w:left w:val="single" w:sz="16" w:space="0" w:color="000000"/>
              <w:bottom w:val="nil"/>
              <w:right w:val="single" w:sz="16" w:space="0" w:color="000000"/>
            </w:tcBorders>
            <w:shd w:val="clear" w:color="auto" w:fill="FFFFFF"/>
            <w:vAlign w:val="center"/>
          </w:tcPr>
          <w:p w14:paraId="5244882C" w14:textId="77777777" w:rsidR="00C72C2E" w:rsidRPr="00C72C2E" w:rsidRDefault="00C72C2E" w:rsidP="00C72C2E">
            <w:pPr>
              <w:autoSpaceDE w:val="0"/>
              <w:autoSpaceDN w:val="0"/>
              <w:adjustRightInd w:val="0"/>
              <w:spacing w:after="0" w:line="320" w:lineRule="atLeast"/>
              <w:ind w:left="60" w:right="60"/>
              <w:jc w:val="right"/>
              <w:rPr>
                <w:rFonts w:ascii="Arial" w:hAnsi="Arial" w:cs="Arial"/>
                <w:color w:val="000000"/>
                <w:sz w:val="18"/>
                <w:szCs w:val="18"/>
              </w:rPr>
            </w:pPr>
            <w:r w:rsidRPr="00C72C2E">
              <w:rPr>
                <w:rFonts w:ascii="Arial" w:hAnsi="Arial" w:cs="Arial"/>
                <w:color w:val="000000"/>
                <w:sz w:val="18"/>
                <w:szCs w:val="18"/>
              </w:rPr>
              <w:t>68.880</w:t>
            </w:r>
          </w:p>
        </w:tc>
      </w:tr>
      <w:tr w:rsidR="00C72C2E" w:rsidRPr="00C72C2E" w14:paraId="13ABDD93" w14:textId="77777777">
        <w:trPr>
          <w:cantSplit/>
        </w:trPr>
        <w:tc>
          <w:tcPr>
            <w:tcW w:w="2479" w:type="dxa"/>
            <w:vMerge/>
            <w:tcBorders>
              <w:top w:val="nil"/>
              <w:left w:val="single" w:sz="16" w:space="0" w:color="000000"/>
              <w:bottom w:val="single" w:sz="16" w:space="0" w:color="000000"/>
              <w:right w:val="nil"/>
            </w:tcBorders>
            <w:shd w:val="clear" w:color="auto" w:fill="FFFFFF"/>
          </w:tcPr>
          <w:p w14:paraId="7FFC39FF" w14:textId="77777777" w:rsidR="00C72C2E" w:rsidRPr="00C72C2E" w:rsidRDefault="00C72C2E" w:rsidP="00C72C2E">
            <w:pPr>
              <w:autoSpaceDE w:val="0"/>
              <w:autoSpaceDN w:val="0"/>
              <w:adjustRightInd w:val="0"/>
              <w:spacing w:after="0" w:line="240" w:lineRule="auto"/>
              <w:rPr>
                <w:rFonts w:ascii="Arial" w:hAnsi="Arial" w:cs="Arial"/>
                <w:color w:val="000000"/>
                <w:sz w:val="18"/>
                <w:szCs w:val="18"/>
              </w:rPr>
            </w:pPr>
          </w:p>
        </w:tc>
        <w:tc>
          <w:tcPr>
            <w:tcW w:w="2340" w:type="dxa"/>
            <w:tcBorders>
              <w:top w:val="nil"/>
              <w:left w:val="nil"/>
              <w:bottom w:val="nil"/>
              <w:right w:val="single" w:sz="16" w:space="0" w:color="000000"/>
            </w:tcBorders>
            <w:shd w:val="clear" w:color="auto" w:fill="FFFFFF"/>
          </w:tcPr>
          <w:p w14:paraId="0A49EBEB" w14:textId="77777777" w:rsidR="00C72C2E" w:rsidRPr="00C72C2E" w:rsidRDefault="00C72C2E" w:rsidP="00C72C2E">
            <w:pPr>
              <w:autoSpaceDE w:val="0"/>
              <w:autoSpaceDN w:val="0"/>
              <w:adjustRightInd w:val="0"/>
              <w:spacing w:after="0" w:line="320" w:lineRule="atLeast"/>
              <w:ind w:left="60" w:right="60"/>
              <w:rPr>
                <w:rFonts w:ascii="Arial" w:hAnsi="Arial" w:cs="Arial"/>
                <w:color w:val="000000"/>
                <w:sz w:val="18"/>
                <w:szCs w:val="18"/>
              </w:rPr>
            </w:pPr>
            <w:r w:rsidRPr="00C72C2E">
              <w:rPr>
                <w:rFonts w:ascii="Arial" w:hAnsi="Arial" w:cs="Arial"/>
                <w:color w:val="000000"/>
                <w:sz w:val="18"/>
                <w:szCs w:val="18"/>
              </w:rPr>
              <w:t>df</w:t>
            </w:r>
          </w:p>
        </w:tc>
        <w:tc>
          <w:tcPr>
            <w:tcW w:w="1022" w:type="dxa"/>
            <w:tcBorders>
              <w:top w:val="nil"/>
              <w:left w:val="single" w:sz="16" w:space="0" w:color="000000"/>
              <w:bottom w:val="nil"/>
              <w:right w:val="single" w:sz="16" w:space="0" w:color="000000"/>
            </w:tcBorders>
            <w:shd w:val="clear" w:color="auto" w:fill="FFFFFF"/>
            <w:vAlign w:val="center"/>
          </w:tcPr>
          <w:p w14:paraId="50EC48A6" w14:textId="77777777" w:rsidR="00C72C2E" w:rsidRPr="00C72C2E" w:rsidRDefault="00C72C2E" w:rsidP="00C72C2E">
            <w:pPr>
              <w:autoSpaceDE w:val="0"/>
              <w:autoSpaceDN w:val="0"/>
              <w:adjustRightInd w:val="0"/>
              <w:spacing w:after="0" w:line="320" w:lineRule="atLeast"/>
              <w:ind w:left="60" w:right="60"/>
              <w:jc w:val="right"/>
              <w:rPr>
                <w:rFonts w:ascii="Arial" w:hAnsi="Arial" w:cs="Arial"/>
                <w:color w:val="000000"/>
                <w:sz w:val="18"/>
                <w:szCs w:val="18"/>
              </w:rPr>
            </w:pPr>
            <w:r w:rsidRPr="00C72C2E">
              <w:rPr>
                <w:rFonts w:ascii="Arial" w:hAnsi="Arial" w:cs="Arial"/>
                <w:color w:val="000000"/>
                <w:sz w:val="18"/>
                <w:szCs w:val="18"/>
              </w:rPr>
              <w:t>10</w:t>
            </w:r>
          </w:p>
        </w:tc>
      </w:tr>
      <w:tr w:rsidR="00C72C2E" w:rsidRPr="00C72C2E" w14:paraId="12718066" w14:textId="77777777">
        <w:trPr>
          <w:cantSplit/>
        </w:trPr>
        <w:tc>
          <w:tcPr>
            <w:tcW w:w="2479" w:type="dxa"/>
            <w:vMerge/>
            <w:tcBorders>
              <w:top w:val="nil"/>
              <w:left w:val="single" w:sz="16" w:space="0" w:color="000000"/>
              <w:bottom w:val="single" w:sz="16" w:space="0" w:color="000000"/>
              <w:right w:val="nil"/>
            </w:tcBorders>
            <w:shd w:val="clear" w:color="auto" w:fill="FFFFFF"/>
          </w:tcPr>
          <w:p w14:paraId="43601F01" w14:textId="77777777" w:rsidR="00C72C2E" w:rsidRPr="00C72C2E" w:rsidRDefault="00C72C2E" w:rsidP="00C72C2E">
            <w:pPr>
              <w:autoSpaceDE w:val="0"/>
              <w:autoSpaceDN w:val="0"/>
              <w:adjustRightInd w:val="0"/>
              <w:spacing w:after="0" w:line="240" w:lineRule="auto"/>
              <w:rPr>
                <w:rFonts w:ascii="Arial" w:hAnsi="Arial" w:cs="Arial"/>
                <w:color w:val="000000"/>
                <w:sz w:val="18"/>
                <w:szCs w:val="18"/>
              </w:rPr>
            </w:pPr>
          </w:p>
        </w:tc>
        <w:tc>
          <w:tcPr>
            <w:tcW w:w="2340" w:type="dxa"/>
            <w:tcBorders>
              <w:top w:val="nil"/>
              <w:left w:val="nil"/>
              <w:bottom w:val="single" w:sz="16" w:space="0" w:color="000000"/>
              <w:right w:val="single" w:sz="16" w:space="0" w:color="000000"/>
            </w:tcBorders>
            <w:shd w:val="clear" w:color="auto" w:fill="FFFFFF"/>
          </w:tcPr>
          <w:p w14:paraId="59923198" w14:textId="77777777" w:rsidR="00C72C2E" w:rsidRPr="00C72C2E" w:rsidRDefault="00C72C2E" w:rsidP="00C72C2E">
            <w:pPr>
              <w:autoSpaceDE w:val="0"/>
              <w:autoSpaceDN w:val="0"/>
              <w:adjustRightInd w:val="0"/>
              <w:spacing w:after="0" w:line="320" w:lineRule="atLeast"/>
              <w:ind w:left="60" w:right="60"/>
              <w:rPr>
                <w:rFonts w:ascii="Arial" w:hAnsi="Arial" w:cs="Arial"/>
                <w:color w:val="000000"/>
                <w:sz w:val="18"/>
                <w:szCs w:val="18"/>
              </w:rPr>
            </w:pPr>
            <w:r w:rsidRPr="00C72C2E">
              <w:rPr>
                <w:rFonts w:ascii="Arial" w:hAnsi="Arial" w:cs="Arial"/>
                <w:color w:val="000000"/>
                <w:sz w:val="18"/>
                <w:szCs w:val="18"/>
              </w:rPr>
              <w:t>Sig.</w:t>
            </w:r>
          </w:p>
        </w:tc>
        <w:tc>
          <w:tcPr>
            <w:tcW w:w="1022" w:type="dxa"/>
            <w:tcBorders>
              <w:top w:val="nil"/>
              <w:left w:val="single" w:sz="16" w:space="0" w:color="000000"/>
              <w:bottom w:val="single" w:sz="16" w:space="0" w:color="000000"/>
              <w:right w:val="single" w:sz="16" w:space="0" w:color="000000"/>
            </w:tcBorders>
            <w:shd w:val="clear" w:color="auto" w:fill="FFFFFF"/>
            <w:vAlign w:val="center"/>
          </w:tcPr>
          <w:p w14:paraId="588571F4" w14:textId="77777777" w:rsidR="00C72C2E" w:rsidRPr="00C72C2E" w:rsidRDefault="00C72C2E" w:rsidP="00C72C2E">
            <w:pPr>
              <w:autoSpaceDE w:val="0"/>
              <w:autoSpaceDN w:val="0"/>
              <w:adjustRightInd w:val="0"/>
              <w:spacing w:after="0" w:line="320" w:lineRule="atLeast"/>
              <w:ind w:left="60" w:right="60"/>
              <w:jc w:val="right"/>
              <w:rPr>
                <w:rFonts w:ascii="Arial" w:hAnsi="Arial" w:cs="Arial"/>
                <w:color w:val="000000"/>
                <w:sz w:val="18"/>
                <w:szCs w:val="18"/>
              </w:rPr>
            </w:pPr>
            <w:r w:rsidRPr="00C72C2E">
              <w:rPr>
                <w:rFonts w:ascii="Arial" w:hAnsi="Arial" w:cs="Arial"/>
                <w:color w:val="000000"/>
                <w:sz w:val="18"/>
                <w:szCs w:val="18"/>
              </w:rPr>
              <w:t>.000</w:t>
            </w:r>
          </w:p>
        </w:tc>
      </w:tr>
    </w:tbl>
    <w:p w14:paraId="0625F926" w14:textId="77777777" w:rsidR="00C72C2E" w:rsidRPr="00C72C2E" w:rsidRDefault="00C72C2E" w:rsidP="00C72C2E">
      <w:pPr>
        <w:autoSpaceDE w:val="0"/>
        <w:autoSpaceDN w:val="0"/>
        <w:adjustRightInd w:val="0"/>
        <w:spacing w:after="0" w:line="400" w:lineRule="atLeast"/>
        <w:rPr>
          <w:rFonts w:cs="Times New Roman"/>
          <w:szCs w:val="24"/>
        </w:rPr>
      </w:pPr>
    </w:p>
    <w:tbl>
      <w:tblPr>
        <w:tblW w:w="7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189"/>
        <w:gridCol w:w="735"/>
        <w:gridCol w:w="1009"/>
        <w:gridCol w:w="1009"/>
        <w:gridCol w:w="1009"/>
        <w:gridCol w:w="1009"/>
        <w:gridCol w:w="1009"/>
      </w:tblGrid>
      <w:tr w:rsidR="00C72C2E" w:rsidRPr="00C72C2E" w14:paraId="4D5325E2" w14:textId="77777777">
        <w:trPr>
          <w:cantSplit/>
        </w:trPr>
        <w:tc>
          <w:tcPr>
            <w:tcW w:w="7966" w:type="dxa"/>
            <w:gridSpan w:val="7"/>
            <w:tcBorders>
              <w:top w:val="nil"/>
              <w:left w:val="nil"/>
              <w:bottom w:val="nil"/>
              <w:right w:val="nil"/>
            </w:tcBorders>
            <w:shd w:val="clear" w:color="auto" w:fill="FFFFFF"/>
            <w:vAlign w:val="center"/>
          </w:tcPr>
          <w:p w14:paraId="79D3CC5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b/>
                <w:bCs/>
                <w:szCs w:val="24"/>
              </w:rPr>
              <w:t>Anti-image Matrices</w:t>
            </w:r>
          </w:p>
        </w:tc>
      </w:tr>
      <w:tr w:rsidR="00C72C2E" w:rsidRPr="00C72C2E" w14:paraId="33FCD54F" w14:textId="77777777">
        <w:trPr>
          <w:cantSplit/>
        </w:trPr>
        <w:tc>
          <w:tcPr>
            <w:tcW w:w="2921" w:type="dxa"/>
            <w:gridSpan w:val="2"/>
            <w:tcBorders>
              <w:top w:val="single" w:sz="16" w:space="0" w:color="000000"/>
              <w:left w:val="single" w:sz="16" w:space="0" w:color="000000"/>
              <w:bottom w:val="single" w:sz="16" w:space="0" w:color="000000"/>
              <w:right w:val="nil"/>
            </w:tcBorders>
            <w:shd w:val="clear" w:color="auto" w:fill="FFFFFF"/>
            <w:vAlign w:val="bottom"/>
          </w:tcPr>
          <w:p w14:paraId="09E127BF" w14:textId="77777777" w:rsidR="00C72C2E" w:rsidRPr="00C72C2E" w:rsidRDefault="00C72C2E" w:rsidP="00C72C2E">
            <w:pPr>
              <w:autoSpaceDE w:val="0"/>
              <w:autoSpaceDN w:val="0"/>
              <w:adjustRightInd w:val="0"/>
              <w:spacing w:after="0" w:line="400" w:lineRule="atLeast"/>
              <w:rPr>
                <w:rFonts w:cs="Times New Roman"/>
                <w:szCs w:val="24"/>
              </w:rPr>
            </w:pPr>
          </w:p>
        </w:tc>
        <w:tc>
          <w:tcPr>
            <w:tcW w:w="1009" w:type="dxa"/>
            <w:tcBorders>
              <w:top w:val="single" w:sz="16" w:space="0" w:color="000000"/>
              <w:left w:val="single" w:sz="16" w:space="0" w:color="000000"/>
              <w:bottom w:val="single" w:sz="16" w:space="0" w:color="000000"/>
            </w:tcBorders>
            <w:shd w:val="clear" w:color="auto" w:fill="FFFFFF"/>
            <w:vAlign w:val="bottom"/>
          </w:tcPr>
          <w:p w14:paraId="1DBE794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TI1</w:t>
            </w:r>
          </w:p>
        </w:tc>
        <w:tc>
          <w:tcPr>
            <w:tcW w:w="1009" w:type="dxa"/>
            <w:tcBorders>
              <w:top w:val="single" w:sz="16" w:space="0" w:color="000000"/>
              <w:bottom w:val="single" w:sz="16" w:space="0" w:color="000000"/>
            </w:tcBorders>
            <w:shd w:val="clear" w:color="auto" w:fill="FFFFFF"/>
            <w:vAlign w:val="bottom"/>
          </w:tcPr>
          <w:p w14:paraId="2F4000D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TI2</w:t>
            </w:r>
          </w:p>
        </w:tc>
        <w:tc>
          <w:tcPr>
            <w:tcW w:w="1009" w:type="dxa"/>
            <w:tcBorders>
              <w:top w:val="single" w:sz="16" w:space="0" w:color="000000"/>
              <w:bottom w:val="single" w:sz="16" w:space="0" w:color="000000"/>
            </w:tcBorders>
            <w:shd w:val="clear" w:color="auto" w:fill="FFFFFF"/>
            <w:vAlign w:val="bottom"/>
          </w:tcPr>
          <w:p w14:paraId="456D4D1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TI3</w:t>
            </w:r>
          </w:p>
        </w:tc>
        <w:tc>
          <w:tcPr>
            <w:tcW w:w="1009" w:type="dxa"/>
            <w:tcBorders>
              <w:top w:val="single" w:sz="16" w:space="0" w:color="000000"/>
              <w:bottom w:val="single" w:sz="16" w:space="0" w:color="000000"/>
            </w:tcBorders>
            <w:shd w:val="clear" w:color="auto" w:fill="FFFFFF"/>
            <w:vAlign w:val="bottom"/>
          </w:tcPr>
          <w:p w14:paraId="0D323C8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TI4</w:t>
            </w:r>
          </w:p>
        </w:tc>
        <w:tc>
          <w:tcPr>
            <w:tcW w:w="1009" w:type="dxa"/>
            <w:tcBorders>
              <w:top w:val="single" w:sz="16" w:space="0" w:color="000000"/>
              <w:bottom w:val="single" w:sz="16" w:space="0" w:color="000000"/>
              <w:right w:val="single" w:sz="16" w:space="0" w:color="000000"/>
            </w:tcBorders>
            <w:shd w:val="clear" w:color="auto" w:fill="FFFFFF"/>
            <w:vAlign w:val="bottom"/>
          </w:tcPr>
          <w:p w14:paraId="5B49A99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TI5</w:t>
            </w:r>
          </w:p>
        </w:tc>
      </w:tr>
      <w:tr w:rsidR="00C72C2E" w:rsidRPr="00C72C2E" w14:paraId="6C9920CD" w14:textId="77777777">
        <w:trPr>
          <w:cantSplit/>
        </w:trPr>
        <w:tc>
          <w:tcPr>
            <w:tcW w:w="2187" w:type="dxa"/>
            <w:vMerge w:val="restart"/>
            <w:tcBorders>
              <w:top w:val="single" w:sz="16" w:space="0" w:color="000000"/>
              <w:left w:val="single" w:sz="16" w:space="0" w:color="000000"/>
              <w:right w:val="nil"/>
            </w:tcBorders>
            <w:shd w:val="clear" w:color="auto" w:fill="FFFFFF"/>
          </w:tcPr>
          <w:p w14:paraId="0590196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Anti-image Covariance</w:t>
            </w:r>
          </w:p>
        </w:tc>
        <w:tc>
          <w:tcPr>
            <w:tcW w:w="734" w:type="dxa"/>
            <w:tcBorders>
              <w:top w:val="single" w:sz="16" w:space="0" w:color="000000"/>
              <w:left w:val="nil"/>
              <w:bottom w:val="nil"/>
              <w:right w:val="single" w:sz="16" w:space="0" w:color="000000"/>
            </w:tcBorders>
            <w:shd w:val="clear" w:color="auto" w:fill="FFFFFF"/>
          </w:tcPr>
          <w:p w14:paraId="042B7F3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TI1</w:t>
            </w:r>
          </w:p>
        </w:tc>
        <w:tc>
          <w:tcPr>
            <w:tcW w:w="1009" w:type="dxa"/>
            <w:tcBorders>
              <w:top w:val="single" w:sz="16" w:space="0" w:color="000000"/>
              <w:left w:val="single" w:sz="16" w:space="0" w:color="000000"/>
              <w:bottom w:val="nil"/>
            </w:tcBorders>
            <w:shd w:val="clear" w:color="auto" w:fill="FFFFFF"/>
            <w:vAlign w:val="center"/>
          </w:tcPr>
          <w:p w14:paraId="13BCA2C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.486</w:t>
            </w:r>
          </w:p>
        </w:tc>
        <w:tc>
          <w:tcPr>
            <w:tcW w:w="1009" w:type="dxa"/>
            <w:tcBorders>
              <w:top w:val="single" w:sz="16" w:space="0" w:color="000000"/>
              <w:bottom w:val="nil"/>
            </w:tcBorders>
            <w:shd w:val="clear" w:color="auto" w:fill="FFFFFF"/>
            <w:vAlign w:val="center"/>
          </w:tcPr>
          <w:p w14:paraId="46BC4896"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-.155</w:t>
            </w:r>
          </w:p>
        </w:tc>
        <w:tc>
          <w:tcPr>
            <w:tcW w:w="1009" w:type="dxa"/>
            <w:tcBorders>
              <w:top w:val="single" w:sz="16" w:space="0" w:color="000000"/>
              <w:bottom w:val="nil"/>
            </w:tcBorders>
            <w:shd w:val="clear" w:color="auto" w:fill="FFFFFF"/>
            <w:vAlign w:val="center"/>
          </w:tcPr>
          <w:p w14:paraId="40397C1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-.052</w:t>
            </w:r>
          </w:p>
        </w:tc>
        <w:tc>
          <w:tcPr>
            <w:tcW w:w="1009" w:type="dxa"/>
            <w:tcBorders>
              <w:top w:val="single" w:sz="16" w:space="0" w:color="000000"/>
              <w:bottom w:val="nil"/>
            </w:tcBorders>
            <w:shd w:val="clear" w:color="auto" w:fill="FFFFFF"/>
            <w:vAlign w:val="center"/>
          </w:tcPr>
          <w:p w14:paraId="785AFAF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-.044</w:t>
            </w:r>
          </w:p>
        </w:tc>
        <w:tc>
          <w:tcPr>
            <w:tcW w:w="1009" w:type="dxa"/>
            <w:tcBorders>
              <w:top w:val="single" w:sz="16" w:space="0" w:color="000000"/>
              <w:bottom w:val="nil"/>
              <w:right w:val="single" w:sz="16" w:space="0" w:color="000000"/>
            </w:tcBorders>
            <w:shd w:val="clear" w:color="auto" w:fill="FFFFFF"/>
            <w:vAlign w:val="center"/>
          </w:tcPr>
          <w:p w14:paraId="5559AEF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.010</w:t>
            </w:r>
          </w:p>
        </w:tc>
      </w:tr>
      <w:tr w:rsidR="00C72C2E" w:rsidRPr="00C72C2E" w14:paraId="55A36296" w14:textId="77777777">
        <w:trPr>
          <w:cantSplit/>
        </w:trPr>
        <w:tc>
          <w:tcPr>
            <w:tcW w:w="2187" w:type="dxa"/>
            <w:vMerge/>
            <w:tcBorders>
              <w:top w:val="single" w:sz="16" w:space="0" w:color="000000"/>
              <w:left w:val="single" w:sz="16" w:space="0" w:color="000000"/>
              <w:right w:val="nil"/>
            </w:tcBorders>
            <w:shd w:val="clear" w:color="auto" w:fill="FFFFFF"/>
          </w:tcPr>
          <w:p w14:paraId="498C3CBA"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240286E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TI2</w:t>
            </w:r>
          </w:p>
        </w:tc>
        <w:tc>
          <w:tcPr>
            <w:tcW w:w="1009" w:type="dxa"/>
            <w:tcBorders>
              <w:top w:val="nil"/>
              <w:left w:val="single" w:sz="16" w:space="0" w:color="000000"/>
              <w:bottom w:val="nil"/>
            </w:tcBorders>
            <w:shd w:val="clear" w:color="auto" w:fill="FFFFFF"/>
            <w:vAlign w:val="center"/>
          </w:tcPr>
          <w:p w14:paraId="0FFE5C3C"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-.155</w:t>
            </w:r>
          </w:p>
        </w:tc>
        <w:tc>
          <w:tcPr>
            <w:tcW w:w="1009" w:type="dxa"/>
            <w:tcBorders>
              <w:top w:val="nil"/>
              <w:bottom w:val="nil"/>
            </w:tcBorders>
            <w:shd w:val="clear" w:color="auto" w:fill="FFFFFF"/>
            <w:vAlign w:val="center"/>
          </w:tcPr>
          <w:p w14:paraId="2C251721"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.255</w:t>
            </w:r>
          </w:p>
        </w:tc>
        <w:tc>
          <w:tcPr>
            <w:tcW w:w="1009" w:type="dxa"/>
            <w:tcBorders>
              <w:top w:val="nil"/>
              <w:bottom w:val="nil"/>
            </w:tcBorders>
            <w:shd w:val="clear" w:color="auto" w:fill="FFFFFF"/>
            <w:vAlign w:val="center"/>
          </w:tcPr>
          <w:p w14:paraId="25F522B5"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-.164</w:t>
            </w:r>
          </w:p>
        </w:tc>
        <w:tc>
          <w:tcPr>
            <w:tcW w:w="1009" w:type="dxa"/>
            <w:tcBorders>
              <w:top w:val="nil"/>
              <w:bottom w:val="nil"/>
            </w:tcBorders>
            <w:shd w:val="clear" w:color="auto" w:fill="FFFFFF"/>
            <w:vAlign w:val="center"/>
          </w:tcPr>
          <w:p w14:paraId="48414BC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.002</w:t>
            </w:r>
          </w:p>
        </w:tc>
        <w:tc>
          <w:tcPr>
            <w:tcW w:w="1009" w:type="dxa"/>
            <w:tcBorders>
              <w:top w:val="nil"/>
              <w:bottom w:val="nil"/>
              <w:right w:val="single" w:sz="16" w:space="0" w:color="000000"/>
            </w:tcBorders>
            <w:shd w:val="clear" w:color="auto" w:fill="FFFFFF"/>
            <w:vAlign w:val="center"/>
          </w:tcPr>
          <w:p w14:paraId="0C05CD58"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-.159</w:t>
            </w:r>
          </w:p>
        </w:tc>
      </w:tr>
      <w:tr w:rsidR="00C72C2E" w:rsidRPr="00C72C2E" w14:paraId="2791F673" w14:textId="77777777">
        <w:trPr>
          <w:cantSplit/>
        </w:trPr>
        <w:tc>
          <w:tcPr>
            <w:tcW w:w="2187" w:type="dxa"/>
            <w:vMerge/>
            <w:tcBorders>
              <w:top w:val="single" w:sz="16" w:space="0" w:color="000000"/>
              <w:left w:val="single" w:sz="16" w:space="0" w:color="000000"/>
              <w:right w:val="nil"/>
            </w:tcBorders>
            <w:shd w:val="clear" w:color="auto" w:fill="FFFFFF"/>
          </w:tcPr>
          <w:p w14:paraId="780A087A"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33F4376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TI3</w:t>
            </w:r>
          </w:p>
        </w:tc>
        <w:tc>
          <w:tcPr>
            <w:tcW w:w="1009" w:type="dxa"/>
            <w:tcBorders>
              <w:top w:val="nil"/>
              <w:left w:val="single" w:sz="16" w:space="0" w:color="000000"/>
              <w:bottom w:val="nil"/>
            </w:tcBorders>
            <w:shd w:val="clear" w:color="auto" w:fill="FFFFFF"/>
            <w:vAlign w:val="center"/>
          </w:tcPr>
          <w:p w14:paraId="3AFECA8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-.052</w:t>
            </w:r>
          </w:p>
        </w:tc>
        <w:tc>
          <w:tcPr>
            <w:tcW w:w="1009" w:type="dxa"/>
            <w:tcBorders>
              <w:top w:val="nil"/>
              <w:bottom w:val="nil"/>
            </w:tcBorders>
            <w:shd w:val="clear" w:color="auto" w:fill="FFFFFF"/>
            <w:vAlign w:val="center"/>
          </w:tcPr>
          <w:p w14:paraId="5BAC81E5"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-.164</w:t>
            </w:r>
          </w:p>
        </w:tc>
        <w:tc>
          <w:tcPr>
            <w:tcW w:w="1009" w:type="dxa"/>
            <w:tcBorders>
              <w:top w:val="nil"/>
              <w:bottom w:val="nil"/>
            </w:tcBorders>
            <w:shd w:val="clear" w:color="auto" w:fill="FFFFFF"/>
            <w:vAlign w:val="center"/>
          </w:tcPr>
          <w:p w14:paraId="04001AC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.451</w:t>
            </w:r>
          </w:p>
        </w:tc>
        <w:tc>
          <w:tcPr>
            <w:tcW w:w="1009" w:type="dxa"/>
            <w:tcBorders>
              <w:top w:val="nil"/>
              <w:bottom w:val="nil"/>
            </w:tcBorders>
            <w:shd w:val="clear" w:color="auto" w:fill="FFFFFF"/>
            <w:vAlign w:val="center"/>
          </w:tcPr>
          <w:p w14:paraId="130F8C4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-.078</w:t>
            </w:r>
          </w:p>
        </w:tc>
        <w:tc>
          <w:tcPr>
            <w:tcW w:w="1009" w:type="dxa"/>
            <w:tcBorders>
              <w:top w:val="nil"/>
              <w:bottom w:val="nil"/>
              <w:right w:val="single" w:sz="16" w:space="0" w:color="000000"/>
            </w:tcBorders>
            <w:shd w:val="clear" w:color="auto" w:fill="FFFFFF"/>
            <w:vAlign w:val="center"/>
          </w:tcPr>
          <w:p w14:paraId="56842BD2"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.031</w:t>
            </w:r>
          </w:p>
        </w:tc>
      </w:tr>
      <w:tr w:rsidR="00C72C2E" w:rsidRPr="00C72C2E" w14:paraId="0983FDD4" w14:textId="77777777">
        <w:trPr>
          <w:cantSplit/>
        </w:trPr>
        <w:tc>
          <w:tcPr>
            <w:tcW w:w="2187" w:type="dxa"/>
            <w:vMerge/>
            <w:tcBorders>
              <w:top w:val="single" w:sz="16" w:space="0" w:color="000000"/>
              <w:left w:val="single" w:sz="16" w:space="0" w:color="000000"/>
              <w:right w:val="nil"/>
            </w:tcBorders>
            <w:shd w:val="clear" w:color="auto" w:fill="FFFFFF"/>
          </w:tcPr>
          <w:p w14:paraId="25A8677B"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48969B05"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TI4</w:t>
            </w:r>
          </w:p>
        </w:tc>
        <w:tc>
          <w:tcPr>
            <w:tcW w:w="1009" w:type="dxa"/>
            <w:tcBorders>
              <w:top w:val="nil"/>
              <w:left w:val="single" w:sz="16" w:space="0" w:color="000000"/>
              <w:bottom w:val="nil"/>
            </w:tcBorders>
            <w:shd w:val="clear" w:color="auto" w:fill="FFFFFF"/>
            <w:vAlign w:val="center"/>
          </w:tcPr>
          <w:p w14:paraId="54C5F7A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-.044</w:t>
            </w:r>
          </w:p>
        </w:tc>
        <w:tc>
          <w:tcPr>
            <w:tcW w:w="1009" w:type="dxa"/>
            <w:tcBorders>
              <w:top w:val="nil"/>
              <w:bottom w:val="nil"/>
            </w:tcBorders>
            <w:shd w:val="clear" w:color="auto" w:fill="FFFFFF"/>
            <w:vAlign w:val="center"/>
          </w:tcPr>
          <w:p w14:paraId="49BA2CD6"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.002</w:t>
            </w:r>
          </w:p>
        </w:tc>
        <w:tc>
          <w:tcPr>
            <w:tcW w:w="1009" w:type="dxa"/>
            <w:tcBorders>
              <w:top w:val="nil"/>
              <w:bottom w:val="nil"/>
            </w:tcBorders>
            <w:shd w:val="clear" w:color="auto" w:fill="FFFFFF"/>
            <w:vAlign w:val="center"/>
          </w:tcPr>
          <w:p w14:paraId="0656FAE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-.078</w:t>
            </w:r>
          </w:p>
        </w:tc>
        <w:tc>
          <w:tcPr>
            <w:tcW w:w="1009" w:type="dxa"/>
            <w:tcBorders>
              <w:top w:val="nil"/>
              <w:bottom w:val="nil"/>
            </w:tcBorders>
            <w:shd w:val="clear" w:color="auto" w:fill="FFFFFF"/>
            <w:vAlign w:val="center"/>
          </w:tcPr>
          <w:p w14:paraId="51E4AF6F"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.645</w:t>
            </w:r>
          </w:p>
        </w:tc>
        <w:tc>
          <w:tcPr>
            <w:tcW w:w="1009" w:type="dxa"/>
            <w:tcBorders>
              <w:top w:val="nil"/>
              <w:bottom w:val="nil"/>
              <w:right w:val="single" w:sz="16" w:space="0" w:color="000000"/>
            </w:tcBorders>
            <w:shd w:val="clear" w:color="auto" w:fill="FFFFFF"/>
            <w:vAlign w:val="center"/>
          </w:tcPr>
          <w:p w14:paraId="4D2B19A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-.192</w:t>
            </w:r>
          </w:p>
        </w:tc>
      </w:tr>
      <w:tr w:rsidR="00C72C2E" w:rsidRPr="00C72C2E" w14:paraId="5E868909" w14:textId="77777777">
        <w:trPr>
          <w:cantSplit/>
        </w:trPr>
        <w:tc>
          <w:tcPr>
            <w:tcW w:w="2187" w:type="dxa"/>
            <w:vMerge/>
            <w:tcBorders>
              <w:top w:val="single" w:sz="16" w:space="0" w:color="000000"/>
              <w:left w:val="single" w:sz="16" w:space="0" w:color="000000"/>
              <w:right w:val="nil"/>
            </w:tcBorders>
            <w:shd w:val="clear" w:color="auto" w:fill="FFFFFF"/>
          </w:tcPr>
          <w:p w14:paraId="27AD5F8C"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right w:val="single" w:sz="16" w:space="0" w:color="000000"/>
            </w:tcBorders>
            <w:shd w:val="clear" w:color="auto" w:fill="FFFFFF"/>
          </w:tcPr>
          <w:p w14:paraId="413733CF"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TI5</w:t>
            </w:r>
          </w:p>
        </w:tc>
        <w:tc>
          <w:tcPr>
            <w:tcW w:w="1009" w:type="dxa"/>
            <w:tcBorders>
              <w:top w:val="nil"/>
              <w:left w:val="single" w:sz="16" w:space="0" w:color="000000"/>
            </w:tcBorders>
            <w:shd w:val="clear" w:color="auto" w:fill="FFFFFF"/>
            <w:vAlign w:val="center"/>
          </w:tcPr>
          <w:p w14:paraId="7DCB5DA5"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.010</w:t>
            </w:r>
          </w:p>
        </w:tc>
        <w:tc>
          <w:tcPr>
            <w:tcW w:w="1009" w:type="dxa"/>
            <w:tcBorders>
              <w:top w:val="nil"/>
            </w:tcBorders>
            <w:shd w:val="clear" w:color="auto" w:fill="FFFFFF"/>
            <w:vAlign w:val="center"/>
          </w:tcPr>
          <w:p w14:paraId="7DD46DC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-.159</w:t>
            </w:r>
          </w:p>
        </w:tc>
        <w:tc>
          <w:tcPr>
            <w:tcW w:w="1009" w:type="dxa"/>
            <w:tcBorders>
              <w:top w:val="nil"/>
            </w:tcBorders>
            <w:shd w:val="clear" w:color="auto" w:fill="FFFFFF"/>
            <w:vAlign w:val="center"/>
          </w:tcPr>
          <w:p w14:paraId="5984B91F"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.031</w:t>
            </w:r>
          </w:p>
        </w:tc>
        <w:tc>
          <w:tcPr>
            <w:tcW w:w="1009" w:type="dxa"/>
            <w:tcBorders>
              <w:top w:val="nil"/>
            </w:tcBorders>
            <w:shd w:val="clear" w:color="auto" w:fill="FFFFFF"/>
            <w:vAlign w:val="center"/>
          </w:tcPr>
          <w:p w14:paraId="53BEB2E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-.192</w:t>
            </w:r>
          </w:p>
        </w:tc>
        <w:tc>
          <w:tcPr>
            <w:tcW w:w="1009" w:type="dxa"/>
            <w:tcBorders>
              <w:top w:val="nil"/>
              <w:right w:val="single" w:sz="16" w:space="0" w:color="000000"/>
            </w:tcBorders>
            <w:shd w:val="clear" w:color="auto" w:fill="FFFFFF"/>
            <w:vAlign w:val="center"/>
          </w:tcPr>
          <w:p w14:paraId="55E21D2F"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.438</w:t>
            </w:r>
          </w:p>
        </w:tc>
      </w:tr>
      <w:tr w:rsidR="00C72C2E" w:rsidRPr="00C72C2E" w14:paraId="5056979B" w14:textId="77777777">
        <w:trPr>
          <w:cantSplit/>
        </w:trPr>
        <w:tc>
          <w:tcPr>
            <w:tcW w:w="2187" w:type="dxa"/>
            <w:vMerge w:val="restart"/>
            <w:tcBorders>
              <w:top w:val="nil"/>
              <w:left w:val="single" w:sz="16" w:space="0" w:color="000000"/>
              <w:bottom w:val="single" w:sz="16" w:space="0" w:color="000000"/>
              <w:right w:val="nil"/>
            </w:tcBorders>
            <w:shd w:val="clear" w:color="auto" w:fill="FFFFFF"/>
          </w:tcPr>
          <w:p w14:paraId="6A440CD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Anti-image Correlation</w:t>
            </w:r>
          </w:p>
        </w:tc>
        <w:tc>
          <w:tcPr>
            <w:tcW w:w="734" w:type="dxa"/>
            <w:tcBorders>
              <w:top w:val="nil"/>
              <w:left w:val="nil"/>
              <w:bottom w:val="nil"/>
              <w:right w:val="single" w:sz="16" w:space="0" w:color="000000"/>
            </w:tcBorders>
            <w:shd w:val="clear" w:color="auto" w:fill="FFFFFF"/>
          </w:tcPr>
          <w:p w14:paraId="4FAE5805"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TI1</w:t>
            </w:r>
          </w:p>
        </w:tc>
        <w:tc>
          <w:tcPr>
            <w:tcW w:w="1009" w:type="dxa"/>
            <w:tcBorders>
              <w:top w:val="nil"/>
              <w:left w:val="single" w:sz="16" w:space="0" w:color="000000"/>
              <w:bottom w:val="nil"/>
            </w:tcBorders>
            <w:shd w:val="clear" w:color="auto" w:fill="FFFFFF"/>
            <w:vAlign w:val="center"/>
          </w:tcPr>
          <w:p w14:paraId="6E739A92"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.854</w:t>
            </w:r>
            <w:r w:rsidRPr="00C72C2E">
              <w:rPr>
                <w:rFonts w:cs="Times New Roman"/>
                <w:szCs w:val="24"/>
                <w:vertAlign w:val="superscript"/>
              </w:rPr>
              <w:t>a</w:t>
            </w:r>
          </w:p>
        </w:tc>
        <w:tc>
          <w:tcPr>
            <w:tcW w:w="1009" w:type="dxa"/>
            <w:tcBorders>
              <w:top w:val="nil"/>
              <w:bottom w:val="nil"/>
            </w:tcBorders>
            <w:shd w:val="clear" w:color="auto" w:fill="FFFFFF"/>
            <w:vAlign w:val="center"/>
          </w:tcPr>
          <w:p w14:paraId="63FDBC5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-.441</w:t>
            </w:r>
          </w:p>
        </w:tc>
        <w:tc>
          <w:tcPr>
            <w:tcW w:w="1009" w:type="dxa"/>
            <w:tcBorders>
              <w:top w:val="nil"/>
              <w:bottom w:val="nil"/>
            </w:tcBorders>
            <w:shd w:val="clear" w:color="auto" w:fill="FFFFFF"/>
            <w:vAlign w:val="center"/>
          </w:tcPr>
          <w:p w14:paraId="182E2AD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-.111</w:t>
            </w:r>
          </w:p>
        </w:tc>
        <w:tc>
          <w:tcPr>
            <w:tcW w:w="1009" w:type="dxa"/>
            <w:tcBorders>
              <w:top w:val="nil"/>
              <w:bottom w:val="nil"/>
            </w:tcBorders>
            <w:shd w:val="clear" w:color="auto" w:fill="FFFFFF"/>
            <w:vAlign w:val="center"/>
          </w:tcPr>
          <w:p w14:paraId="3E2E7BE2"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-.079</w:t>
            </w:r>
          </w:p>
        </w:tc>
        <w:tc>
          <w:tcPr>
            <w:tcW w:w="1009" w:type="dxa"/>
            <w:tcBorders>
              <w:top w:val="nil"/>
              <w:bottom w:val="nil"/>
              <w:right w:val="single" w:sz="16" w:space="0" w:color="000000"/>
            </w:tcBorders>
            <w:shd w:val="clear" w:color="auto" w:fill="FFFFFF"/>
            <w:vAlign w:val="center"/>
          </w:tcPr>
          <w:p w14:paraId="185357A8"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.022</w:t>
            </w:r>
          </w:p>
        </w:tc>
      </w:tr>
      <w:tr w:rsidR="00C72C2E" w:rsidRPr="00C72C2E" w14:paraId="518B96BC" w14:textId="77777777">
        <w:trPr>
          <w:cantSplit/>
        </w:trPr>
        <w:tc>
          <w:tcPr>
            <w:tcW w:w="2187" w:type="dxa"/>
            <w:vMerge/>
            <w:tcBorders>
              <w:top w:val="nil"/>
              <w:left w:val="single" w:sz="16" w:space="0" w:color="000000"/>
              <w:bottom w:val="single" w:sz="16" w:space="0" w:color="000000"/>
              <w:right w:val="nil"/>
            </w:tcBorders>
            <w:shd w:val="clear" w:color="auto" w:fill="FFFFFF"/>
          </w:tcPr>
          <w:p w14:paraId="2502EB67"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7C0D9CF1"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TI2</w:t>
            </w:r>
          </w:p>
        </w:tc>
        <w:tc>
          <w:tcPr>
            <w:tcW w:w="1009" w:type="dxa"/>
            <w:tcBorders>
              <w:top w:val="nil"/>
              <w:left w:val="single" w:sz="16" w:space="0" w:color="000000"/>
              <w:bottom w:val="nil"/>
            </w:tcBorders>
            <w:shd w:val="clear" w:color="auto" w:fill="FFFFFF"/>
            <w:vAlign w:val="center"/>
          </w:tcPr>
          <w:p w14:paraId="314AB12E"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-.441</w:t>
            </w:r>
          </w:p>
        </w:tc>
        <w:tc>
          <w:tcPr>
            <w:tcW w:w="1009" w:type="dxa"/>
            <w:tcBorders>
              <w:top w:val="nil"/>
              <w:bottom w:val="nil"/>
            </w:tcBorders>
            <w:shd w:val="clear" w:color="auto" w:fill="FFFFFF"/>
            <w:vAlign w:val="center"/>
          </w:tcPr>
          <w:p w14:paraId="197BED48"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.730</w:t>
            </w:r>
            <w:r w:rsidRPr="00C72C2E">
              <w:rPr>
                <w:rFonts w:cs="Times New Roman"/>
                <w:szCs w:val="24"/>
                <w:vertAlign w:val="superscript"/>
              </w:rPr>
              <w:t>a</w:t>
            </w:r>
          </w:p>
        </w:tc>
        <w:tc>
          <w:tcPr>
            <w:tcW w:w="1009" w:type="dxa"/>
            <w:tcBorders>
              <w:top w:val="nil"/>
              <w:bottom w:val="nil"/>
            </w:tcBorders>
            <w:shd w:val="clear" w:color="auto" w:fill="FFFFFF"/>
            <w:vAlign w:val="center"/>
          </w:tcPr>
          <w:p w14:paraId="424AA62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-.484</w:t>
            </w:r>
          </w:p>
        </w:tc>
        <w:tc>
          <w:tcPr>
            <w:tcW w:w="1009" w:type="dxa"/>
            <w:tcBorders>
              <w:top w:val="nil"/>
              <w:bottom w:val="nil"/>
            </w:tcBorders>
            <w:shd w:val="clear" w:color="auto" w:fill="FFFFFF"/>
            <w:vAlign w:val="center"/>
          </w:tcPr>
          <w:p w14:paraId="44D49BC1"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.006</w:t>
            </w:r>
          </w:p>
        </w:tc>
        <w:tc>
          <w:tcPr>
            <w:tcW w:w="1009" w:type="dxa"/>
            <w:tcBorders>
              <w:top w:val="nil"/>
              <w:bottom w:val="nil"/>
              <w:right w:val="single" w:sz="16" w:space="0" w:color="000000"/>
            </w:tcBorders>
            <w:shd w:val="clear" w:color="auto" w:fill="FFFFFF"/>
            <w:vAlign w:val="center"/>
          </w:tcPr>
          <w:p w14:paraId="2B680B7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-.475</w:t>
            </w:r>
          </w:p>
        </w:tc>
      </w:tr>
      <w:tr w:rsidR="00C72C2E" w:rsidRPr="00C72C2E" w14:paraId="1C394259" w14:textId="77777777">
        <w:trPr>
          <w:cantSplit/>
        </w:trPr>
        <w:tc>
          <w:tcPr>
            <w:tcW w:w="2187" w:type="dxa"/>
            <w:vMerge/>
            <w:tcBorders>
              <w:top w:val="nil"/>
              <w:left w:val="single" w:sz="16" w:space="0" w:color="000000"/>
              <w:bottom w:val="single" w:sz="16" w:space="0" w:color="000000"/>
              <w:right w:val="nil"/>
            </w:tcBorders>
            <w:shd w:val="clear" w:color="auto" w:fill="FFFFFF"/>
          </w:tcPr>
          <w:p w14:paraId="73229C56"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11D47A9E"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TI3</w:t>
            </w:r>
          </w:p>
        </w:tc>
        <w:tc>
          <w:tcPr>
            <w:tcW w:w="1009" w:type="dxa"/>
            <w:tcBorders>
              <w:top w:val="nil"/>
              <w:left w:val="single" w:sz="16" w:space="0" w:color="000000"/>
              <w:bottom w:val="nil"/>
            </w:tcBorders>
            <w:shd w:val="clear" w:color="auto" w:fill="FFFFFF"/>
            <w:vAlign w:val="center"/>
          </w:tcPr>
          <w:p w14:paraId="1F70BE1E"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-.111</w:t>
            </w:r>
          </w:p>
        </w:tc>
        <w:tc>
          <w:tcPr>
            <w:tcW w:w="1009" w:type="dxa"/>
            <w:tcBorders>
              <w:top w:val="nil"/>
              <w:bottom w:val="nil"/>
            </w:tcBorders>
            <w:shd w:val="clear" w:color="auto" w:fill="FFFFFF"/>
            <w:vAlign w:val="center"/>
          </w:tcPr>
          <w:p w14:paraId="433A39A6"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-.484</w:t>
            </w:r>
          </w:p>
        </w:tc>
        <w:tc>
          <w:tcPr>
            <w:tcW w:w="1009" w:type="dxa"/>
            <w:tcBorders>
              <w:top w:val="nil"/>
              <w:bottom w:val="nil"/>
            </w:tcBorders>
            <w:shd w:val="clear" w:color="auto" w:fill="FFFFFF"/>
            <w:vAlign w:val="center"/>
          </w:tcPr>
          <w:p w14:paraId="2BC26A5A"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.828</w:t>
            </w:r>
            <w:r w:rsidRPr="00C72C2E">
              <w:rPr>
                <w:rFonts w:cs="Times New Roman"/>
                <w:szCs w:val="24"/>
                <w:vertAlign w:val="superscript"/>
              </w:rPr>
              <w:t>a</w:t>
            </w:r>
          </w:p>
        </w:tc>
        <w:tc>
          <w:tcPr>
            <w:tcW w:w="1009" w:type="dxa"/>
            <w:tcBorders>
              <w:top w:val="nil"/>
              <w:bottom w:val="nil"/>
            </w:tcBorders>
            <w:shd w:val="clear" w:color="auto" w:fill="FFFFFF"/>
            <w:vAlign w:val="center"/>
          </w:tcPr>
          <w:p w14:paraId="5C76B86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-.146</w:t>
            </w:r>
          </w:p>
        </w:tc>
        <w:tc>
          <w:tcPr>
            <w:tcW w:w="1009" w:type="dxa"/>
            <w:tcBorders>
              <w:top w:val="nil"/>
              <w:bottom w:val="nil"/>
              <w:right w:val="single" w:sz="16" w:space="0" w:color="000000"/>
            </w:tcBorders>
            <w:shd w:val="clear" w:color="auto" w:fill="FFFFFF"/>
            <w:vAlign w:val="center"/>
          </w:tcPr>
          <w:p w14:paraId="518CA8EC"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.069</w:t>
            </w:r>
          </w:p>
        </w:tc>
      </w:tr>
      <w:tr w:rsidR="00C72C2E" w:rsidRPr="00C72C2E" w14:paraId="60D3ED6A" w14:textId="77777777">
        <w:trPr>
          <w:cantSplit/>
        </w:trPr>
        <w:tc>
          <w:tcPr>
            <w:tcW w:w="2187" w:type="dxa"/>
            <w:vMerge/>
            <w:tcBorders>
              <w:top w:val="nil"/>
              <w:left w:val="single" w:sz="16" w:space="0" w:color="000000"/>
              <w:bottom w:val="single" w:sz="16" w:space="0" w:color="000000"/>
              <w:right w:val="nil"/>
            </w:tcBorders>
            <w:shd w:val="clear" w:color="auto" w:fill="FFFFFF"/>
          </w:tcPr>
          <w:p w14:paraId="5BB3174A"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nil"/>
              <w:right w:val="single" w:sz="16" w:space="0" w:color="000000"/>
            </w:tcBorders>
            <w:shd w:val="clear" w:color="auto" w:fill="FFFFFF"/>
          </w:tcPr>
          <w:p w14:paraId="00914C40"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TI4</w:t>
            </w:r>
          </w:p>
        </w:tc>
        <w:tc>
          <w:tcPr>
            <w:tcW w:w="1009" w:type="dxa"/>
            <w:tcBorders>
              <w:top w:val="nil"/>
              <w:left w:val="single" w:sz="16" w:space="0" w:color="000000"/>
              <w:bottom w:val="nil"/>
            </w:tcBorders>
            <w:shd w:val="clear" w:color="auto" w:fill="FFFFFF"/>
            <w:vAlign w:val="center"/>
          </w:tcPr>
          <w:p w14:paraId="6126E8F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-.079</w:t>
            </w:r>
          </w:p>
        </w:tc>
        <w:tc>
          <w:tcPr>
            <w:tcW w:w="1009" w:type="dxa"/>
            <w:tcBorders>
              <w:top w:val="nil"/>
              <w:bottom w:val="nil"/>
            </w:tcBorders>
            <w:shd w:val="clear" w:color="auto" w:fill="FFFFFF"/>
            <w:vAlign w:val="center"/>
          </w:tcPr>
          <w:p w14:paraId="2CC47B5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.006</w:t>
            </w:r>
          </w:p>
        </w:tc>
        <w:tc>
          <w:tcPr>
            <w:tcW w:w="1009" w:type="dxa"/>
            <w:tcBorders>
              <w:top w:val="nil"/>
              <w:bottom w:val="nil"/>
            </w:tcBorders>
            <w:shd w:val="clear" w:color="auto" w:fill="FFFFFF"/>
            <w:vAlign w:val="center"/>
          </w:tcPr>
          <w:p w14:paraId="08BD7B1A"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-.146</w:t>
            </w:r>
          </w:p>
        </w:tc>
        <w:tc>
          <w:tcPr>
            <w:tcW w:w="1009" w:type="dxa"/>
            <w:tcBorders>
              <w:top w:val="nil"/>
              <w:bottom w:val="nil"/>
            </w:tcBorders>
            <w:shd w:val="clear" w:color="auto" w:fill="FFFFFF"/>
            <w:vAlign w:val="center"/>
          </w:tcPr>
          <w:p w14:paraId="68283F8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.853</w:t>
            </w:r>
            <w:r w:rsidRPr="00C72C2E">
              <w:rPr>
                <w:rFonts w:cs="Times New Roman"/>
                <w:szCs w:val="24"/>
                <w:vertAlign w:val="superscript"/>
              </w:rPr>
              <w:t>a</w:t>
            </w:r>
          </w:p>
        </w:tc>
        <w:tc>
          <w:tcPr>
            <w:tcW w:w="1009" w:type="dxa"/>
            <w:tcBorders>
              <w:top w:val="nil"/>
              <w:bottom w:val="nil"/>
              <w:right w:val="single" w:sz="16" w:space="0" w:color="000000"/>
            </w:tcBorders>
            <w:shd w:val="clear" w:color="auto" w:fill="FFFFFF"/>
            <w:vAlign w:val="center"/>
          </w:tcPr>
          <w:p w14:paraId="6B1A08E3"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-.361</w:t>
            </w:r>
          </w:p>
        </w:tc>
      </w:tr>
      <w:tr w:rsidR="00C72C2E" w:rsidRPr="00C72C2E" w14:paraId="64BF2B46" w14:textId="77777777">
        <w:trPr>
          <w:cantSplit/>
        </w:trPr>
        <w:tc>
          <w:tcPr>
            <w:tcW w:w="2187" w:type="dxa"/>
            <w:vMerge/>
            <w:tcBorders>
              <w:top w:val="nil"/>
              <w:left w:val="single" w:sz="16" w:space="0" w:color="000000"/>
              <w:bottom w:val="single" w:sz="16" w:space="0" w:color="000000"/>
              <w:right w:val="nil"/>
            </w:tcBorders>
            <w:shd w:val="clear" w:color="auto" w:fill="FFFFFF"/>
          </w:tcPr>
          <w:p w14:paraId="3D47EC93" w14:textId="77777777" w:rsidR="00C72C2E" w:rsidRPr="00C72C2E" w:rsidRDefault="00C72C2E" w:rsidP="00C72C2E">
            <w:pPr>
              <w:autoSpaceDE w:val="0"/>
              <w:autoSpaceDN w:val="0"/>
              <w:adjustRightInd w:val="0"/>
              <w:spacing w:after="0" w:line="400" w:lineRule="atLeast"/>
              <w:rPr>
                <w:rFonts w:cs="Times New Roman"/>
                <w:szCs w:val="24"/>
              </w:rPr>
            </w:pPr>
          </w:p>
        </w:tc>
        <w:tc>
          <w:tcPr>
            <w:tcW w:w="734" w:type="dxa"/>
            <w:tcBorders>
              <w:top w:val="nil"/>
              <w:left w:val="nil"/>
              <w:bottom w:val="single" w:sz="16" w:space="0" w:color="000000"/>
              <w:right w:val="single" w:sz="16" w:space="0" w:color="000000"/>
            </w:tcBorders>
            <w:shd w:val="clear" w:color="auto" w:fill="FFFFFF"/>
          </w:tcPr>
          <w:p w14:paraId="0B4BA0E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TI5</w:t>
            </w:r>
          </w:p>
        </w:tc>
        <w:tc>
          <w:tcPr>
            <w:tcW w:w="1009" w:type="dxa"/>
            <w:tcBorders>
              <w:top w:val="nil"/>
              <w:left w:val="single" w:sz="16" w:space="0" w:color="000000"/>
              <w:bottom w:val="single" w:sz="16" w:space="0" w:color="000000"/>
            </w:tcBorders>
            <w:shd w:val="clear" w:color="auto" w:fill="FFFFFF"/>
            <w:vAlign w:val="center"/>
          </w:tcPr>
          <w:p w14:paraId="6F68FED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.022</w:t>
            </w:r>
          </w:p>
        </w:tc>
        <w:tc>
          <w:tcPr>
            <w:tcW w:w="1009" w:type="dxa"/>
            <w:tcBorders>
              <w:top w:val="nil"/>
              <w:bottom w:val="single" w:sz="16" w:space="0" w:color="000000"/>
            </w:tcBorders>
            <w:shd w:val="clear" w:color="auto" w:fill="FFFFFF"/>
            <w:vAlign w:val="center"/>
          </w:tcPr>
          <w:p w14:paraId="2A060D33"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-.475</w:t>
            </w:r>
          </w:p>
        </w:tc>
        <w:tc>
          <w:tcPr>
            <w:tcW w:w="1009" w:type="dxa"/>
            <w:tcBorders>
              <w:top w:val="nil"/>
              <w:bottom w:val="single" w:sz="16" w:space="0" w:color="000000"/>
            </w:tcBorders>
            <w:shd w:val="clear" w:color="auto" w:fill="FFFFFF"/>
            <w:vAlign w:val="center"/>
          </w:tcPr>
          <w:p w14:paraId="453517E6"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.069</w:t>
            </w:r>
          </w:p>
        </w:tc>
        <w:tc>
          <w:tcPr>
            <w:tcW w:w="1009" w:type="dxa"/>
            <w:tcBorders>
              <w:top w:val="nil"/>
              <w:bottom w:val="single" w:sz="16" w:space="0" w:color="000000"/>
            </w:tcBorders>
            <w:shd w:val="clear" w:color="auto" w:fill="FFFFFF"/>
            <w:vAlign w:val="center"/>
          </w:tcPr>
          <w:p w14:paraId="20E2992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-.361</w:t>
            </w:r>
          </w:p>
        </w:tc>
        <w:tc>
          <w:tcPr>
            <w:tcW w:w="1009" w:type="dxa"/>
            <w:tcBorders>
              <w:top w:val="nil"/>
              <w:bottom w:val="single" w:sz="16" w:space="0" w:color="000000"/>
              <w:right w:val="single" w:sz="16" w:space="0" w:color="000000"/>
            </w:tcBorders>
            <w:shd w:val="clear" w:color="auto" w:fill="FFFFFF"/>
            <w:vAlign w:val="center"/>
          </w:tcPr>
          <w:p w14:paraId="3019B19A"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.785</w:t>
            </w:r>
            <w:r w:rsidRPr="00C72C2E">
              <w:rPr>
                <w:rFonts w:cs="Times New Roman"/>
                <w:szCs w:val="24"/>
                <w:vertAlign w:val="superscript"/>
              </w:rPr>
              <w:t>a</w:t>
            </w:r>
          </w:p>
        </w:tc>
      </w:tr>
      <w:tr w:rsidR="00C72C2E" w:rsidRPr="00C72C2E" w14:paraId="3C677A53" w14:textId="77777777">
        <w:trPr>
          <w:cantSplit/>
        </w:trPr>
        <w:tc>
          <w:tcPr>
            <w:tcW w:w="7966" w:type="dxa"/>
            <w:gridSpan w:val="7"/>
            <w:tcBorders>
              <w:top w:val="nil"/>
              <w:left w:val="nil"/>
              <w:bottom w:val="nil"/>
              <w:right w:val="nil"/>
            </w:tcBorders>
            <w:shd w:val="clear" w:color="auto" w:fill="FFFFFF"/>
          </w:tcPr>
          <w:p w14:paraId="14EBFD77"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a. Measures of Sampling Adequacy(MSA)</w:t>
            </w:r>
          </w:p>
        </w:tc>
      </w:tr>
    </w:tbl>
    <w:p w14:paraId="71890544" w14:textId="77777777" w:rsidR="00C72C2E" w:rsidRPr="00C72C2E" w:rsidRDefault="00C72C2E" w:rsidP="00C72C2E">
      <w:pPr>
        <w:autoSpaceDE w:val="0"/>
        <w:autoSpaceDN w:val="0"/>
        <w:adjustRightInd w:val="0"/>
        <w:spacing w:after="0" w:line="400" w:lineRule="atLeast"/>
        <w:rPr>
          <w:rFonts w:cs="Times New Roman"/>
          <w:szCs w:val="24"/>
        </w:rPr>
      </w:pPr>
    </w:p>
    <w:tbl>
      <w:tblPr>
        <w:tblW w:w="20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285"/>
      </w:tblGrid>
      <w:tr w:rsidR="00C72C2E" w:rsidRPr="00C72C2E" w14:paraId="6D0A6721" w14:textId="77777777" w:rsidTr="00C72C2E">
        <w:trPr>
          <w:cantSplit/>
        </w:trPr>
        <w:tc>
          <w:tcPr>
            <w:tcW w:w="2019" w:type="dxa"/>
            <w:gridSpan w:val="2"/>
            <w:tcBorders>
              <w:top w:val="nil"/>
              <w:left w:val="nil"/>
              <w:bottom w:val="nil"/>
              <w:right w:val="nil"/>
            </w:tcBorders>
            <w:shd w:val="clear" w:color="auto" w:fill="FFFFFF"/>
            <w:vAlign w:val="center"/>
          </w:tcPr>
          <w:p w14:paraId="309C08C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b/>
                <w:bCs/>
                <w:szCs w:val="24"/>
              </w:rPr>
              <w:t>Component Matrix</w:t>
            </w:r>
            <w:r w:rsidRPr="00C72C2E">
              <w:rPr>
                <w:rFonts w:cs="Times New Roman"/>
                <w:b/>
                <w:bCs/>
                <w:szCs w:val="24"/>
                <w:vertAlign w:val="superscript"/>
              </w:rPr>
              <w:t>a</w:t>
            </w:r>
          </w:p>
        </w:tc>
      </w:tr>
      <w:tr w:rsidR="00C72C2E" w:rsidRPr="00C72C2E" w14:paraId="6A95AAFE" w14:textId="77777777" w:rsidTr="00C72C2E">
        <w:trPr>
          <w:cantSplit/>
        </w:trPr>
        <w:tc>
          <w:tcPr>
            <w:tcW w:w="734" w:type="dxa"/>
            <w:vMerge w:val="restart"/>
            <w:tcBorders>
              <w:top w:val="single" w:sz="16" w:space="0" w:color="000000"/>
              <w:left w:val="single" w:sz="16" w:space="0" w:color="000000"/>
              <w:bottom w:val="nil"/>
              <w:right w:val="single" w:sz="16" w:space="0" w:color="000000"/>
            </w:tcBorders>
            <w:shd w:val="clear" w:color="auto" w:fill="FFFFFF"/>
            <w:vAlign w:val="bottom"/>
          </w:tcPr>
          <w:p w14:paraId="432341D8" w14:textId="77777777" w:rsidR="00C72C2E" w:rsidRPr="00C72C2E" w:rsidRDefault="00C72C2E" w:rsidP="00C72C2E">
            <w:pPr>
              <w:autoSpaceDE w:val="0"/>
              <w:autoSpaceDN w:val="0"/>
              <w:adjustRightInd w:val="0"/>
              <w:spacing w:after="0" w:line="400" w:lineRule="atLeast"/>
              <w:rPr>
                <w:rFonts w:cs="Times New Roman"/>
                <w:szCs w:val="24"/>
              </w:rPr>
            </w:pPr>
          </w:p>
        </w:tc>
        <w:tc>
          <w:tcPr>
            <w:tcW w:w="1285" w:type="dxa"/>
            <w:tcBorders>
              <w:top w:val="single" w:sz="16" w:space="0" w:color="000000"/>
              <w:left w:val="single" w:sz="16" w:space="0" w:color="000000"/>
              <w:right w:val="single" w:sz="16" w:space="0" w:color="000000"/>
            </w:tcBorders>
            <w:shd w:val="clear" w:color="auto" w:fill="FFFFFF"/>
            <w:vAlign w:val="bottom"/>
          </w:tcPr>
          <w:p w14:paraId="3AA1C1D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Component</w:t>
            </w:r>
          </w:p>
        </w:tc>
      </w:tr>
      <w:tr w:rsidR="00C72C2E" w:rsidRPr="00C72C2E" w14:paraId="194B8142" w14:textId="77777777" w:rsidTr="00C72C2E">
        <w:trPr>
          <w:cantSplit/>
        </w:trPr>
        <w:tc>
          <w:tcPr>
            <w:tcW w:w="734" w:type="dxa"/>
            <w:vMerge/>
            <w:tcBorders>
              <w:top w:val="single" w:sz="16" w:space="0" w:color="000000"/>
              <w:left w:val="single" w:sz="16" w:space="0" w:color="000000"/>
              <w:bottom w:val="nil"/>
              <w:right w:val="single" w:sz="16" w:space="0" w:color="000000"/>
            </w:tcBorders>
            <w:shd w:val="clear" w:color="auto" w:fill="FFFFFF"/>
            <w:vAlign w:val="bottom"/>
          </w:tcPr>
          <w:p w14:paraId="0ACDCF55" w14:textId="77777777" w:rsidR="00C72C2E" w:rsidRPr="00C72C2E" w:rsidRDefault="00C72C2E" w:rsidP="00C72C2E">
            <w:pPr>
              <w:autoSpaceDE w:val="0"/>
              <w:autoSpaceDN w:val="0"/>
              <w:adjustRightInd w:val="0"/>
              <w:spacing w:after="0" w:line="400" w:lineRule="atLeast"/>
              <w:rPr>
                <w:rFonts w:cs="Times New Roman"/>
                <w:szCs w:val="24"/>
              </w:rPr>
            </w:pPr>
          </w:p>
        </w:tc>
        <w:tc>
          <w:tcPr>
            <w:tcW w:w="1285" w:type="dxa"/>
            <w:tcBorders>
              <w:left w:val="single" w:sz="16" w:space="0" w:color="000000"/>
              <w:bottom w:val="single" w:sz="16" w:space="0" w:color="000000"/>
              <w:right w:val="single" w:sz="16" w:space="0" w:color="000000"/>
            </w:tcBorders>
            <w:shd w:val="clear" w:color="auto" w:fill="FFFFFF"/>
            <w:vAlign w:val="bottom"/>
          </w:tcPr>
          <w:p w14:paraId="1497A96D"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1</w:t>
            </w:r>
          </w:p>
        </w:tc>
      </w:tr>
      <w:tr w:rsidR="00C72C2E" w:rsidRPr="00C72C2E" w14:paraId="2C9E6DE2" w14:textId="77777777" w:rsidTr="00C72C2E">
        <w:trPr>
          <w:cantSplit/>
        </w:trPr>
        <w:tc>
          <w:tcPr>
            <w:tcW w:w="734" w:type="dxa"/>
            <w:tcBorders>
              <w:top w:val="single" w:sz="16" w:space="0" w:color="000000"/>
              <w:left w:val="single" w:sz="16" w:space="0" w:color="000000"/>
              <w:bottom w:val="nil"/>
              <w:right w:val="single" w:sz="16" w:space="0" w:color="000000"/>
            </w:tcBorders>
            <w:shd w:val="clear" w:color="auto" w:fill="FFFFFF"/>
          </w:tcPr>
          <w:p w14:paraId="00AA7F7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TI1</w:t>
            </w:r>
          </w:p>
        </w:tc>
        <w:tc>
          <w:tcPr>
            <w:tcW w:w="1285" w:type="dxa"/>
            <w:tcBorders>
              <w:top w:val="single" w:sz="16" w:space="0" w:color="000000"/>
              <w:left w:val="single" w:sz="16" w:space="0" w:color="000000"/>
              <w:bottom w:val="nil"/>
              <w:right w:val="single" w:sz="16" w:space="0" w:color="000000"/>
            </w:tcBorders>
            <w:shd w:val="clear" w:color="auto" w:fill="FFFFFF"/>
            <w:vAlign w:val="center"/>
          </w:tcPr>
          <w:p w14:paraId="27E8E4CE"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.795</w:t>
            </w:r>
          </w:p>
        </w:tc>
      </w:tr>
      <w:tr w:rsidR="00C72C2E" w:rsidRPr="00C72C2E" w14:paraId="7577DDD2" w14:textId="77777777" w:rsidTr="00C72C2E">
        <w:trPr>
          <w:cantSplit/>
        </w:trPr>
        <w:tc>
          <w:tcPr>
            <w:tcW w:w="734" w:type="dxa"/>
            <w:tcBorders>
              <w:top w:val="nil"/>
              <w:left w:val="single" w:sz="16" w:space="0" w:color="000000"/>
              <w:bottom w:val="nil"/>
              <w:right w:val="single" w:sz="16" w:space="0" w:color="000000"/>
            </w:tcBorders>
            <w:shd w:val="clear" w:color="auto" w:fill="FFFFFF"/>
          </w:tcPr>
          <w:p w14:paraId="54EA3B2C"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TI2</w:t>
            </w:r>
          </w:p>
        </w:tc>
        <w:tc>
          <w:tcPr>
            <w:tcW w:w="1285" w:type="dxa"/>
            <w:tcBorders>
              <w:top w:val="nil"/>
              <w:left w:val="single" w:sz="16" w:space="0" w:color="000000"/>
              <w:bottom w:val="nil"/>
              <w:right w:val="single" w:sz="16" w:space="0" w:color="000000"/>
            </w:tcBorders>
            <w:shd w:val="clear" w:color="auto" w:fill="FFFFFF"/>
            <w:vAlign w:val="center"/>
          </w:tcPr>
          <w:p w14:paraId="38ECF4CB"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.912</w:t>
            </w:r>
          </w:p>
        </w:tc>
      </w:tr>
      <w:tr w:rsidR="00C72C2E" w:rsidRPr="00C72C2E" w14:paraId="58D9AB91" w14:textId="77777777" w:rsidTr="00C72C2E">
        <w:trPr>
          <w:cantSplit/>
        </w:trPr>
        <w:tc>
          <w:tcPr>
            <w:tcW w:w="734" w:type="dxa"/>
            <w:tcBorders>
              <w:top w:val="nil"/>
              <w:left w:val="single" w:sz="16" w:space="0" w:color="000000"/>
              <w:bottom w:val="nil"/>
              <w:right w:val="single" w:sz="16" w:space="0" w:color="000000"/>
            </w:tcBorders>
            <w:shd w:val="clear" w:color="auto" w:fill="FFFFFF"/>
          </w:tcPr>
          <w:p w14:paraId="1285A579"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TI3</w:t>
            </w:r>
          </w:p>
        </w:tc>
        <w:tc>
          <w:tcPr>
            <w:tcW w:w="1285" w:type="dxa"/>
            <w:tcBorders>
              <w:top w:val="nil"/>
              <w:left w:val="single" w:sz="16" w:space="0" w:color="000000"/>
              <w:bottom w:val="nil"/>
              <w:right w:val="single" w:sz="16" w:space="0" w:color="000000"/>
            </w:tcBorders>
            <w:shd w:val="clear" w:color="auto" w:fill="FFFFFF"/>
            <w:vAlign w:val="center"/>
          </w:tcPr>
          <w:p w14:paraId="2C29C0E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.812</w:t>
            </w:r>
          </w:p>
        </w:tc>
      </w:tr>
      <w:tr w:rsidR="00C72C2E" w:rsidRPr="00C72C2E" w14:paraId="0027B704" w14:textId="77777777" w:rsidTr="00C72C2E">
        <w:trPr>
          <w:cantSplit/>
        </w:trPr>
        <w:tc>
          <w:tcPr>
            <w:tcW w:w="734" w:type="dxa"/>
            <w:tcBorders>
              <w:top w:val="nil"/>
              <w:left w:val="single" w:sz="16" w:space="0" w:color="000000"/>
              <w:bottom w:val="nil"/>
              <w:right w:val="single" w:sz="16" w:space="0" w:color="000000"/>
            </w:tcBorders>
            <w:shd w:val="clear" w:color="auto" w:fill="FFFFFF"/>
          </w:tcPr>
          <w:p w14:paraId="3197B11E"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TI4</w:t>
            </w:r>
          </w:p>
        </w:tc>
        <w:tc>
          <w:tcPr>
            <w:tcW w:w="1285" w:type="dxa"/>
            <w:tcBorders>
              <w:top w:val="nil"/>
              <w:left w:val="single" w:sz="16" w:space="0" w:color="000000"/>
              <w:bottom w:val="nil"/>
              <w:right w:val="single" w:sz="16" w:space="0" w:color="000000"/>
            </w:tcBorders>
            <w:shd w:val="clear" w:color="auto" w:fill="FFFFFF"/>
            <w:vAlign w:val="center"/>
          </w:tcPr>
          <w:p w14:paraId="2372A4C4"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.698</w:t>
            </w:r>
          </w:p>
        </w:tc>
      </w:tr>
      <w:tr w:rsidR="00C72C2E" w:rsidRPr="00C72C2E" w14:paraId="2991C792" w14:textId="77777777" w:rsidTr="00C72C2E">
        <w:trPr>
          <w:cantSplit/>
        </w:trPr>
        <w:tc>
          <w:tcPr>
            <w:tcW w:w="734" w:type="dxa"/>
            <w:tcBorders>
              <w:top w:val="nil"/>
              <w:left w:val="single" w:sz="16" w:space="0" w:color="000000"/>
              <w:bottom w:val="single" w:sz="16" w:space="0" w:color="000000"/>
              <w:right w:val="single" w:sz="16" w:space="0" w:color="000000"/>
            </w:tcBorders>
            <w:shd w:val="clear" w:color="auto" w:fill="FFFFFF"/>
          </w:tcPr>
          <w:p w14:paraId="0EA4D6B1"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TI5</w:t>
            </w:r>
          </w:p>
        </w:tc>
        <w:tc>
          <w:tcPr>
            <w:tcW w:w="1285" w:type="dxa"/>
            <w:tcBorders>
              <w:top w:val="nil"/>
              <w:left w:val="single" w:sz="16" w:space="0" w:color="000000"/>
              <w:bottom w:val="single" w:sz="16" w:space="0" w:color="000000"/>
              <w:right w:val="single" w:sz="16" w:space="0" w:color="000000"/>
            </w:tcBorders>
            <w:shd w:val="clear" w:color="auto" w:fill="FFFFFF"/>
            <w:vAlign w:val="center"/>
          </w:tcPr>
          <w:p w14:paraId="64CD0DA8" w14:textId="77777777" w:rsidR="00C72C2E" w:rsidRPr="00C72C2E" w:rsidRDefault="00C72C2E" w:rsidP="00C72C2E">
            <w:pPr>
              <w:autoSpaceDE w:val="0"/>
              <w:autoSpaceDN w:val="0"/>
              <w:adjustRightInd w:val="0"/>
              <w:spacing w:after="0" w:line="400" w:lineRule="atLeast"/>
              <w:rPr>
                <w:rFonts w:cs="Times New Roman"/>
                <w:szCs w:val="24"/>
              </w:rPr>
            </w:pPr>
            <w:r w:rsidRPr="00C72C2E">
              <w:rPr>
                <w:rFonts w:cs="Times New Roman"/>
                <w:szCs w:val="24"/>
              </w:rPr>
              <w:t>.813</w:t>
            </w:r>
          </w:p>
        </w:tc>
      </w:tr>
    </w:tbl>
    <w:p w14:paraId="7B77EB01" w14:textId="77777777" w:rsidR="00C72C2E" w:rsidRPr="00C72C2E" w:rsidRDefault="00C72C2E" w:rsidP="00C72C2E">
      <w:pPr>
        <w:autoSpaceDE w:val="0"/>
        <w:autoSpaceDN w:val="0"/>
        <w:adjustRightInd w:val="0"/>
        <w:spacing w:after="0" w:line="400" w:lineRule="atLeast"/>
        <w:rPr>
          <w:rFonts w:cs="Times New Roman"/>
          <w:szCs w:val="24"/>
        </w:rPr>
      </w:pPr>
    </w:p>
    <w:p w14:paraId="47819197" w14:textId="32989803" w:rsidR="00C37E9E" w:rsidRPr="00C37E9E" w:rsidRDefault="00C72C2E">
      <w:pPr>
        <w:pStyle w:val="ListParagraph"/>
        <w:numPr>
          <w:ilvl w:val="0"/>
          <w:numId w:val="40"/>
        </w:numPr>
        <w:autoSpaceDE w:val="0"/>
        <w:autoSpaceDN w:val="0"/>
        <w:adjustRightInd w:val="0"/>
        <w:spacing w:after="0" w:line="400" w:lineRule="atLeast"/>
        <w:rPr>
          <w:rFonts w:cs="Times New Roman"/>
          <w:szCs w:val="24"/>
        </w:rPr>
      </w:pPr>
      <w:r>
        <w:rPr>
          <w:rFonts w:cs="Times New Roman"/>
          <w:szCs w:val="24"/>
        </w:rPr>
        <w:t>Reliabilitas</w:t>
      </w:r>
    </w:p>
    <w:tbl>
      <w:tblPr>
        <w:tblW w:w="2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12"/>
        <w:gridCol w:w="1180"/>
      </w:tblGrid>
      <w:tr w:rsidR="00C37E9E" w:rsidRPr="00C37E9E" w14:paraId="358A3960" w14:textId="77777777">
        <w:trPr>
          <w:cantSplit/>
        </w:trPr>
        <w:tc>
          <w:tcPr>
            <w:tcW w:w="2691" w:type="dxa"/>
            <w:gridSpan w:val="2"/>
            <w:tcBorders>
              <w:top w:val="nil"/>
              <w:left w:val="nil"/>
              <w:bottom w:val="nil"/>
              <w:right w:val="nil"/>
            </w:tcBorders>
            <w:shd w:val="clear" w:color="auto" w:fill="FFFFFF"/>
            <w:vAlign w:val="center"/>
          </w:tcPr>
          <w:p w14:paraId="50BB1E67" w14:textId="77777777" w:rsidR="00C37E9E" w:rsidRPr="00C37E9E" w:rsidRDefault="00C37E9E" w:rsidP="00C37E9E">
            <w:pPr>
              <w:autoSpaceDE w:val="0"/>
              <w:autoSpaceDN w:val="0"/>
              <w:adjustRightInd w:val="0"/>
              <w:spacing w:after="0" w:line="320" w:lineRule="atLeast"/>
              <w:ind w:left="60" w:right="60"/>
              <w:jc w:val="center"/>
              <w:rPr>
                <w:rFonts w:ascii="Arial" w:hAnsi="Arial" w:cs="Arial"/>
                <w:color w:val="000000"/>
                <w:sz w:val="18"/>
                <w:szCs w:val="18"/>
              </w:rPr>
            </w:pPr>
            <w:r w:rsidRPr="00C37E9E">
              <w:rPr>
                <w:rFonts w:ascii="Arial" w:hAnsi="Arial" w:cs="Arial"/>
                <w:b/>
                <w:bCs/>
                <w:color w:val="000000"/>
                <w:sz w:val="18"/>
                <w:szCs w:val="18"/>
              </w:rPr>
              <w:t>Reliability Statistics</w:t>
            </w:r>
          </w:p>
        </w:tc>
      </w:tr>
      <w:tr w:rsidR="00C37E9E" w:rsidRPr="00C37E9E" w14:paraId="1F700344" w14:textId="77777777">
        <w:trPr>
          <w:cantSplit/>
        </w:trPr>
        <w:tc>
          <w:tcPr>
            <w:tcW w:w="1511" w:type="dxa"/>
            <w:tcBorders>
              <w:top w:val="single" w:sz="16" w:space="0" w:color="000000"/>
              <w:left w:val="single" w:sz="16" w:space="0" w:color="000000"/>
              <w:bottom w:val="single" w:sz="16" w:space="0" w:color="000000"/>
            </w:tcBorders>
            <w:shd w:val="clear" w:color="auto" w:fill="FFFFFF"/>
            <w:vAlign w:val="bottom"/>
          </w:tcPr>
          <w:p w14:paraId="12C7D731" w14:textId="77777777" w:rsidR="00C37E9E" w:rsidRPr="00C37E9E" w:rsidRDefault="00C37E9E" w:rsidP="00C37E9E">
            <w:pPr>
              <w:autoSpaceDE w:val="0"/>
              <w:autoSpaceDN w:val="0"/>
              <w:adjustRightInd w:val="0"/>
              <w:spacing w:after="0" w:line="320" w:lineRule="atLeast"/>
              <w:ind w:left="60" w:right="60"/>
              <w:jc w:val="center"/>
              <w:rPr>
                <w:rFonts w:ascii="Arial" w:hAnsi="Arial" w:cs="Arial"/>
                <w:color w:val="000000"/>
                <w:sz w:val="18"/>
                <w:szCs w:val="18"/>
              </w:rPr>
            </w:pPr>
            <w:r w:rsidRPr="00C37E9E">
              <w:rPr>
                <w:rFonts w:ascii="Arial" w:hAnsi="Arial" w:cs="Arial"/>
                <w:color w:val="000000"/>
                <w:sz w:val="18"/>
                <w:szCs w:val="18"/>
              </w:rPr>
              <w:t>Cronbach's Alpha</w:t>
            </w:r>
          </w:p>
        </w:tc>
        <w:tc>
          <w:tcPr>
            <w:tcW w:w="1180" w:type="dxa"/>
            <w:tcBorders>
              <w:top w:val="single" w:sz="16" w:space="0" w:color="000000"/>
              <w:bottom w:val="single" w:sz="16" w:space="0" w:color="000000"/>
              <w:right w:val="single" w:sz="16" w:space="0" w:color="000000"/>
            </w:tcBorders>
            <w:shd w:val="clear" w:color="auto" w:fill="FFFFFF"/>
            <w:vAlign w:val="bottom"/>
          </w:tcPr>
          <w:p w14:paraId="179738F0" w14:textId="77777777" w:rsidR="00C37E9E" w:rsidRPr="00C37E9E" w:rsidRDefault="00C37E9E" w:rsidP="00C37E9E">
            <w:pPr>
              <w:autoSpaceDE w:val="0"/>
              <w:autoSpaceDN w:val="0"/>
              <w:adjustRightInd w:val="0"/>
              <w:spacing w:after="0" w:line="320" w:lineRule="atLeast"/>
              <w:ind w:left="60" w:right="60"/>
              <w:jc w:val="center"/>
              <w:rPr>
                <w:rFonts w:ascii="Arial" w:hAnsi="Arial" w:cs="Arial"/>
                <w:color w:val="000000"/>
                <w:sz w:val="18"/>
                <w:szCs w:val="18"/>
              </w:rPr>
            </w:pPr>
            <w:r w:rsidRPr="00C37E9E">
              <w:rPr>
                <w:rFonts w:ascii="Arial" w:hAnsi="Arial" w:cs="Arial"/>
                <w:color w:val="000000"/>
                <w:sz w:val="18"/>
                <w:szCs w:val="18"/>
              </w:rPr>
              <w:t>N of Items</w:t>
            </w:r>
          </w:p>
        </w:tc>
      </w:tr>
      <w:tr w:rsidR="00C37E9E" w:rsidRPr="00C37E9E" w14:paraId="39F29A8B" w14:textId="77777777">
        <w:trPr>
          <w:cantSplit/>
        </w:trPr>
        <w:tc>
          <w:tcPr>
            <w:tcW w:w="1511" w:type="dxa"/>
            <w:tcBorders>
              <w:top w:val="single" w:sz="16" w:space="0" w:color="000000"/>
              <w:left w:val="single" w:sz="16" w:space="0" w:color="000000"/>
              <w:bottom w:val="single" w:sz="16" w:space="0" w:color="000000"/>
            </w:tcBorders>
            <w:shd w:val="clear" w:color="auto" w:fill="FFFFFF"/>
            <w:vAlign w:val="center"/>
          </w:tcPr>
          <w:p w14:paraId="273A0466" w14:textId="77777777" w:rsidR="00C37E9E" w:rsidRPr="00C37E9E" w:rsidRDefault="00C37E9E" w:rsidP="00C37E9E">
            <w:pPr>
              <w:autoSpaceDE w:val="0"/>
              <w:autoSpaceDN w:val="0"/>
              <w:adjustRightInd w:val="0"/>
              <w:spacing w:after="0" w:line="320" w:lineRule="atLeast"/>
              <w:ind w:left="60" w:right="60"/>
              <w:jc w:val="right"/>
              <w:rPr>
                <w:rFonts w:ascii="Arial" w:hAnsi="Arial" w:cs="Arial"/>
                <w:color w:val="000000"/>
                <w:sz w:val="18"/>
                <w:szCs w:val="18"/>
              </w:rPr>
            </w:pPr>
            <w:r w:rsidRPr="00C37E9E">
              <w:rPr>
                <w:rFonts w:ascii="Arial" w:hAnsi="Arial" w:cs="Arial"/>
                <w:color w:val="000000"/>
                <w:sz w:val="18"/>
                <w:szCs w:val="18"/>
              </w:rPr>
              <w:t>.864</w:t>
            </w:r>
          </w:p>
        </w:tc>
        <w:tc>
          <w:tcPr>
            <w:tcW w:w="1180" w:type="dxa"/>
            <w:tcBorders>
              <w:top w:val="single" w:sz="16" w:space="0" w:color="000000"/>
              <w:bottom w:val="single" w:sz="16" w:space="0" w:color="000000"/>
              <w:right w:val="single" w:sz="16" w:space="0" w:color="000000"/>
            </w:tcBorders>
            <w:shd w:val="clear" w:color="auto" w:fill="FFFFFF"/>
            <w:vAlign w:val="center"/>
          </w:tcPr>
          <w:p w14:paraId="77C77579" w14:textId="77777777" w:rsidR="00C37E9E" w:rsidRPr="00C37E9E" w:rsidRDefault="00C37E9E" w:rsidP="00C37E9E">
            <w:pPr>
              <w:autoSpaceDE w:val="0"/>
              <w:autoSpaceDN w:val="0"/>
              <w:adjustRightInd w:val="0"/>
              <w:spacing w:after="0" w:line="320" w:lineRule="atLeast"/>
              <w:ind w:left="60" w:right="60"/>
              <w:jc w:val="right"/>
              <w:rPr>
                <w:rFonts w:ascii="Arial" w:hAnsi="Arial" w:cs="Arial"/>
                <w:color w:val="000000"/>
                <w:sz w:val="18"/>
                <w:szCs w:val="18"/>
              </w:rPr>
            </w:pPr>
            <w:r w:rsidRPr="00C37E9E">
              <w:rPr>
                <w:rFonts w:ascii="Arial" w:hAnsi="Arial" w:cs="Arial"/>
                <w:color w:val="000000"/>
                <w:sz w:val="18"/>
                <w:szCs w:val="18"/>
              </w:rPr>
              <w:t>5</w:t>
            </w:r>
          </w:p>
        </w:tc>
      </w:tr>
    </w:tbl>
    <w:p w14:paraId="3E550809" w14:textId="77777777" w:rsidR="00C72C2E" w:rsidRPr="00C37E9E" w:rsidRDefault="00C72C2E" w:rsidP="00C37E9E">
      <w:pPr>
        <w:autoSpaceDE w:val="0"/>
        <w:autoSpaceDN w:val="0"/>
        <w:adjustRightInd w:val="0"/>
        <w:spacing w:after="0" w:line="400" w:lineRule="atLeast"/>
        <w:rPr>
          <w:rFonts w:cs="Times New Roman"/>
          <w:szCs w:val="24"/>
        </w:rPr>
      </w:pPr>
    </w:p>
    <w:p w14:paraId="062D0293" w14:textId="77777777" w:rsidR="00C72C2E" w:rsidRPr="00C72C2E" w:rsidRDefault="00C72C2E" w:rsidP="00C72C2E">
      <w:pPr>
        <w:autoSpaceDE w:val="0"/>
        <w:autoSpaceDN w:val="0"/>
        <w:adjustRightInd w:val="0"/>
        <w:spacing w:after="0" w:line="400" w:lineRule="atLeast"/>
        <w:rPr>
          <w:rFonts w:cs="Times New Roman"/>
          <w:szCs w:val="24"/>
        </w:rPr>
      </w:pPr>
    </w:p>
    <w:p w14:paraId="6E0022A8" w14:textId="77777777" w:rsidR="00990048" w:rsidRPr="00990048" w:rsidRDefault="00990048" w:rsidP="00990048">
      <w:pPr>
        <w:autoSpaceDE w:val="0"/>
        <w:autoSpaceDN w:val="0"/>
        <w:adjustRightInd w:val="0"/>
        <w:spacing w:after="0" w:line="400" w:lineRule="atLeast"/>
        <w:rPr>
          <w:rFonts w:cs="Times New Roman"/>
          <w:szCs w:val="24"/>
        </w:rPr>
      </w:pPr>
    </w:p>
    <w:p w14:paraId="3799CD7B" w14:textId="77777777" w:rsidR="00A050BD" w:rsidRPr="00A050BD" w:rsidRDefault="00A050BD" w:rsidP="00A050BD">
      <w:pPr>
        <w:pStyle w:val="ListParagraph"/>
        <w:autoSpaceDE w:val="0"/>
        <w:autoSpaceDN w:val="0"/>
        <w:adjustRightInd w:val="0"/>
        <w:spacing w:after="0" w:line="400" w:lineRule="atLeast"/>
        <w:ind w:left="1080"/>
        <w:rPr>
          <w:rFonts w:cs="Times New Roman"/>
          <w:szCs w:val="24"/>
        </w:rPr>
      </w:pPr>
    </w:p>
    <w:p w14:paraId="6E77B755" w14:textId="77777777" w:rsidR="00155F14" w:rsidRDefault="00155F14" w:rsidP="00155F14">
      <w:pPr>
        <w:autoSpaceDE w:val="0"/>
        <w:autoSpaceDN w:val="0"/>
        <w:adjustRightInd w:val="0"/>
        <w:spacing w:after="0" w:line="400" w:lineRule="atLeast"/>
        <w:rPr>
          <w:rFonts w:cs="Times New Roman"/>
          <w:szCs w:val="24"/>
        </w:rPr>
      </w:pPr>
    </w:p>
    <w:p w14:paraId="5401E7A9" w14:textId="77777777" w:rsidR="00695F98" w:rsidRDefault="00695F98" w:rsidP="00155F14">
      <w:pPr>
        <w:autoSpaceDE w:val="0"/>
        <w:autoSpaceDN w:val="0"/>
        <w:adjustRightInd w:val="0"/>
        <w:spacing w:after="0" w:line="400" w:lineRule="atLeast"/>
        <w:rPr>
          <w:rFonts w:cs="Times New Roman"/>
          <w:szCs w:val="24"/>
        </w:rPr>
      </w:pPr>
    </w:p>
    <w:p w14:paraId="5502A730" w14:textId="77777777" w:rsidR="00F064C6" w:rsidRDefault="00F064C6" w:rsidP="00155F14">
      <w:pPr>
        <w:autoSpaceDE w:val="0"/>
        <w:autoSpaceDN w:val="0"/>
        <w:adjustRightInd w:val="0"/>
        <w:spacing w:after="0" w:line="400" w:lineRule="atLeast"/>
        <w:rPr>
          <w:rFonts w:cs="Times New Roman"/>
          <w:szCs w:val="24"/>
        </w:rPr>
      </w:pPr>
    </w:p>
    <w:p w14:paraId="3C49E676" w14:textId="77777777" w:rsidR="00F064C6" w:rsidRDefault="00F064C6" w:rsidP="00155F14">
      <w:pPr>
        <w:autoSpaceDE w:val="0"/>
        <w:autoSpaceDN w:val="0"/>
        <w:adjustRightInd w:val="0"/>
        <w:spacing w:after="0" w:line="400" w:lineRule="atLeast"/>
        <w:rPr>
          <w:rFonts w:cs="Times New Roman"/>
          <w:szCs w:val="24"/>
        </w:rPr>
      </w:pPr>
    </w:p>
    <w:p w14:paraId="79FE498C" w14:textId="350EB7AF" w:rsidR="00F064C6" w:rsidRPr="00351FAE" w:rsidRDefault="002A75A9" w:rsidP="002A75A9">
      <w:pPr>
        <w:pStyle w:val="Caption"/>
        <w:rPr>
          <w:b/>
          <w:bCs/>
          <w:i w:val="0"/>
          <w:iCs w:val="0"/>
          <w:color w:val="auto"/>
          <w:sz w:val="24"/>
          <w:szCs w:val="24"/>
        </w:rPr>
      </w:pPr>
      <w:bookmarkStart w:id="242" w:name="_Toc202233109"/>
      <w:r w:rsidRPr="00351FAE">
        <w:rPr>
          <w:b/>
          <w:bCs/>
          <w:i w:val="0"/>
          <w:iCs w:val="0"/>
          <w:color w:val="auto"/>
          <w:sz w:val="24"/>
          <w:szCs w:val="24"/>
        </w:rPr>
        <w:t xml:space="preserve">Lampiran </w:t>
      </w:r>
      <w:r w:rsidRPr="00351FAE">
        <w:rPr>
          <w:b/>
          <w:bCs/>
          <w:i w:val="0"/>
          <w:iCs w:val="0"/>
          <w:color w:val="auto"/>
          <w:sz w:val="24"/>
          <w:szCs w:val="24"/>
        </w:rPr>
        <w:fldChar w:fldCharType="begin"/>
      </w:r>
      <w:r w:rsidRPr="00351FAE">
        <w:rPr>
          <w:b/>
          <w:bCs/>
          <w:i w:val="0"/>
          <w:iCs w:val="0"/>
          <w:color w:val="auto"/>
          <w:sz w:val="24"/>
          <w:szCs w:val="24"/>
        </w:rPr>
        <w:instrText xml:space="preserve"> SEQ Lampiran \* ARABIC </w:instrText>
      </w:r>
      <w:r w:rsidRPr="00351FAE">
        <w:rPr>
          <w:b/>
          <w:bCs/>
          <w:i w:val="0"/>
          <w:iCs w:val="0"/>
          <w:color w:val="auto"/>
          <w:sz w:val="24"/>
          <w:szCs w:val="24"/>
        </w:rPr>
        <w:fldChar w:fldCharType="separate"/>
      </w:r>
      <w:r w:rsidR="005B476A">
        <w:rPr>
          <w:b/>
          <w:bCs/>
          <w:i w:val="0"/>
          <w:iCs w:val="0"/>
          <w:noProof/>
          <w:color w:val="auto"/>
          <w:sz w:val="24"/>
          <w:szCs w:val="24"/>
        </w:rPr>
        <w:t>3</w:t>
      </w:r>
      <w:r w:rsidRPr="00351FAE">
        <w:rPr>
          <w:b/>
          <w:bCs/>
          <w:i w:val="0"/>
          <w:iCs w:val="0"/>
          <w:color w:val="auto"/>
          <w:sz w:val="24"/>
          <w:szCs w:val="24"/>
        </w:rPr>
        <w:fldChar w:fldCharType="end"/>
      </w:r>
      <w:r w:rsidRPr="00351FAE">
        <w:rPr>
          <w:b/>
          <w:bCs/>
          <w:i w:val="0"/>
          <w:iCs w:val="0"/>
          <w:color w:val="auto"/>
          <w:sz w:val="24"/>
          <w:szCs w:val="24"/>
        </w:rPr>
        <w:t xml:space="preserve"> Uji Validitas dan Reliabilitas (Main-Test)</w:t>
      </w:r>
      <w:bookmarkEnd w:id="242"/>
    </w:p>
    <w:p w14:paraId="157F1FE8" w14:textId="23EEF9F2" w:rsidR="00155F14" w:rsidRDefault="00892005" w:rsidP="00892005">
      <w:pPr>
        <w:autoSpaceDE w:val="0"/>
        <w:autoSpaceDN w:val="0"/>
        <w:adjustRightInd w:val="0"/>
        <w:spacing w:after="0" w:line="400" w:lineRule="atLeast"/>
        <w:rPr>
          <w:rFonts w:cs="Times New Roman"/>
          <w:i/>
          <w:iCs/>
          <w:szCs w:val="24"/>
        </w:rPr>
      </w:pPr>
      <w:r>
        <w:rPr>
          <w:rFonts w:cs="Times New Roman"/>
          <w:i/>
          <w:iCs/>
          <w:szCs w:val="24"/>
        </w:rPr>
        <w:t>Outer Loadings</w:t>
      </w:r>
    </w:p>
    <w:p w14:paraId="67CAA81F" w14:textId="5613706C" w:rsidR="00892005" w:rsidRDefault="00892005" w:rsidP="005F0076">
      <w:pPr>
        <w:autoSpaceDE w:val="0"/>
        <w:autoSpaceDN w:val="0"/>
        <w:adjustRightInd w:val="0"/>
        <w:spacing w:after="0" w:line="400" w:lineRule="atLeast"/>
        <w:rPr>
          <w:rFonts w:cs="Times New Roman"/>
          <w:i/>
          <w:iCs/>
          <w:szCs w:val="24"/>
        </w:rPr>
      </w:pPr>
      <w:r>
        <w:rPr>
          <w:noProof/>
        </w:rPr>
        <w:lastRenderedPageBreak/>
        <w:drawing>
          <wp:inline distT="0" distB="0" distL="0" distR="0" wp14:anchorId="120DBD89" wp14:editId="779E2870">
            <wp:extent cx="2867891" cy="4777591"/>
            <wp:effectExtent l="0" t="0" r="8890" b="4445"/>
            <wp:docPr id="306793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93236" name=""/>
                    <pic:cNvPicPr/>
                  </pic:nvPicPr>
                  <pic:blipFill>
                    <a:blip r:embed="rId80"/>
                    <a:stretch>
                      <a:fillRect/>
                    </a:stretch>
                  </pic:blipFill>
                  <pic:spPr>
                    <a:xfrm>
                      <a:off x="0" y="0"/>
                      <a:ext cx="2871105" cy="4782945"/>
                    </a:xfrm>
                    <a:prstGeom prst="rect">
                      <a:avLst/>
                    </a:prstGeom>
                  </pic:spPr>
                </pic:pic>
              </a:graphicData>
            </a:graphic>
          </wp:inline>
        </w:drawing>
      </w:r>
    </w:p>
    <w:p w14:paraId="4623A5AA" w14:textId="77777777" w:rsidR="005F0076" w:rsidRPr="005F0076" w:rsidRDefault="005F0076" w:rsidP="005F0076">
      <w:pPr>
        <w:autoSpaceDE w:val="0"/>
        <w:autoSpaceDN w:val="0"/>
        <w:adjustRightInd w:val="0"/>
        <w:spacing w:after="0" w:line="400" w:lineRule="atLeast"/>
        <w:rPr>
          <w:rFonts w:cs="Times New Roman"/>
          <w:i/>
          <w:iCs/>
          <w:szCs w:val="24"/>
        </w:rPr>
      </w:pPr>
    </w:p>
    <w:p w14:paraId="309D1C8C" w14:textId="176E76BD" w:rsidR="00892005" w:rsidRDefault="00892005" w:rsidP="000A026D">
      <w:pPr>
        <w:rPr>
          <w:i/>
          <w:iCs/>
        </w:rPr>
      </w:pPr>
      <w:r>
        <w:rPr>
          <w:i/>
          <w:iCs/>
        </w:rPr>
        <w:t>Cronbach’s Alpha, Composite Reliability, Average Variance Extracted</w:t>
      </w:r>
    </w:p>
    <w:p w14:paraId="161E8D6F" w14:textId="5BD18545" w:rsidR="00892005" w:rsidRDefault="00892005" w:rsidP="000A026D">
      <w:pPr>
        <w:rPr>
          <w:i/>
          <w:iCs/>
        </w:rPr>
      </w:pPr>
      <w:r>
        <w:rPr>
          <w:noProof/>
        </w:rPr>
        <w:drawing>
          <wp:inline distT="0" distB="0" distL="0" distR="0" wp14:anchorId="0FF29B16" wp14:editId="0EAD7DC8">
            <wp:extent cx="5039995" cy="1212215"/>
            <wp:effectExtent l="0" t="0" r="8255" b="6985"/>
            <wp:docPr id="144063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35274" name=""/>
                    <pic:cNvPicPr/>
                  </pic:nvPicPr>
                  <pic:blipFill>
                    <a:blip r:embed="rId81"/>
                    <a:stretch>
                      <a:fillRect/>
                    </a:stretch>
                  </pic:blipFill>
                  <pic:spPr>
                    <a:xfrm>
                      <a:off x="0" y="0"/>
                      <a:ext cx="5039995" cy="1212215"/>
                    </a:xfrm>
                    <a:prstGeom prst="rect">
                      <a:avLst/>
                    </a:prstGeom>
                  </pic:spPr>
                </pic:pic>
              </a:graphicData>
            </a:graphic>
          </wp:inline>
        </w:drawing>
      </w:r>
    </w:p>
    <w:p w14:paraId="24A884D8" w14:textId="77777777" w:rsidR="005F0076" w:rsidRDefault="005F0076" w:rsidP="000A026D">
      <w:pPr>
        <w:rPr>
          <w:i/>
          <w:iCs/>
        </w:rPr>
      </w:pPr>
    </w:p>
    <w:p w14:paraId="6271475F" w14:textId="77777777" w:rsidR="005F0076" w:rsidRDefault="005F0076" w:rsidP="000A026D">
      <w:pPr>
        <w:rPr>
          <w:i/>
          <w:iCs/>
        </w:rPr>
      </w:pPr>
    </w:p>
    <w:p w14:paraId="61B0276A" w14:textId="77777777" w:rsidR="005F0076" w:rsidRDefault="005F0076" w:rsidP="000A026D">
      <w:pPr>
        <w:rPr>
          <w:i/>
          <w:iCs/>
        </w:rPr>
      </w:pPr>
    </w:p>
    <w:p w14:paraId="0BCD0EDE" w14:textId="5F87EB87" w:rsidR="00892005" w:rsidRDefault="00892005" w:rsidP="000A026D">
      <w:pPr>
        <w:rPr>
          <w:i/>
          <w:iCs/>
        </w:rPr>
      </w:pPr>
      <w:r>
        <w:rPr>
          <w:i/>
          <w:iCs/>
        </w:rPr>
        <w:t>Fornell-Larcker</w:t>
      </w:r>
    </w:p>
    <w:p w14:paraId="5C497F03" w14:textId="4A5DCE75" w:rsidR="005F0076" w:rsidRDefault="005F0076" w:rsidP="000A026D">
      <w:pPr>
        <w:rPr>
          <w:i/>
          <w:iCs/>
        </w:rPr>
      </w:pPr>
      <w:r>
        <w:rPr>
          <w:noProof/>
        </w:rPr>
        <w:lastRenderedPageBreak/>
        <w:drawing>
          <wp:inline distT="0" distB="0" distL="0" distR="0" wp14:anchorId="0BC64190" wp14:editId="1B6FE61F">
            <wp:extent cx="3156019" cy="1407226"/>
            <wp:effectExtent l="0" t="0" r="6350" b="2540"/>
            <wp:docPr id="1123385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85036" name=""/>
                    <pic:cNvPicPr/>
                  </pic:nvPicPr>
                  <pic:blipFill>
                    <a:blip r:embed="rId82"/>
                    <a:stretch>
                      <a:fillRect/>
                    </a:stretch>
                  </pic:blipFill>
                  <pic:spPr>
                    <a:xfrm>
                      <a:off x="0" y="0"/>
                      <a:ext cx="3167590" cy="1412385"/>
                    </a:xfrm>
                    <a:prstGeom prst="rect">
                      <a:avLst/>
                    </a:prstGeom>
                  </pic:spPr>
                </pic:pic>
              </a:graphicData>
            </a:graphic>
          </wp:inline>
        </w:drawing>
      </w:r>
    </w:p>
    <w:p w14:paraId="09BC97BE" w14:textId="77777777" w:rsidR="005F0076" w:rsidRDefault="005F0076" w:rsidP="000A026D">
      <w:pPr>
        <w:rPr>
          <w:i/>
          <w:iCs/>
        </w:rPr>
      </w:pPr>
    </w:p>
    <w:p w14:paraId="11A5F125" w14:textId="3154CBC3" w:rsidR="00892005" w:rsidRDefault="00892005" w:rsidP="000A026D">
      <w:pPr>
        <w:rPr>
          <w:i/>
          <w:iCs/>
        </w:rPr>
      </w:pPr>
      <w:r>
        <w:rPr>
          <w:i/>
          <w:iCs/>
        </w:rPr>
        <w:t>Cross Loadings</w:t>
      </w:r>
    </w:p>
    <w:p w14:paraId="21C28D4D" w14:textId="6B66AFA6" w:rsidR="005F0076" w:rsidRDefault="005F0076" w:rsidP="000A026D">
      <w:pPr>
        <w:rPr>
          <w:i/>
          <w:iCs/>
        </w:rPr>
      </w:pPr>
      <w:r>
        <w:rPr>
          <w:noProof/>
        </w:rPr>
        <w:drawing>
          <wp:inline distT="0" distB="0" distL="0" distR="0" wp14:anchorId="5D6D51A3" wp14:editId="53443B7E">
            <wp:extent cx="3224151" cy="5094785"/>
            <wp:effectExtent l="0" t="0" r="0" b="0"/>
            <wp:docPr id="1368204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04449" name=""/>
                    <pic:cNvPicPr/>
                  </pic:nvPicPr>
                  <pic:blipFill>
                    <a:blip r:embed="rId83"/>
                    <a:stretch>
                      <a:fillRect/>
                    </a:stretch>
                  </pic:blipFill>
                  <pic:spPr>
                    <a:xfrm>
                      <a:off x="0" y="0"/>
                      <a:ext cx="3239064" cy="5118351"/>
                    </a:xfrm>
                    <a:prstGeom prst="rect">
                      <a:avLst/>
                    </a:prstGeom>
                  </pic:spPr>
                </pic:pic>
              </a:graphicData>
            </a:graphic>
          </wp:inline>
        </w:drawing>
      </w:r>
    </w:p>
    <w:p w14:paraId="034B895A" w14:textId="77777777" w:rsidR="00892005" w:rsidRDefault="00892005" w:rsidP="000A026D">
      <w:pPr>
        <w:rPr>
          <w:i/>
          <w:iCs/>
        </w:rPr>
      </w:pPr>
    </w:p>
    <w:p w14:paraId="57A4CC41" w14:textId="44677B0E" w:rsidR="009223EC" w:rsidRDefault="009223EC" w:rsidP="000A026D">
      <w:pPr>
        <w:rPr>
          <w:i/>
          <w:iCs/>
        </w:rPr>
      </w:pPr>
      <w:r>
        <w:rPr>
          <w:i/>
          <w:iCs/>
        </w:rPr>
        <w:t>R-square</w:t>
      </w:r>
    </w:p>
    <w:p w14:paraId="0706395E" w14:textId="24D79123" w:rsidR="009223EC" w:rsidRDefault="009223EC" w:rsidP="000A026D">
      <w:pPr>
        <w:rPr>
          <w:i/>
          <w:iCs/>
        </w:rPr>
      </w:pPr>
      <w:r>
        <w:rPr>
          <w:noProof/>
        </w:rPr>
        <w:lastRenderedPageBreak/>
        <w:drawing>
          <wp:inline distT="0" distB="0" distL="0" distR="0" wp14:anchorId="7CE7BD29" wp14:editId="425C00DF">
            <wp:extent cx="3386559" cy="1413164"/>
            <wp:effectExtent l="0" t="0" r="4445" b="0"/>
            <wp:docPr id="1791478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78395" name=""/>
                    <pic:cNvPicPr/>
                  </pic:nvPicPr>
                  <pic:blipFill>
                    <a:blip r:embed="rId84"/>
                    <a:stretch>
                      <a:fillRect/>
                    </a:stretch>
                  </pic:blipFill>
                  <pic:spPr>
                    <a:xfrm>
                      <a:off x="0" y="0"/>
                      <a:ext cx="3400785" cy="1419100"/>
                    </a:xfrm>
                    <a:prstGeom prst="rect">
                      <a:avLst/>
                    </a:prstGeom>
                  </pic:spPr>
                </pic:pic>
              </a:graphicData>
            </a:graphic>
          </wp:inline>
        </w:drawing>
      </w:r>
    </w:p>
    <w:p w14:paraId="6794F162" w14:textId="77777777" w:rsidR="00892005" w:rsidRDefault="00892005" w:rsidP="000A026D">
      <w:pPr>
        <w:rPr>
          <w:i/>
          <w:iCs/>
        </w:rPr>
      </w:pPr>
    </w:p>
    <w:p w14:paraId="72A5752C" w14:textId="4428E8B8" w:rsidR="00595244" w:rsidRDefault="00595244" w:rsidP="000A026D">
      <w:pPr>
        <w:rPr>
          <w:i/>
          <w:iCs/>
        </w:rPr>
      </w:pPr>
      <w:r>
        <w:rPr>
          <w:i/>
          <w:iCs/>
        </w:rPr>
        <w:t>Path Coefficient</w:t>
      </w:r>
    </w:p>
    <w:p w14:paraId="255F1CC5" w14:textId="0ECF4899" w:rsidR="00C950BB" w:rsidRDefault="00C950BB" w:rsidP="000A026D">
      <w:pPr>
        <w:rPr>
          <w:i/>
          <w:iCs/>
        </w:rPr>
      </w:pPr>
      <w:r>
        <w:rPr>
          <w:noProof/>
        </w:rPr>
        <w:drawing>
          <wp:inline distT="0" distB="0" distL="0" distR="0" wp14:anchorId="4120C310" wp14:editId="7370033C">
            <wp:extent cx="5039995" cy="977265"/>
            <wp:effectExtent l="0" t="0" r="8255" b="0"/>
            <wp:docPr id="1353306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306871" name=""/>
                    <pic:cNvPicPr/>
                  </pic:nvPicPr>
                  <pic:blipFill>
                    <a:blip r:embed="rId85"/>
                    <a:stretch>
                      <a:fillRect/>
                    </a:stretch>
                  </pic:blipFill>
                  <pic:spPr>
                    <a:xfrm>
                      <a:off x="0" y="0"/>
                      <a:ext cx="5039995" cy="977265"/>
                    </a:xfrm>
                    <a:prstGeom prst="rect">
                      <a:avLst/>
                    </a:prstGeom>
                  </pic:spPr>
                </pic:pic>
              </a:graphicData>
            </a:graphic>
          </wp:inline>
        </w:drawing>
      </w:r>
    </w:p>
    <w:p w14:paraId="00A4A0C1" w14:textId="77777777" w:rsidR="00C950BB" w:rsidRDefault="00C950BB" w:rsidP="000A026D">
      <w:pPr>
        <w:rPr>
          <w:i/>
          <w:iCs/>
        </w:rPr>
      </w:pPr>
    </w:p>
    <w:p w14:paraId="39938130" w14:textId="46B7B5A0" w:rsidR="00595244" w:rsidRDefault="00595244" w:rsidP="000A026D">
      <w:pPr>
        <w:rPr>
          <w:i/>
          <w:iCs/>
        </w:rPr>
      </w:pPr>
      <w:r>
        <w:rPr>
          <w:i/>
          <w:iCs/>
        </w:rPr>
        <w:t>Specific Indirect Effect</w:t>
      </w:r>
    </w:p>
    <w:p w14:paraId="24523734" w14:textId="68C6E430" w:rsidR="00892005" w:rsidRDefault="00C950BB" w:rsidP="000A026D">
      <w:pPr>
        <w:rPr>
          <w:i/>
          <w:iCs/>
        </w:rPr>
      </w:pPr>
      <w:r>
        <w:rPr>
          <w:noProof/>
        </w:rPr>
        <w:drawing>
          <wp:inline distT="0" distB="0" distL="0" distR="0" wp14:anchorId="312CFF6C" wp14:editId="4BFA0D09">
            <wp:extent cx="5039995" cy="786130"/>
            <wp:effectExtent l="0" t="0" r="8255" b="0"/>
            <wp:docPr id="1144834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34827" name=""/>
                    <pic:cNvPicPr/>
                  </pic:nvPicPr>
                  <pic:blipFill>
                    <a:blip r:embed="rId86"/>
                    <a:stretch>
                      <a:fillRect/>
                    </a:stretch>
                  </pic:blipFill>
                  <pic:spPr>
                    <a:xfrm>
                      <a:off x="0" y="0"/>
                      <a:ext cx="5039995" cy="786130"/>
                    </a:xfrm>
                    <a:prstGeom prst="rect">
                      <a:avLst/>
                    </a:prstGeom>
                  </pic:spPr>
                </pic:pic>
              </a:graphicData>
            </a:graphic>
          </wp:inline>
        </w:drawing>
      </w:r>
    </w:p>
    <w:p w14:paraId="3E8DE41F" w14:textId="77777777" w:rsidR="00892005" w:rsidRDefault="00892005" w:rsidP="000A026D">
      <w:pPr>
        <w:rPr>
          <w:i/>
          <w:iCs/>
        </w:rPr>
      </w:pPr>
    </w:p>
    <w:p w14:paraId="00F6ECA2" w14:textId="77777777" w:rsidR="00892005" w:rsidRDefault="00892005" w:rsidP="000A026D">
      <w:pPr>
        <w:rPr>
          <w:i/>
          <w:iCs/>
        </w:rPr>
      </w:pPr>
    </w:p>
    <w:p w14:paraId="1641BF82" w14:textId="77777777" w:rsidR="007222CC" w:rsidRDefault="007222CC" w:rsidP="000A026D">
      <w:pPr>
        <w:rPr>
          <w:i/>
          <w:iCs/>
        </w:rPr>
      </w:pPr>
    </w:p>
    <w:p w14:paraId="42D56679" w14:textId="77777777" w:rsidR="007222CC" w:rsidRDefault="007222CC" w:rsidP="000A026D">
      <w:pPr>
        <w:rPr>
          <w:i/>
          <w:iCs/>
        </w:rPr>
      </w:pPr>
    </w:p>
    <w:p w14:paraId="30BD0F6F" w14:textId="77777777" w:rsidR="007222CC" w:rsidRDefault="007222CC" w:rsidP="000A026D">
      <w:pPr>
        <w:rPr>
          <w:i/>
          <w:iCs/>
        </w:rPr>
      </w:pPr>
    </w:p>
    <w:p w14:paraId="5E533453" w14:textId="77777777" w:rsidR="007222CC" w:rsidRDefault="007222CC" w:rsidP="000A026D">
      <w:pPr>
        <w:rPr>
          <w:i/>
          <w:iCs/>
        </w:rPr>
      </w:pPr>
    </w:p>
    <w:p w14:paraId="009F1088" w14:textId="77777777" w:rsidR="007222CC" w:rsidRDefault="007222CC" w:rsidP="000A026D">
      <w:pPr>
        <w:rPr>
          <w:i/>
          <w:iCs/>
        </w:rPr>
      </w:pPr>
    </w:p>
    <w:p w14:paraId="318EA949" w14:textId="77777777" w:rsidR="007222CC" w:rsidRDefault="007222CC" w:rsidP="000A026D">
      <w:pPr>
        <w:rPr>
          <w:i/>
          <w:iCs/>
        </w:rPr>
      </w:pPr>
    </w:p>
    <w:p w14:paraId="4B270940" w14:textId="77777777" w:rsidR="007222CC" w:rsidRDefault="007222CC" w:rsidP="000A026D">
      <w:pPr>
        <w:rPr>
          <w:i/>
          <w:iCs/>
        </w:rPr>
      </w:pPr>
    </w:p>
    <w:p w14:paraId="546D3DD1" w14:textId="77777777" w:rsidR="007222CC" w:rsidRDefault="007222CC" w:rsidP="000A026D">
      <w:pPr>
        <w:rPr>
          <w:i/>
          <w:iCs/>
        </w:rPr>
      </w:pPr>
    </w:p>
    <w:p w14:paraId="3E5CB097" w14:textId="77777777" w:rsidR="00FF0841" w:rsidRDefault="00FF0841" w:rsidP="00FF0841">
      <w:pPr>
        <w:pStyle w:val="Caption"/>
      </w:pPr>
    </w:p>
    <w:p w14:paraId="2BDB34A7" w14:textId="0DA200AD" w:rsidR="00FF0841" w:rsidRPr="00FF0841" w:rsidRDefault="00FF0841" w:rsidP="00FF0841">
      <w:pPr>
        <w:pStyle w:val="Caption"/>
        <w:rPr>
          <w:b/>
          <w:bCs/>
          <w:i w:val="0"/>
          <w:iCs w:val="0"/>
          <w:color w:val="auto"/>
          <w:sz w:val="24"/>
          <w:szCs w:val="24"/>
        </w:rPr>
      </w:pPr>
      <w:bookmarkStart w:id="243" w:name="_Toc202233110"/>
      <w:r w:rsidRPr="00FF0841">
        <w:rPr>
          <w:b/>
          <w:bCs/>
          <w:i w:val="0"/>
          <w:iCs w:val="0"/>
          <w:color w:val="auto"/>
          <w:sz w:val="24"/>
          <w:szCs w:val="24"/>
        </w:rPr>
        <w:t xml:space="preserve">Lampiran </w:t>
      </w:r>
      <w:r w:rsidRPr="00FF0841">
        <w:rPr>
          <w:b/>
          <w:bCs/>
          <w:i w:val="0"/>
          <w:iCs w:val="0"/>
          <w:color w:val="auto"/>
          <w:sz w:val="24"/>
          <w:szCs w:val="24"/>
        </w:rPr>
        <w:fldChar w:fldCharType="begin"/>
      </w:r>
      <w:r w:rsidRPr="00FF0841">
        <w:rPr>
          <w:b/>
          <w:bCs/>
          <w:i w:val="0"/>
          <w:iCs w:val="0"/>
          <w:color w:val="auto"/>
          <w:sz w:val="24"/>
          <w:szCs w:val="24"/>
        </w:rPr>
        <w:instrText xml:space="preserve"> SEQ Lampiran \* ARABIC </w:instrText>
      </w:r>
      <w:r w:rsidRPr="00FF0841">
        <w:rPr>
          <w:b/>
          <w:bCs/>
          <w:i w:val="0"/>
          <w:iCs w:val="0"/>
          <w:color w:val="auto"/>
          <w:sz w:val="24"/>
          <w:szCs w:val="24"/>
        </w:rPr>
        <w:fldChar w:fldCharType="separate"/>
      </w:r>
      <w:r w:rsidR="005B476A">
        <w:rPr>
          <w:b/>
          <w:bCs/>
          <w:i w:val="0"/>
          <w:iCs w:val="0"/>
          <w:noProof/>
          <w:color w:val="auto"/>
          <w:sz w:val="24"/>
          <w:szCs w:val="24"/>
        </w:rPr>
        <w:t>4</w:t>
      </w:r>
      <w:r w:rsidRPr="00FF0841">
        <w:rPr>
          <w:b/>
          <w:bCs/>
          <w:i w:val="0"/>
          <w:iCs w:val="0"/>
          <w:color w:val="auto"/>
          <w:sz w:val="24"/>
          <w:szCs w:val="24"/>
        </w:rPr>
        <w:fldChar w:fldCharType="end"/>
      </w:r>
      <w:r w:rsidRPr="00FF0841">
        <w:rPr>
          <w:b/>
          <w:bCs/>
          <w:i w:val="0"/>
          <w:iCs w:val="0"/>
          <w:color w:val="auto"/>
          <w:sz w:val="24"/>
          <w:szCs w:val="24"/>
        </w:rPr>
        <w:t xml:space="preserve"> Jurnal Utama</w:t>
      </w:r>
      <w:bookmarkEnd w:id="243"/>
    </w:p>
    <w:p w14:paraId="663B5AA2" w14:textId="37B9465E" w:rsidR="007222CC" w:rsidRDefault="007222CC" w:rsidP="000A026D">
      <w:r>
        <w:rPr>
          <w:noProof/>
        </w:rPr>
        <w:lastRenderedPageBreak/>
        <w:drawing>
          <wp:inline distT="0" distB="0" distL="0" distR="0" wp14:anchorId="59CD6508" wp14:editId="7F415081">
            <wp:extent cx="5039995" cy="6106795"/>
            <wp:effectExtent l="0" t="0" r="8255" b="8255"/>
            <wp:docPr id="556067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67041" name=""/>
                    <pic:cNvPicPr/>
                  </pic:nvPicPr>
                  <pic:blipFill>
                    <a:blip r:embed="rId87"/>
                    <a:stretch>
                      <a:fillRect/>
                    </a:stretch>
                  </pic:blipFill>
                  <pic:spPr>
                    <a:xfrm>
                      <a:off x="0" y="0"/>
                      <a:ext cx="5039995" cy="6106795"/>
                    </a:xfrm>
                    <a:prstGeom prst="rect">
                      <a:avLst/>
                    </a:prstGeom>
                  </pic:spPr>
                </pic:pic>
              </a:graphicData>
            </a:graphic>
          </wp:inline>
        </w:drawing>
      </w:r>
    </w:p>
    <w:p w14:paraId="220A4F59" w14:textId="2DA809EF" w:rsidR="006444B3" w:rsidRDefault="006444B3" w:rsidP="000A026D">
      <w:r>
        <w:rPr>
          <w:noProof/>
        </w:rPr>
        <w:lastRenderedPageBreak/>
        <w:drawing>
          <wp:inline distT="0" distB="0" distL="0" distR="0" wp14:anchorId="2291CEFF" wp14:editId="724A6706">
            <wp:extent cx="5039995" cy="6932295"/>
            <wp:effectExtent l="0" t="0" r="8255" b="1905"/>
            <wp:docPr id="561812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12119" name=""/>
                    <pic:cNvPicPr/>
                  </pic:nvPicPr>
                  <pic:blipFill>
                    <a:blip r:embed="rId88"/>
                    <a:stretch>
                      <a:fillRect/>
                    </a:stretch>
                  </pic:blipFill>
                  <pic:spPr>
                    <a:xfrm>
                      <a:off x="0" y="0"/>
                      <a:ext cx="5039995" cy="6932295"/>
                    </a:xfrm>
                    <a:prstGeom prst="rect">
                      <a:avLst/>
                    </a:prstGeom>
                  </pic:spPr>
                </pic:pic>
              </a:graphicData>
            </a:graphic>
          </wp:inline>
        </w:drawing>
      </w:r>
    </w:p>
    <w:p w14:paraId="03D8C1BC" w14:textId="1D88828D" w:rsidR="006444B3" w:rsidRDefault="006444B3" w:rsidP="000A026D">
      <w:r>
        <w:rPr>
          <w:noProof/>
        </w:rPr>
        <w:lastRenderedPageBreak/>
        <w:drawing>
          <wp:inline distT="0" distB="0" distL="0" distR="0" wp14:anchorId="7CB40F31" wp14:editId="09F0D2CD">
            <wp:extent cx="5039995" cy="6548755"/>
            <wp:effectExtent l="0" t="0" r="8255" b="4445"/>
            <wp:docPr id="322411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411544" name=""/>
                    <pic:cNvPicPr/>
                  </pic:nvPicPr>
                  <pic:blipFill>
                    <a:blip r:embed="rId89"/>
                    <a:stretch>
                      <a:fillRect/>
                    </a:stretch>
                  </pic:blipFill>
                  <pic:spPr>
                    <a:xfrm>
                      <a:off x="0" y="0"/>
                      <a:ext cx="5039995" cy="6548755"/>
                    </a:xfrm>
                    <a:prstGeom prst="rect">
                      <a:avLst/>
                    </a:prstGeom>
                  </pic:spPr>
                </pic:pic>
              </a:graphicData>
            </a:graphic>
          </wp:inline>
        </w:drawing>
      </w:r>
      <w:r w:rsidRPr="006444B3">
        <w:rPr>
          <w:noProof/>
        </w:rPr>
        <w:t xml:space="preserve"> </w:t>
      </w:r>
      <w:r>
        <w:rPr>
          <w:noProof/>
        </w:rPr>
        <w:lastRenderedPageBreak/>
        <w:drawing>
          <wp:inline distT="0" distB="0" distL="0" distR="0" wp14:anchorId="7512841C" wp14:editId="55AC4456">
            <wp:extent cx="5039995" cy="6924675"/>
            <wp:effectExtent l="0" t="0" r="8255" b="9525"/>
            <wp:docPr id="1831897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897670" name=""/>
                    <pic:cNvPicPr/>
                  </pic:nvPicPr>
                  <pic:blipFill>
                    <a:blip r:embed="rId90"/>
                    <a:stretch>
                      <a:fillRect/>
                    </a:stretch>
                  </pic:blipFill>
                  <pic:spPr>
                    <a:xfrm>
                      <a:off x="0" y="0"/>
                      <a:ext cx="5039995" cy="6924675"/>
                    </a:xfrm>
                    <a:prstGeom prst="rect">
                      <a:avLst/>
                    </a:prstGeom>
                  </pic:spPr>
                </pic:pic>
              </a:graphicData>
            </a:graphic>
          </wp:inline>
        </w:drawing>
      </w:r>
      <w:r w:rsidRPr="006444B3">
        <w:rPr>
          <w:noProof/>
        </w:rPr>
        <w:t xml:space="preserve"> </w:t>
      </w:r>
      <w:r>
        <w:rPr>
          <w:noProof/>
        </w:rPr>
        <w:lastRenderedPageBreak/>
        <w:drawing>
          <wp:inline distT="0" distB="0" distL="0" distR="0" wp14:anchorId="6340FE5A" wp14:editId="62A7F65B">
            <wp:extent cx="5039995" cy="6543040"/>
            <wp:effectExtent l="0" t="0" r="8255" b="0"/>
            <wp:docPr id="1915396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396761" name=""/>
                    <pic:cNvPicPr/>
                  </pic:nvPicPr>
                  <pic:blipFill>
                    <a:blip r:embed="rId91"/>
                    <a:stretch>
                      <a:fillRect/>
                    </a:stretch>
                  </pic:blipFill>
                  <pic:spPr>
                    <a:xfrm>
                      <a:off x="0" y="0"/>
                      <a:ext cx="5039995" cy="6543040"/>
                    </a:xfrm>
                    <a:prstGeom prst="rect">
                      <a:avLst/>
                    </a:prstGeom>
                  </pic:spPr>
                </pic:pic>
              </a:graphicData>
            </a:graphic>
          </wp:inline>
        </w:drawing>
      </w:r>
      <w:r w:rsidRPr="006444B3">
        <w:rPr>
          <w:noProof/>
        </w:rPr>
        <w:t xml:space="preserve"> </w:t>
      </w:r>
      <w:r>
        <w:rPr>
          <w:noProof/>
        </w:rPr>
        <w:lastRenderedPageBreak/>
        <w:drawing>
          <wp:inline distT="0" distB="0" distL="0" distR="0" wp14:anchorId="161D2B2E" wp14:editId="4E20F981">
            <wp:extent cx="5039995" cy="6398895"/>
            <wp:effectExtent l="0" t="0" r="8255" b="1905"/>
            <wp:docPr id="362924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24107" name=""/>
                    <pic:cNvPicPr/>
                  </pic:nvPicPr>
                  <pic:blipFill>
                    <a:blip r:embed="rId92"/>
                    <a:stretch>
                      <a:fillRect/>
                    </a:stretch>
                  </pic:blipFill>
                  <pic:spPr>
                    <a:xfrm>
                      <a:off x="0" y="0"/>
                      <a:ext cx="5039995" cy="6398895"/>
                    </a:xfrm>
                    <a:prstGeom prst="rect">
                      <a:avLst/>
                    </a:prstGeom>
                  </pic:spPr>
                </pic:pic>
              </a:graphicData>
            </a:graphic>
          </wp:inline>
        </w:drawing>
      </w:r>
      <w:r w:rsidRPr="006444B3">
        <w:rPr>
          <w:noProof/>
        </w:rPr>
        <w:t xml:space="preserve"> </w:t>
      </w:r>
      <w:r>
        <w:rPr>
          <w:noProof/>
        </w:rPr>
        <w:lastRenderedPageBreak/>
        <w:drawing>
          <wp:inline distT="0" distB="0" distL="0" distR="0" wp14:anchorId="65328B6B" wp14:editId="5672182A">
            <wp:extent cx="5039995" cy="6487160"/>
            <wp:effectExtent l="0" t="0" r="8255" b="8890"/>
            <wp:docPr id="7066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9682" name=""/>
                    <pic:cNvPicPr/>
                  </pic:nvPicPr>
                  <pic:blipFill>
                    <a:blip r:embed="rId93"/>
                    <a:stretch>
                      <a:fillRect/>
                    </a:stretch>
                  </pic:blipFill>
                  <pic:spPr>
                    <a:xfrm>
                      <a:off x="0" y="0"/>
                      <a:ext cx="5039995" cy="6487160"/>
                    </a:xfrm>
                    <a:prstGeom prst="rect">
                      <a:avLst/>
                    </a:prstGeom>
                  </pic:spPr>
                </pic:pic>
              </a:graphicData>
            </a:graphic>
          </wp:inline>
        </w:drawing>
      </w:r>
      <w:r w:rsidRPr="006444B3">
        <w:rPr>
          <w:noProof/>
        </w:rPr>
        <w:t xml:space="preserve"> </w:t>
      </w:r>
      <w:r>
        <w:rPr>
          <w:noProof/>
        </w:rPr>
        <w:lastRenderedPageBreak/>
        <w:drawing>
          <wp:inline distT="0" distB="0" distL="0" distR="0" wp14:anchorId="7A2D8901" wp14:editId="2B24A317">
            <wp:extent cx="5039995" cy="6395720"/>
            <wp:effectExtent l="0" t="0" r="8255" b="5080"/>
            <wp:docPr id="207176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66921" name=""/>
                    <pic:cNvPicPr/>
                  </pic:nvPicPr>
                  <pic:blipFill>
                    <a:blip r:embed="rId94"/>
                    <a:stretch>
                      <a:fillRect/>
                    </a:stretch>
                  </pic:blipFill>
                  <pic:spPr>
                    <a:xfrm>
                      <a:off x="0" y="0"/>
                      <a:ext cx="5039995" cy="6395720"/>
                    </a:xfrm>
                    <a:prstGeom prst="rect">
                      <a:avLst/>
                    </a:prstGeom>
                  </pic:spPr>
                </pic:pic>
              </a:graphicData>
            </a:graphic>
          </wp:inline>
        </w:drawing>
      </w:r>
      <w:r w:rsidRPr="006444B3">
        <w:rPr>
          <w:noProof/>
        </w:rPr>
        <w:t xml:space="preserve"> </w:t>
      </w:r>
      <w:r>
        <w:rPr>
          <w:noProof/>
        </w:rPr>
        <w:lastRenderedPageBreak/>
        <w:drawing>
          <wp:inline distT="0" distB="0" distL="0" distR="0" wp14:anchorId="3BCE19C7" wp14:editId="4918D603">
            <wp:extent cx="5039995" cy="6617335"/>
            <wp:effectExtent l="0" t="0" r="8255" b="0"/>
            <wp:docPr id="541511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11196" name=""/>
                    <pic:cNvPicPr/>
                  </pic:nvPicPr>
                  <pic:blipFill>
                    <a:blip r:embed="rId95"/>
                    <a:stretch>
                      <a:fillRect/>
                    </a:stretch>
                  </pic:blipFill>
                  <pic:spPr>
                    <a:xfrm>
                      <a:off x="0" y="0"/>
                      <a:ext cx="5039995" cy="6617335"/>
                    </a:xfrm>
                    <a:prstGeom prst="rect">
                      <a:avLst/>
                    </a:prstGeom>
                  </pic:spPr>
                </pic:pic>
              </a:graphicData>
            </a:graphic>
          </wp:inline>
        </w:drawing>
      </w:r>
      <w:r w:rsidRPr="006444B3">
        <w:rPr>
          <w:noProof/>
        </w:rPr>
        <w:t xml:space="preserve"> </w:t>
      </w:r>
      <w:r>
        <w:rPr>
          <w:noProof/>
        </w:rPr>
        <w:lastRenderedPageBreak/>
        <w:drawing>
          <wp:inline distT="0" distB="0" distL="0" distR="0" wp14:anchorId="3DA5EA77" wp14:editId="71ACCE13">
            <wp:extent cx="5039995" cy="6391910"/>
            <wp:effectExtent l="0" t="0" r="8255" b="8890"/>
            <wp:docPr id="561074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74777" name=""/>
                    <pic:cNvPicPr/>
                  </pic:nvPicPr>
                  <pic:blipFill>
                    <a:blip r:embed="rId96"/>
                    <a:stretch>
                      <a:fillRect/>
                    </a:stretch>
                  </pic:blipFill>
                  <pic:spPr>
                    <a:xfrm>
                      <a:off x="0" y="0"/>
                      <a:ext cx="5039995" cy="6391910"/>
                    </a:xfrm>
                    <a:prstGeom prst="rect">
                      <a:avLst/>
                    </a:prstGeom>
                  </pic:spPr>
                </pic:pic>
              </a:graphicData>
            </a:graphic>
          </wp:inline>
        </w:drawing>
      </w:r>
      <w:r w:rsidRPr="006444B3">
        <w:rPr>
          <w:noProof/>
        </w:rPr>
        <w:t xml:space="preserve"> </w:t>
      </w:r>
      <w:r>
        <w:rPr>
          <w:noProof/>
        </w:rPr>
        <w:lastRenderedPageBreak/>
        <w:drawing>
          <wp:inline distT="0" distB="0" distL="0" distR="0" wp14:anchorId="16A52449" wp14:editId="46604BD1">
            <wp:extent cx="5039995" cy="6662420"/>
            <wp:effectExtent l="0" t="0" r="8255" b="5080"/>
            <wp:docPr id="1343787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787970" name=""/>
                    <pic:cNvPicPr/>
                  </pic:nvPicPr>
                  <pic:blipFill>
                    <a:blip r:embed="rId97"/>
                    <a:stretch>
                      <a:fillRect/>
                    </a:stretch>
                  </pic:blipFill>
                  <pic:spPr>
                    <a:xfrm>
                      <a:off x="0" y="0"/>
                      <a:ext cx="5039995" cy="6662420"/>
                    </a:xfrm>
                    <a:prstGeom prst="rect">
                      <a:avLst/>
                    </a:prstGeom>
                  </pic:spPr>
                </pic:pic>
              </a:graphicData>
            </a:graphic>
          </wp:inline>
        </w:drawing>
      </w:r>
      <w:r w:rsidRPr="006444B3">
        <w:rPr>
          <w:noProof/>
        </w:rPr>
        <w:t xml:space="preserve"> </w:t>
      </w:r>
      <w:r>
        <w:rPr>
          <w:noProof/>
        </w:rPr>
        <w:lastRenderedPageBreak/>
        <w:drawing>
          <wp:inline distT="0" distB="0" distL="0" distR="0" wp14:anchorId="4E960F9E" wp14:editId="0C58DF89">
            <wp:extent cx="5039995" cy="6671310"/>
            <wp:effectExtent l="0" t="0" r="8255" b="0"/>
            <wp:docPr id="1226129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29859" name=""/>
                    <pic:cNvPicPr/>
                  </pic:nvPicPr>
                  <pic:blipFill>
                    <a:blip r:embed="rId98"/>
                    <a:stretch>
                      <a:fillRect/>
                    </a:stretch>
                  </pic:blipFill>
                  <pic:spPr>
                    <a:xfrm>
                      <a:off x="0" y="0"/>
                      <a:ext cx="5039995" cy="6671310"/>
                    </a:xfrm>
                    <a:prstGeom prst="rect">
                      <a:avLst/>
                    </a:prstGeom>
                  </pic:spPr>
                </pic:pic>
              </a:graphicData>
            </a:graphic>
          </wp:inline>
        </w:drawing>
      </w:r>
      <w:r w:rsidRPr="006444B3">
        <w:rPr>
          <w:noProof/>
        </w:rPr>
        <w:t xml:space="preserve"> </w:t>
      </w:r>
      <w:r>
        <w:rPr>
          <w:noProof/>
        </w:rPr>
        <w:lastRenderedPageBreak/>
        <w:drawing>
          <wp:inline distT="0" distB="0" distL="0" distR="0" wp14:anchorId="3389A584" wp14:editId="1F81ABB5">
            <wp:extent cx="5039995" cy="6384290"/>
            <wp:effectExtent l="0" t="0" r="8255" b="0"/>
            <wp:docPr id="855074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74743" name=""/>
                    <pic:cNvPicPr/>
                  </pic:nvPicPr>
                  <pic:blipFill>
                    <a:blip r:embed="rId99"/>
                    <a:stretch>
                      <a:fillRect/>
                    </a:stretch>
                  </pic:blipFill>
                  <pic:spPr>
                    <a:xfrm>
                      <a:off x="0" y="0"/>
                      <a:ext cx="5039995" cy="6384290"/>
                    </a:xfrm>
                    <a:prstGeom prst="rect">
                      <a:avLst/>
                    </a:prstGeom>
                  </pic:spPr>
                </pic:pic>
              </a:graphicData>
            </a:graphic>
          </wp:inline>
        </w:drawing>
      </w:r>
      <w:r w:rsidRPr="006444B3">
        <w:rPr>
          <w:noProof/>
        </w:rPr>
        <w:t xml:space="preserve"> </w:t>
      </w:r>
      <w:r>
        <w:rPr>
          <w:noProof/>
        </w:rPr>
        <w:lastRenderedPageBreak/>
        <w:drawing>
          <wp:inline distT="0" distB="0" distL="0" distR="0" wp14:anchorId="681B8D91" wp14:editId="38620869">
            <wp:extent cx="5039995" cy="6624320"/>
            <wp:effectExtent l="0" t="0" r="8255" b="5080"/>
            <wp:docPr id="1332419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19171" name=""/>
                    <pic:cNvPicPr/>
                  </pic:nvPicPr>
                  <pic:blipFill>
                    <a:blip r:embed="rId100"/>
                    <a:stretch>
                      <a:fillRect/>
                    </a:stretch>
                  </pic:blipFill>
                  <pic:spPr>
                    <a:xfrm>
                      <a:off x="0" y="0"/>
                      <a:ext cx="5039995" cy="6624320"/>
                    </a:xfrm>
                    <a:prstGeom prst="rect">
                      <a:avLst/>
                    </a:prstGeom>
                  </pic:spPr>
                </pic:pic>
              </a:graphicData>
            </a:graphic>
          </wp:inline>
        </w:drawing>
      </w:r>
      <w:r w:rsidRPr="006444B3">
        <w:rPr>
          <w:noProof/>
        </w:rPr>
        <w:t xml:space="preserve"> </w:t>
      </w:r>
      <w:r>
        <w:rPr>
          <w:noProof/>
        </w:rPr>
        <w:lastRenderedPageBreak/>
        <w:drawing>
          <wp:inline distT="0" distB="0" distL="0" distR="0" wp14:anchorId="0C276608" wp14:editId="5B05A8F9">
            <wp:extent cx="5039995" cy="6607175"/>
            <wp:effectExtent l="0" t="0" r="8255" b="3175"/>
            <wp:docPr id="1897193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93766" name=""/>
                    <pic:cNvPicPr/>
                  </pic:nvPicPr>
                  <pic:blipFill>
                    <a:blip r:embed="rId101"/>
                    <a:stretch>
                      <a:fillRect/>
                    </a:stretch>
                  </pic:blipFill>
                  <pic:spPr>
                    <a:xfrm>
                      <a:off x="0" y="0"/>
                      <a:ext cx="5039995" cy="6607175"/>
                    </a:xfrm>
                    <a:prstGeom prst="rect">
                      <a:avLst/>
                    </a:prstGeom>
                  </pic:spPr>
                </pic:pic>
              </a:graphicData>
            </a:graphic>
          </wp:inline>
        </w:drawing>
      </w:r>
      <w:r w:rsidRPr="006444B3">
        <w:rPr>
          <w:noProof/>
        </w:rPr>
        <w:t xml:space="preserve"> </w:t>
      </w:r>
      <w:r>
        <w:rPr>
          <w:noProof/>
        </w:rPr>
        <w:lastRenderedPageBreak/>
        <w:drawing>
          <wp:inline distT="0" distB="0" distL="0" distR="0" wp14:anchorId="4102DA6D" wp14:editId="3E884E47">
            <wp:extent cx="5039995" cy="6588125"/>
            <wp:effectExtent l="0" t="0" r="8255" b="3175"/>
            <wp:docPr id="120570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707387" name=""/>
                    <pic:cNvPicPr/>
                  </pic:nvPicPr>
                  <pic:blipFill>
                    <a:blip r:embed="rId102"/>
                    <a:stretch>
                      <a:fillRect/>
                    </a:stretch>
                  </pic:blipFill>
                  <pic:spPr>
                    <a:xfrm>
                      <a:off x="0" y="0"/>
                      <a:ext cx="5039995" cy="6588125"/>
                    </a:xfrm>
                    <a:prstGeom prst="rect">
                      <a:avLst/>
                    </a:prstGeom>
                  </pic:spPr>
                </pic:pic>
              </a:graphicData>
            </a:graphic>
          </wp:inline>
        </w:drawing>
      </w:r>
      <w:r w:rsidRPr="006444B3">
        <w:rPr>
          <w:noProof/>
        </w:rPr>
        <w:t xml:space="preserve"> </w:t>
      </w:r>
      <w:r>
        <w:rPr>
          <w:noProof/>
        </w:rPr>
        <w:lastRenderedPageBreak/>
        <w:drawing>
          <wp:inline distT="0" distB="0" distL="0" distR="0" wp14:anchorId="33BD1C80" wp14:editId="749E2626">
            <wp:extent cx="5039995" cy="6920865"/>
            <wp:effectExtent l="0" t="0" r="8255" b="0"/>
            <wp:docPr id="588915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915672" name=""/>
                    <pic:cNvPicPr/>
                  </pic:nvPicPr>
                  <pic:blipFill>
                    <a:blip r:embed="rId103"/>
                    <a:stretch>
                      <a:fillRect/>
                    </a:stretch>
                  </pic:blipFill>
                  <pic:spPr>
                    <a:xfrm>
                      <a:off x="0" y="0"/>
                      <a:ext cx="5039995" cy="6920865"/>
                    </a:xfrm>
                    <a:prstGeom prst="rect">
                      <a:avLst/>
                    </a:prstGeom>
                  </pic:spPr>
                </pic:pic>
              </a:graphicData>
            </a:graphic>
          </wp:inline>
        </w:drawing>
      </w:r>
      <w:r w:rsidRPr="006444B3">
        <w:rPr>
          <w:noProof/>
        </w:rPr>
        <w:t xml:space="preserve"> </w:t>
      </w:r>
      <w:r>
        <w:rPr>
          <w:noProof/>
        </w:rPr>
        <w:lastRenderedPageBreak/>
        <w:drawing>
          <wp:inline distT="0" distB="0" distL="0" distR="0" wp14:anchorId="305CEC66" wp14:editId="3636BCE3">
            <wp:extent cx="5039995" cy="6393815"/>
            <wp:effectExtent l="0" t="0" r="8255" b="6985"/>
            <wp:docPr id="627459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459429" name=""/>
                    <pic:cNvPicPr/>
                  </pic:nvPicPr>
                  <pic:blipFill>
                    <a:blip r:embed="rId104"/>
                    <a:stretch>
                      <a:fillRect/>
                    </a:stretch>
                  </pic:blipFill>
                  <pic:spPr>
                    <a:xfrm>
                      <a:off x="0" y="0"/>
                      <a:ext cx="5039995" cy="6393815"/>
                    </a:xfrm>
                    <a:prstGeom prst="rect">
                      <a:avLst/>
                    </a:prstGeom>
                  </pic:spPr>
                </pic:pic>
              </a:graphicData>
            </a:graphic>
          </wp:inline>
        </w:drawing>
      </w:r>
      <w:r w:rsidRPr="006444B3">
        <w:rPr>
          <w:noProof/>
        </w:rPr>
        <w:t xml:space="preserve"> </w:t>
      </w:r>
      <w:r>
        <w:rPr>
          <w:noProof/>
        </w:rPr>
        <w:lastRenderedPageBreak/>
        <w:drawing>
          <wp:inline distT="0" distB="0" distL="0" distR="0" wp14:anchorId="5235155D" wp14:editId="31AA5BBC">
            <wp:extent cx="5039995" cy="6334760"/>
            <wp:effectExtent l="0" t="0" r="8255" b="8890"/>
            <wp:docPr id="2030516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16392" name=""/>
                    <pic:cNvPicPr/>
                  </pic:nvPicPr>
                  <pic:blipFill>
                    <a:blip r:embed="rId105"/>
                    <a:stretch>
                      <a:fillRect/>
                    </a:stretch>
                  </pic:blipFill>
                  <pic:spPr>
                    <a:xfrm>
                      <a:off x="0" y="0"/>
                      <a:ext cx="5039995" cy="6334760"/>
                    </a:xfrm>
                    <a:prstGeom prst="rect">
                      <a:avLst/>
                    </a:prstGeom>
                  </pic:spPr>
                </pic:pic>
              </a:graphicData>
            </a:graphic>
          </wp:inline>
        </w:drawing>
      </w:r>
      <w:r w:rsidRPr="006444B3">
        <w:rPr>
          <w:noProof/>
        </w:rPr>
        <w:t xml:space="preserve"> </w:t>
      </w:r>
      <w:r>
        <w:rPr>
          <w:noProof/>
        </w:rPr>
        <w:lastRenderedPageBreak/>
        <w:drawing>
          <wp:inline distT="0" distB="0" distL="0" distR="0" wp14:anchorId="05C8956F" wp14:editId="24A21512">
            <wp:extent cx="5039995" cy="6694805"/>
            <wp:effectExtent l="0" t="0" r="8255" b="0"/>
            <wp:docPr id="376479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79543" name=""/>
                    <pic:cNvPicPr/>
                  </pic:nvPicPr>
                  <pic:blipFill>
                    <a:blip r:embed="rId106"/>
                    <a:stretch>
                      <a:fillRect/>
                    </a:stretch>
                  </pic:blipFill>
                  <pic:spPr>
                    <a:xfrm>
                      <a:off x="0" y="0"/>
                      <a:ext cx="5039995" cy="6694805"/>
                    </a:xfrm>
                    <a:prstGeom prst="rect">
                      <a:avLst/>
                    </a:prstGeom>
                  </pic:spPr>
                </pic:pic>
              </a:graphicData>
            </a:graphic>
          </wp:inline>
        </w:drawing>
      </w:r>
      <w:r w:rsidRPr="006444B3">
        <w:rPr>
          <w:noProof/>
        </w:rPr>
        <w:t xml:space="preserve"> </w:t>
      </w:r>
      <w:r>
        <w:rPr>
          <w:noProof/>
        </w:rPr>
        <w:lastRenderedPageBreak/>
        <w:drawing>
          <wp:inline distT="0" distB="0" distL="0" distR="0" wp14:anchorId="2C25EC52" wp14:editId="448BAAA6">
            <wp:extent cx="5039995" cy="6269990"/>
            <wp:effectExtent l="0" t="0" r="8255" b="0"/>
            <wp:docPr id="1115311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11271" name=""/>
                    <pic:cNvPicPr/>
                  </pic:nvPicPr>
                  <pic:blipFill>
                    <a:blip r:embed="rId107"/>
                    <a:stretch>
                      <a:fillRect/>
                    </a:stretch>
                  </pic:blipFill>
                  <pic:spPr>
                    <a:xfrm>
                      <a:off x="0" y="0"/>
                      <a:ext cx="5039995" cy="6269990"/>
                    </a:xfrm>
                    <a:prstGeom prst="rect">
                      <a:avLst/>
                    </a:prstGeom>
                  </pic:spPr>
                </pic:pic>
              </a:graphicData>
            </a:graphic>
          </wp:inline>
        </w:drawing>
      </w:r>
      <w:r w:rsidRPr="006444B3">
        <w:rPr>
          <w:noProof/>
        </w:rPr>
        <w:t xml:space="preserve"> </w:t>
      </w:r>
      <w:r>
        <w:rPr>
          <w:noProof/>
        </w:rPr>
        <w:lastRenderedPageBreak/>
        <w:drawing>
          <wp:inline distT="0" distB="0" distL="0" distR="0" wp14:anchorId="32E74606" wp14:editId="595361A8">
            <wp:extent cx="5039995" cy="6423660"/>
            <wp:effectExtent l="0" t="0" r="8255" b="0"/>
            <wp:docPr id="2099907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07103" name=""/>
                    <pic:cNvPicPr/>
                  </pic:nvPicPr>
                  <pic:blipFill>
                    <a:blip r:embed="rId108"/>
                    <a:stretch>
                      <a:fillRect/>
                    </a:stretch>
                  </pic:blipFill>
                  <pic:spPr>
                    <a:xfrm>
                      <a:off x="0" y="0"/>
                      <a:ext cx="5039995" cy="6423660"/>
                    </a:xfrm>
                    <a:prstGeom prst="rect">
                      <a:avLst/>
                    </a:prstGeom>
                  </pic:spPr>
                </pic:pic>
              </a:graphicData>
            </a:graphic>
          </wp:inline>
        </w:drawing>
      </w:r>
      <w:r w:rsidRPr="006444B3">
        <w:rPr>
          <w:noProof/>
        </w:rPr>
        <w:t xml:space="preserve"> </w:t>
      </w:r>
      <w:r>
        <w:rPr>
          <w:noProof/>
        </w:rPr>
        <w:lastRenderedPageBreak/>
        <w:drawing>
          <wp:inline distT="0" distB="0" distL="0" distR="0" wp14:anchorId="30D2251F" wp14:editId="7E6300CD">
            <wp:extent cx="5039995" cy="6229985"/>
            <wp:effectExtent l="0" t="0" r="8255" b="0"/>
            <wp:docPr id="1248525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25079" name=""/>
                    <pic:cNvPicPr/>
                  </pic:nvPicPr>
                  <pic:blipFill>
                    <a:blip r:embed="rId109"/>
                    <a:stretch>
                      <a:fillRect/>
                    </a:stretch>
                  </pic:blipFill>
                  <pic:spPr>
                    <a:xfrm>
                      <a:off x="0" y="0"/>
                      <a:ext cx="5039995" cy="6229985"/>
                    </a:xfrm>
                    <a:prstGeom prst="rect">
                      <a:avLst/>
                    </a:prstGeom>
                  </pic:spPr>
                </pic:pic>
              </a:graphicData>
            </a:graphic>
          </wp:inline>
        </w:drawing>
      </w:r>
      <w:r w:rsidRPr="006444B3">
        <w:rPr>
          <w:noProof/>
        </w:rPr>
        <w:t xml:space="preserve"> </w:t>
      </w:r>
      <w:r>
        <w:rPr>
          <w:noProof/>
        </w:rPr>
        <w:lastRenderedPageBreak/>
        <w:drawing>
          <wp:inline distT="0" distB="0" distL="0" distR="0" wp14:anchorId="47057906" wp14:editId="1B272050">
            <wp:extent cx="5039995" cy="6409690"/>
            <wp:effectExtent l="0" t="0" r="8255" b="0"/>
            <wp:docPr id="2072593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593717" name=""/>
                    <pic:cNvPicPr/>
                  </pic:nvPicPr>
                  <pic:blipFill>
                    <a:blip r:embed="rId110"/>
                    <a:stretch>
                      <a:fillRect/>
                    </a:stretch>
                  </pic:blipFill>
                  <pic:spPr>
                    <a:xfrm>
                      <a:off x="0" y="0"/>
                      <a:ext cx="5039995" cy="6409690"/>
                    </a:xfrm>
                    <a:prstGeom prst="rect">
                      <a:avLst/>
                    </a:prstGeom>
                  </pic:spPr>
                </pic:pic>
              </a:graphicData>
            </a:graphic>
          </wp:inline>
        </w:drawing>
      </w:r>
      <w:r w:rsidRPr="006444B3">
        <w:rPr>
          <w:noProof/>
        </w:rPr>
        <w:t xml:space="preserve"> </w:t>
      </w:r>
      <w:r>
        <w:rPr>
          <w:noProof/>
        </w:rPr>
        <w:lastRenderedPageBreak/>
        <w:drawing>
          <wp:inline distT="0" distB="0" distL="0" distR="0" wp14:anchorId="7680292E" wp14:editId="4FF37888">
            <wp:extent cx="5039995" cy="6626860"/>
            <wp:effectExtent l="0" t="0" r="8255" b="2540"/>
            <wp:docPr id="41881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11893" name=""/>
                    <pic:cNvPicPr/>
                  </pic:nvPicPr>
                  <pic:blipFill>
                    <a:blip r:embed="rId111"/>
                    <a:stretch>
                      <a:fillRect/>
                    </a:stretch>
                  </pic:blipFill>
                  <pic:spPr>
                    <a:xfrm>
                      <a:off x="0" y="0"/>
                      <a:ext cx="5039995" cy="6626860"/>
                    </a:xfrm>
                    <a:prstGeom prst="rect">
                      <a:avLst/>
                    </a:prstGeom>
                  </pic:spPr>
                </pic:pic>
              </a:graphicData>
            </a:graphic>
          </wp:inline>
        </w:drawing>
      </w:r>
      <w:r w:rsidRPr="006444B3">
        <w:rPr>
          <w:noProof/>
        </w:rPr>
        <w:t xml:space="preserve"> </w:t>
      </w:r>
      <w:r>
        <w:rPr>
          <w:noProof/>
        </w:rPr>
        <w:lastRenderedPageBreak/>
        <w:drawing>
          <wp:inline distT="0" distB="0" distL="0" distR="0" wp14:anchorId="2FBC1C2F" wp14:editId="7FD0B13F">
            <wp:extent cx="5039995" cy="6575425"/>
            <wp:effectExtent l="0" t="0" r="8255" b="0"/>
            <wp:docPr id="709512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12788" name=""/>
                    <pic:cNvPicPr/>
                  </pic:nvPicPr>
                  <pic:blipFill>
                    <a:blip r:embed="rId112"/>
                    <a:stretch>
                      <a:fillRect/>
                    </a:stretch>
                  </pic:blipFill>
                  <pic:spPr>
                    <a:xfrm>
                      <a:off x="0" y="0"/>
                      <a:ext cx="5039995" cy="6575425"/>
                    </a:xfrm>
                    <a:prstGeom prst="rect">
                      <a:avLst/>
                    </a:prstGeom>
                  </pic:spPr>
                </pic:pic>
              </a:graphicData>
            </a:graphic>
          </wp:inline>
        </w:drawing>
      </w:r>
      <w:r w:rsidRPr="006444B3">
        <w:rPr>
          <w:noProof/>
        </w:rPr>
        <w:t xml:space="preserve"> </w:t>
      </w:r>
      <w:r>
        <w:rPr>
          <w:noProof/>
        </w:rPr>
        <w:lastRenderedPageBreak/>
        <w:drawing>
          <wp:inline distT="0" distB="0" distL="0" distR="0" wp14:anchorId="675B6A13" wp14:editId="75CE545E">
            <wp:extent cx="5039995" cy="6581775"/>
            <wp:effectExtent l="0" t="0" r="8255" b="9525"/>
            <wp:docPr id="641300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300884" name=""/>
                    <pic:cNvPicPr/>
                  </pic:nvPicPr>
                  <pic:blipFill>
                    <a:blip r:embed="rId113"/>
                    <a:stretch>
                      <a:fillRect/>
                    </a:stretch>
                  </pic:blipFill>
                  <pic:spPr>
                    <a:xfrm>
                      <a:off x="0" y="0"/>
                      <a:ext cx="5039995" cy="6581775"/>
                    </a:xfrm>
                    <a:prstGeom prst="rect">
                      <a:avLst/>
                    </a:prstGeom>
                  </pic:spPr>
                </pic:pic>
              </a:graphicData>
            </a:graphic>
          </wp:inline>
        </w:drawing>
      </w:r>
      <w:r w:rsidRPr="006444B3">
        <w:rPr>
          <w:noProof/>
        </w:rPr>
        <w:t xml:space="preserve"> </w:t>
      </w:r>
      <w:r>
        <w:rPr>
          <w:noProof/>
        </w:rPr>
        <w:lastRenderedPageBreak/>
        <w:drawing>
          <wp:inline distT="0" distB="0" distL="0" distR="0" wp14:anchorId="06815BFF" wp14:editId="0330D2E7">
            <wp:extent cx="5039995" cy="6451600"/>
            <wp:effectExtent l="0" t="0" r="8255" b="6350"/>
            <wp:docPr id="5735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3850" name=""/>
                    <pic:cNvPicPr/>
                  </pic:nvPicPr>
                  <pic:blipFill>
                    <a:blip r:embed="rId114"/>
                    <a:stretch>
                      <a:fillRect/>
                    </a:stretch>
                  </pic:blipFill>
                  <pic:spPr>
                    <a:xfrm>
                      <a:off x="0" y="0"/>
                      <a:ext cx="5039995" cy="6451600"/>
                    </a:xfrm>
                    <a:prstGeom prst="rect">
                      <a:avLst/>
                    </a:prstGeom>
                  </pic:spPr>
                </pic:pic>
              </a:graphicData>
            </a:graphic>
          </wp:inline>
        </w:drawing>
      </w:r>
      <w:r w:rsidRPr="006444B3">
        <w:rPr>
          <w:noProof/>
        </w:rPr>
        <w:t xml:space="preserve"> </w:t>
      </w:r>
      <w:r>
        <w:rPr>
          <w:noProof/>
        </w:rPr>
        <w:lastRenderedPageBreak/>
        <w:drawing>
          <wp:inline distT="0" distB="0" distL="0" distR="0" wp14:anchorId="1F4F9EFA" wp14:editId="5CACA2E2">
            <wp:extent cx="5039995" cy="6558915"/>
            <wp:effectExtent l="0" t="0" r="8255" b="0"/>
            <wp:docPr id="2009319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19964" name=""/>
                    <pic:cNvPicPr/>
                  </pic:nvPicPr>
                  <pic:blipFill>
                    <a:blip r:embed="rId115"/>
                    <a:stretch>
                      <a:fillRect/>
                    </a:stretch>
                  </pic:blipFill>
                  <pic:spPr>
                    <a:xfrm>
                      <a:off x="0" y="0"/>
                      <a:ext cx="5039995" cy="6558915"/>
                    </a:xfrm>
                    <a:prstGeom prst="rect">
                      <a:avLst/>
                    </a:prstGeom>
                  </pic:spPr>
                </pic:pic>
              </a:graphicData>
            </a:graphic>
          </wp:inline>
        </w:drawing>
      </w:r>
      <w:r w:rsidRPr="006444B3">
        <w:rPr>
          <w:noProof/>
        </w:rPr>
        <w:t xml:space="preserve"> </w:t>
      </w:r>
      <w:r>
        <w:rPr>
          <w:noProof/>
        </w:rPr>
        <w:lastRenderedPageBreak/>
        <w:drawing>
          <wp:inline distT="0" distB="0" distL="0" distR="0" wp14:anchorId="5D3F477A" wp14:editId="0C03A614">
            <wp:extent cx="5039995" cy="6584950"/>
            <wp:effectExtent l="0" t="0" r="8255" b="6350"/>
            <wp:docPr id="330608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08642" name=""/>
                    <pic:cNvPicPr/>
                  </pic:nvPicPr>
                  <pic:blipFill>
                    <a:blip r:embed="rId116"/>
                    <a:stretch>
                      <a:fillRect/>
                    </a:stretch>
                  </pic:blipFill>
                  <pic:spPr>
                    <a:xfrm>
                      <a:off x="0" y="0"/>
                      <a:ext cx="5039995" cy="6584950"/>
                    </a:xfrm>
                    <a:prstGeom prst="rect">
                      <a:avLst/>
                    </a:prstGeom>
                  </pic:spPr>
                </pic:pic>
              </a:graphicData>
            </a:graphic>
          </wp:inline>
        </w:drawing>
      </w:r>
      <w:r w:rsidRPr="006444B3">
        <w:rPr>
          <w:noProof/>
        </w:rPr>
        <w:t xml:space="preserve"> </w:t>
      </w:r>
      <w:r>
        <w:rPr>
          <w:noProof/>
        </w:rPr>
        <w:lastRenderedPageBreak/>
        <w:drawing>
          <wp:inline distT="0" distB="0" distL="0" distR="0" wp14:anchorId="74AD5CFD" wp14:editId="1ED12D05">
            <wp:extent cx="5039995" cy="6106160"/>
            <wp:effectExtent l="0" t="0" r="8255" b="8890"/>
            <wp:docPr id="1233038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38109" name=""/>
                    <pic:cNvPicPr/>
                  </pic:nvPicPr>
                  <pic:blipFill>
                    <a:blip r:embed="rId117"/>
                    <a:stretch>
                      <a:fillRect/>
                    </a:stretch>
                  </pic:blipFill>
                  <pic:spPr>
                    <a:xfrm>
                      <a:off x="0" y="0"/>
                      <a:ext cx="5039995" cy="6106160"/>
                    </a:xfrm>
                    <a:prstGeom prst="rect">
                      <a:avLst/>
                    </a:prstGeom>
                  </pic:spPr>
                </pic:pic>
              </a:graphicData>
            </a:graphic>
          </wp:inline>
        </w:drawing>
      </w:r>
      <w:r w:rsidRPr="006444B3">
        <w:rPr>
          <w:noProof/>
        </w:rPr>
        <w:t xml:space="preserve"> </w:t>
      </w:r>
      <w:r>
        <w:rPr>
          <w:noProof/>
        </w:rPr>
        <w:lastRenderedPageBreak/>
        <w:drawing>
          <wp:inline distT="0" distB="0" distL="0" distR="0" wp14:anchorId="24C8099C" wp14:editId="433B191F">
            <wp:extent cx="5039995" cy="6374130"/>
            <wp:effectExtent l="0" t="0" r="8255" b="7620"/>
            <wp:docPr id="155418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18376" name=""/>
                    <pic:cNvPicPr/>
                  </pic:nvPicPr>
                  <pic:blipFill>
                    <a:blip r:embed="rId118"/>
                    <a:stretch>
                      <a:fillRect/>
                    </a:stretch>
                  </pic:blipFill>
                  <pic:spPr>
                    <a:xfrm>
                      <a:off x="0" y="0"/>
                      <a:ext cx="5039995" cy="6374130"/>
                    </a:xfrm>
                    <a:prstGeom prst="rect">
                      <a:avLst/>
                    </a:prstGeom>
                  </pic:spPr>
                </pic:pic>
              </a:graphicData>
            </a:graphic>
          </wp:inline>
        </w:drawing>
      </w:r>
    </w:p>
    <w:p w14:paraId="6EB6C0B7" w14:textId="77777777" w:rsidR="007222CC" w:rsidRDefault="007222CC" w:rsidP="000A026D"/>
    <w:p w14:paraId="1082D9B0" w14:textId="3FD64E39" w:rsidR="007222CC" w:rsidRDefault="006444B3" w:rsidP="000A026D">
      <w:r>
        <w:rPr>
          <w:noProof/>
        </w:rPr>
        <w:lastRenderedPageBreak/>
        <w:drawing>
          <wp:inline distT="0" distB="0" distL="0" distR="0" wp14:anchorId="5059F3B3" wp14:editId="0C53B31F">
            <wp:extent cx="5039995" cy="6461125"/>
            <wp:effectExtent l="0" t="0" r="8255" b="0"/>
            <wp:docPr id="307378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78338" name=""/>
                    <pic:cNvPicPr/>
                  </pic:nvPicPr>
                  <pic:blipFill>
                    <a:blip r:embed="rId119"/>
                    <a:stretch>
                      <a:fillRect/>
                    </a:stretch>
                  </pic:blipFill>
                  <pic:spPr>
                    <a:xfrm>
                      <a:off x="0" y="0"/>
                      <a:ext cx="5039995" cy="6461125"/>
                    </a:xfrm>
                    <a:prstGeom prst="rect">
                      <a:avLst/>
                    </a:prstGeom>
                  </pic:spPr>
                </pic:pic>
              </a:graphicData>
            </a:graphic>
          </wp:inline>
        </w:drawing>
      </w:r>
      <w:r w:rsidRPr="006444B3">
        <w:rPr>
          <w:noProof/>
        </w:rPr>
        <w:t xml:space="preserve"> </w:t>
      </w:r>
      <w:r>
        <w:rPr>
          <w:noProof/>
        </w:rPr>
        <w:lastRenderedPageBreak/>
        <w:drawing>
          <wp:inline distT="0" distB="0" distL="0" distR="0" wp14:anchorId="6F6A7025" wp14:editId="5F89D1BF">
            <wp:extent cx="5039995" cy="6631305"/>
            <wp:effectExtent l="0" t="0" r="8255" b="0"/>
            <wp:docPr id="113647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78641" name=""/>
                    <pic:cNvPicPr/>
                  </pic:nvPicPr>
                  <pic:blipFill>
                    <a:blip r:embed="rId120"/>
                    <a:stretch>
                      <a:fillRect/>
                    </a:stretch>
                  </pic:blipFill>
                  <pic:spPr>
                    <a:xfrm>
                      <a:off x="0" y="0"/>
                      <a:ext cx="5039995" cy="6631305"/>
                    </a:xfrm>
                    <a:prstGeom prst="rect">
                      <a:avLst/>
                    </a:prstGeom>
                  </pic:spPr>
                </pic:pic>
              </a:graphicData>
            </a:graphic>
          </wp:inline>
        </w:drawing>
      </w:r>
      <w:r w:rsidRPr="006444B3">
        <w:rPr>
          <w:noProof/>
        </w:rPr>
        <w:t xml:space="preserve"> </w:t>
      </w:r>
      <w:r>
        <w:rPr>
          <w:noProof/>
        </w:rPr>
        <w:lastRenderedPageBreak/>
        <w:drawing>
          <wp:inline distT="0" distB="0" distL="0" distR="0" wp14:anchorId="31507429" wp14:editId="12FB9F76">
            <wp:extent cx="5039995" cy="6390640"/>
            <wp:effectExtent l="0" t="0" r="8255" b="0"/>
            <wp:docPr id="1944207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07221" name=""/>
                    <pic:cNvPicPr/>
                  </pic:nvPicPr>
                  <pic:blipFill>
                    <a:blip r:embed="rId121"/>
                    <a:stretch>
                      <a:fillRect/>
                    </a:stretch>
                  </pic:blipFill>
                  <pic:spPr>
                    <a:xfrm>
                      <a:off x="0" y="0"/>
                      <a:ext cx="5039995" cy="6390640"/>
                    </a:xfrm>
                    <a:prstGeom prst="rect">
                      <a:avLst/>
                    </a:prstGeom>
                  </pic:spPr>
                </pic:pic>
              </a:graphicData>
            </a:graphic>
          </wp:inline>
        </w:drawing>
      </w:r>
      <w:r w:rsidRPr="006444B3">
        <w:rPr>
          <w:noProof/>
        </w:rPr>
        <w:t xml:space="preserve"> </w:t>
      </w:r>
      <w:r>
        <w:rPr>
          <w:noProof/>
        </w:rPr>
        <w:lastRenderedPageBreak/>
        <w:drawing>
          <wp:inline distT="0" distB="0" distL="0" distR="0" wp14:anchorId="683D755A" wp14:editId="3CB0BEA7">
            <wp:extent cx="5039995" cy="6414770"/>
            <wp:effectExtent l="0" t="0" r="8255" b="5080"/>
            <wp:docPr id="720176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176510" name=""/>
                    <pic:cNvPicPr/>
                  </pic:nvPicPr>
                  <pic:blipFill>
                    <a:blip r:embed="rId122"/>
                    <a:stretch>
                      <a:fillRect/>
                    </a:stretch>
                  </pic:blipFill>
                  <pic:spPr>
                    <a:xfrm>
                      <a:off x="0" y="0"/>
                      <a:ext cx="5039995" cy="6414770"/>
                    </a:xfrm>
                    <a:prstGeom prst="rect">
                      <a:avLst/>
                    </a:prstGeom>
                  </pic:spPr>
                </pic:pic>
              </a:graphicData>
            </a:graphic>
          </wp:inline>
        </w:drawing>
      </w:r>
      <w:r w:rsidRPr="006444B3">
        <w:rPr>
          <w:noProof/>
        </w:rPr>
        <w:t xml:space="preserve"> </w:t>
      </w:r>
      <w:r>
        <w:rPr>
          <w:noProof/>
        </w:rPr>
        <w:lastRenderedPageBreak/>
        <w:drawing>
          <wp:inline distT="0" distB="0" distL="0" distR="0" wp14:anchorId="52CDF91A" wp14:editId="307BE262">
            <wp:extent cx="5039995" cy="6649720"/>
            <wp:effectExtent l="0" t="0" r="8255" b="0"/>
            <wp:docPr id="41661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14909" name=""/>
                    <pic:cNvPicPr/>
                  </pic:nvPicPr>
                  <pic:blipFill>
                    <a:blip r:embed="rId123"/>
                    <a:stretch>
                      <a:fillRect/>
                    </a:stretch>
                  </pic:blipFill>
                  <pic:spPr>
                    <a:xfrm>
                      <a:off x="0" y="0"/>
                      <a:ext cx="5039995" cy="6649720"/>
                    </a:xfrm>
                    <a:prstGeom prst="rect">
                      <a:avLst/>
                    </a:prstGeom>
                  </pic:spPr>
                </pic:pic>
              </a:graphicData>
            </a:graphic>
          </wp:inline>
        </w:drawing>
      </w:r>
      <w:r w:rsidRPr="006444B3">
        <w:rPr>
          <w:noProof/>
        </w:rPr>
        <w:t xml:space="preserve"> </w:t>
      </w:r>
      <w:r>
        <w:rPr>
          <w:noProof/>
        </w:rPr>
        <w:lastRenderedPageBreak/>
        <w:drawing>
          <wp:inline distT="0" distB="0" distL="0" distR="0" wp14:anchorId="39B4A8CE" wp14:editId="77D250F5">
            <wp:extent cx="5039995" cy="6218555"/>
            <wp:effectExtent l="0" t="0" r="8255" b="0"/>
            <wp:docPr id="622016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16316" name=""/>
                    <pic:cNvPicPr/>
                  </pic:nvPicPr>
                  <pic:blipFill>
                    <a:blip r:embed="rId124"/>
                    <a:stretch>
                      <a:fillRect/>
                    </a:stretch>
                  </pic:blipFill>
                  <pic:spPr>
                    <a:xfrm>
                      <a:off x="0" y="0"/>
                      <a:ext cx="5039995" cy="6218555"/>
                    </a:xfrm>
                    <a:prstGeom prst="rect">
                      <a:avLst/>
                    </a:prstGeom>
                  </pic:spPr>
                </pic:pic>
              </a:graphicData>
            </a:graphic>
          </wp:inline>
        </w:drawing>
      </w:r>
      <w:r w:rsidRPr="006444B3">
        <w:rPr>
          <w:noProof/>
        </w:rPr>
        <w:t xml:space="preserve"> </w:t>
      </w:r>
      <w:r>
        <w:rPr>
          <w:noProof/>
        </w:rPr>
        <w:lastRenderedPageBreak/>
        <w:drawing>
          <wp:inline distT="0" distB="0" distL="0" distR="0" wp14:anchorId="3A19858F" wp14:editId="484EF161">
            <wp:extent cx="5039995" cy="6658610"/>
            <wp:effectExtent l="0" t="0" r="8255" b="8890"/>
            <wp:docPr id="1923834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834782" name=""/>
                    <pic:cNvPicPr/>
                  </pic:nvPicPr>
                  <pic:blipFill>
                    <a:blip r:embed="rId125"/>
                    <a:stretch>
                      <a:fillRect/>
                    </a:stretch>
                  </pic:blipFill>
                  <pic:spPr>
                    <a:xfrm>
                      <a:off x="0" y="0"/>
                      <a:ext cx="5039995" cy="6658610"/>
                    </a:xfrm>
                    <a:prstGeom prst="rect">
                      <a:avLst/>
                    </a:prstGeom>
                  </pic:spPr>
                </pic:pic>
              </a:graphicData>
            </a:graphic>
          </wp:inline>
        </w:drawing>
      </w:r>
      <w:r w:rsidRPr="006444B3">
        <w:rPr>
          <w:noProof/>
        </w:rPr>
        <w:t xml:space="preserve"> </w:t>
      </w:r>
      <w:r>
        <w:rPr>
          <w:noProof/>
        </w:rPr>
        <w:lastRenderedPageBreak/>
        <w:drawing>
          <wp:inline distT="0" distB="0" distL="0" distR="0" wp14:anchorId="728E46E7" wp14:editId="50FF6534">
            <wp:extent cx="5039995" cy="4885055"/>
            <wp:effectExtent l="0" t="0" r="8255" b="0"/>
            <wp:docPr id="1922819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19358" name=""/>
                    <pic:cNvPicPr/>
                  </pic:nvPicPr>
                  <pic:blipFill>
                    <a:blip r:embed="rId126"/>
                    <a:stretch>
                      <a:fillRect/>
                    </a:stretch>
                  </pic:blipFill>
                  <pic:spPr>
                    <a:xfrm>
                      <a:off x="0" y="0"/>
                      <a:ext cx="5039995" cy="4885055"/>
                    </a:xfrm>
                    <a:prstGeom prst="rect">
                      <a:avLst/>
                    </a:prstGeom>
                  </pic:spPr>
                </pic:pic>
              </a:graphicData>
            </a:graphic>
          </wp:inline>
        </w:drawing>
      </w:r>
    </w:p>
    <w:p w14:paraId="3F849FFD" w14:textId="77777777" w:rsidR="007222CC" w:rsidRDefault="007222CC" w:rsidP="000A026D"/>
    <w:p w14:paraId="6C97E1DF" w14:textId="77777777" w:rsidR="007222CC" w:rsidRDefault="007222CC" w:rsidP="000A026D"/>
    <w:p w14:paraId="2002F0D2" w14:textId="77777777" w:rsidR="007222CC" w:rsidRDefault="007222CC" w:rsidP="000A026D"/>
    <w:p w14:paraId="66249F3A" w14:textId="77777777" w:rsidR="007222CC" w:rsidRDefault="007222CC" w:rsidP="000A026D"/>
    <w:p w14:paraId="043AB772" w14:textId="77777777" w:rsidR="007222CC" w:rsidRDefault="007222CC" w:rsidP="000A026D"/>
    <w:p w14:paraId="15E527FE" w14:textId="77777777" w:rsidR="007222CC" w:rsidRDefault="007222CC" w:rsidP="000A026D"/>
    <w:p w14:paraId="7FB89119" w14:textId="77777777" w:rsidR="007222CC" w:rsidRDefault="007222CC" w:rsidP="000A026D"/>
    <w:p w14:paraId="236781C2" w14:textId="77777777" w:rsidR="007222CC" w:rsidRDefault="007222CC" w:rsidP="000A026D"/>
    <w:p w14:paraId="25283944" w14:textId="77777777" w:rsidR="007222CC" w:rsidRDefault="007222CC" w:rsidP="000A026D"/>
    <w:p w14:paraId="42F0F151" w14:textId="77777777" w:rsidR="007222CC" w:rsidRDefault="007222CC" w:rsidP="000A026D"/>
    <w:p w14:paraId="33B0E9A0" w14:textId="77777777" w:rsidR="00D61B40" w:rsidRDefault="00D61B40" w:rsidP="00D61B40">
      <w:pPr>
        <w:pStyle w:val="Caption"/>
      </w:pPr>
    </w:p>
    <w:p w14:paraId="67E7BA21" w14:textId="66CA0661" w:rsidR="006A529D" w:rsidRPr="00D61B40" w:rsidRDefault="00D61B40" w:rsidP="00D61B40">
      <w:pPr>
        <w:pStyle w:val="Caption"/>
        <w:rPr>
          <w:b/>
          <w:bCs/>
          <w:i w:val="0"/>
          <w:iCs w:val="0"/>
          <w:color w:val="auto"/>
          <w:sz w:val="24"/>
          <w:szCs w:val="24"/>
        </w:rPr>
      </w:pPr>
      <w:bookmarkStart w:id="244" w:name="_Toc202233111"/>
      <w:r w:rsidRPr="00D61B40">
        <w:rPr>
          <w:b/>
          <w:bCs/>
          <w:i w:val="0"/>
          <w:iCs w:val="0"/>
          <w:color w:val="auto"/>
          <w:sz w:val="24"/>
          <w:szCs w:val="24"/>
        </w:rPr>
        <w:lastRenderedPageBreak/>
        <w:t xml:space="preserve">Lampiran </w:t>
      </w:r>
      <w:r w:rsidRPr="00D61B40">
        <w:rPr>
          <w:b/>
          <w:bCs/>
          <w:i w:val="0"/>
          <w:iCs w:val="0"/>
          <w:color w:val="auto"/>
          <w:sz w:val="24"/>
          <w:szCs w:val="24"/>
        </w:rPr>
        <w:fldChar w:fldCharType="begin"/>
      </w:r>
      <w:r w:rsidRPr="00D61B40">
        <w:rPr>
          <w:b/>
          <w:bCs/>
          <w:i w:val="0"/>
          <w:iCs w:val="0"/>
          <w:color w:val="auto"/>
          <w:sz w:val="24"/>
          <w:szCs w:val="24"/>
        </w:rPr>
        <w:instrText xml:space="preserve"> SEQ Lampiran \* ARABIC </w:instrText>
      </w:r>
      <w:r w:rsidRPr="00D61B40">
        <w:rPr>
          <w:b/>
          <w:bCs/>
          <w:i w:val="0"/>
          <w:iCs w:val="0"/>
          <w:color w:val="auto"/>
          <w:sz w:val="24"/>
          <w:szCs w:val="24"/>
        </w:rPr>
        <w:fldChar w:fldCharType="separate"/>
      </w:r>
      <w:r w:rsidR="005B476A">
        <w:rPr>
          <w:b/>
          <w:bCs/>
          <w:i w:val="0"/>
          <w:iCs w:val="0"/>
          <w:noProof/>
          <w:color w:val="auto"/>
          <w:sz w:val="24"/>
          <w:szCs w:val="24"/>
        </w:rPr>
        <w:t>5</w:t>
      </w:r>
      <w:r w:rsidRPr="00D61B40">
        <w:rPr>
          <w:b/>
          <w:bCs/>
          <w:i w:val="0"/>
          <w:iCs w:val="0"/>
          <w:color w:val="auto"/>
          <w:sz w:val="24"/>
          <w:szCs w:val="24"/>
        </w:rPr>
        <w:fldChar w:fldCharType="end"/>
      </w:r>
      <w:r w:rsidRPr="00D61B40">
        <w:rPr>
          <w:b/>
          <w:bCs/>
          <w:i w:val="0"/>
          <w:iCs w:val="0"/>
          <w:color w:val="auto"/>
          <w:sz w:val="24"/>
          <w:szCs w:val="24"/>
        </w:rPr>
        <w:t xml:space="preserve"> Kuesioner</w:t>
      </w:r>
      <w:bookmarkEnd w:id="244"/>
    </w:p>
    <w:p w14:paraId="32ECC540" w14:textId="3FDC7C2C" w:rsidR="007222CC" w:rsidRDefault="006A529D" w:rsidP="000A026D">
      <w:r>
        <w:rPr>
          <w:noProof/>
        </w:rPr>
        <w:drawing>
          <wp:inline distT="0" distB="0" distL="0" distR="0" wp14:anchorId="2811505D" wp14:editId="3227C25D">
            <wp:extent cx="5039995" cy="4932680"/>
            <wp:effectExtent l="0" t="0" r="8255" b="1270"/>
            <wp:docPr id="613491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91651" name=""/>
                    <pic:cNvPicPr/>
                  </pic:nvPicPr>
                  <pic:blipFill>
                    <a:blip r:embed="rId127"/>
                    <a:stretch>
                      <a:fillRect/>
                    </a:stretch>
                  </pic:blipFill>
                  <pic:spPr>
                    <a:xfrm>
                      <a:off x="0" y="0"/>
                      <a:ext cx="5039995" cy="4932680"/>
                    </a:xfrm>
                    <a:prstGeom prst="rect">
                      <a:avLst/>
                    </a:prstGeom>
                  </pic:spPr>
                </pic:pic>
              </a:graphicData>
            </a:graphic>
          </wp:inline>
        </w:drawing>
      </w:r>
    </w:p>
    <w:p w14:paraId="45B1420C" w14:textId="0000C16A" w:rsidR="006A529D" w:rsidRDefault="006A529D" w:rsidP="000A026D">
      <w:r>
        <w:rPr>
          <w:noProof/>
        </w:rPr>
        <w:lastRenderedPageBreak/>
        <w:drawing>
          <wp:inline distT="0" distB="0" distL="0" distR="0" wp14:anchorId="1865AC05" wp14:editId="2601CA50">
            <wp:extent cx="5039995" cy="4975860"/>
            <wp:effectExtent l="0" t="0" r="8255" b="0"/>
            <wp:docPr id="1447386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86146" name=""/>
                    <pic:cNvPicPr/>
                  </pic:nvPicPr>
                  <pic:blipFill>
                    <a:blip r:embed="rId128"/>
                    <a:stretch>
                      <a:fillRect/>
                    </a:stretch>
                  </pic:blipFill>
                  <pic:spPr>
                    <a:xfrm>
                      <a:off x="0" y="0"/>
                      <a:ext cx="5039995" cy="4975860"/>
                    </a:xfrm>
                    <a:prstGeom prst="rect">
                      <a:avLst/>
                    </a:prstGeom>
                  </pic:spPr>
                </pic:pic>
              </a:graphicData>
            </a:graphic>
          </wp:inline>
        </w:drawing>
      </w:r>
      <w:r w:rsidRPr="006A529D">
        <w:rPr>
          <w:noProof/>
        </w:rPr>
        <w:t xml:space="preserve"> </w:t>
      </w:r>
      <w:r>
        <w:rPr>
          <w:noProof/>
        </w:rPr>
        <w:lastRenderedPageBreak/>
        <w:drawing>
          <wp:inline distT="0" distB="0" distL="0" distR="0" wp14:anchorId="5AA07F46" wp14:editId="359C40CD">
            <wp:extent cx="5039995" cy="4888230"/>
            <wp:effectExtent l="0" t="0" r="8255" b="7620"/>
            <wp:docPr id="741560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60159" name=""/>
                    <pic:cNvPicPr/>
                  </pic:nvPicPr>
                  <pic:blipFill>
                    <a:blip r:embed="rId129"/>
                    <a:stretch>
                      <a:fillRect/>
                    </a:stretch>
                  </pic:blipFill>
                  <pic:spPr>
                    <a:xfrm>
                      <a:off x="0" y="0"/>
                      <a:ext cx="5039995" cy="4888230"/>
                    </a:xfrm>
                    <a:prstGeom prst="rect">
                      <a:avLst/>
                    </a:prstGeom>
                  </pic:spPr>
                </pic:pic>
              </a:graphicData>
            </a:graphic>
          </wp:inline>
        </w:drawing>
      </w:r>
      <w:r w:rsidRPr="006A529D">
        <w:rPr>
          <w:noProof/>
        </w:rPr>
        <w:t xml:space="preserve"> </w:t>
      </w:r>
      <w:r>
        <w:rPr>
          <w:noProof/>
        </w:rPr>
        <w:lastRenderedPageBreak/>
        <w:drawing>
          <wp:inline distT="0" distB="0" distL="0" distR="0" wp14:anchorId="4D3AE31F" wp14:editId="73F23906">
            <wp:extent cx="5039995" cy="4935855"/>
            <wp:effectExtent l="0" t="0" r="8255" b="0"/>
            <wp:docPr id="1205482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82316" name=""/>
                    <pic:cNvPicPr/>
                  </pic:nvPicPr>
                  <pic:blipFill>
                    <a:blip r:embed="rId130"/>
                    <a:stretch>
                      <a:fillRect/>
                    </a:stretch>
                  </pic:blipFill>
                  <pic:spPr>
                    <a:xfrm>
                      <a:off x="0" y="0"/>
                      <a:ext cx="5039995" cy="4935855"/>
                    </a:xfrm>
                    <a:prstGeom prst="rect">
                      <a:avLst/>
                    </a:prstGeom>
                  </pic:spPr>
                </pic:pic>
              </a:graphicData>
            </a:graphic>
          </wp:inline>
        </w:drawing>
      </w:r>
      <w:r w:rsidRPr="006A529D">
        <w:rPr>
          <w:noProof/>
        </w:rPr>
        <w:t xml:space="preserve"> </w:t>
      </w:r>
      <w:r>
        <w:rPr>
          <w:noProof/>
        </w:rPr>
        <w:lastRenderedPageBreak/>
        <w:drawing>
          <wp:inline distT="0" distB="0" distL="0" distR="0" wp14:anchorId="75D42878" wp14:editId="611A9D03">
            <wp:extent cx="5039995" cy="5511800"/>
            <wp:effectExtent l="0" t="0" r="8255" b="0"/>
            <wp:docPr id="1732041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41973" name=""/>
                    <pic:cNvPicPr/>
                  </pic:nvPicPr>
                  <pic:blipFill>
                    <a:blip r:embed="rId131"/>
                    <a:stretch>
                      <a:fillRect/>
                    </a:stretch>
                  </pic:blipFill>
                  <pic:spPr>
                    <a:xfrm>
                      <a:off x="0" y="0"/>
                      <a:ext cx="5039995" cy="5511800"/>
                    </a:xfrm>
                    <a:prstGeom prst="rect">
                      <a:avLst/>
                    </a:prstGeom>
                  </pic:spPr>
                </pic:pic>
              </a:graphicData>
            </a:graphic>
          </wp:inline>
        </w:drawing>
      </w:r>
      <w:r w:rsidRPr="006A529D">
        <w:rPr>
          <w:noProof/>
        </w:rPr>
        <w:t xml:space="preserve"> </w:t>
      </w:r>
      <w:r>
        <w:rPr>
          <w:noProof/>
        </w:rPr>
        <w:lastRenderedPageBreak/>
        <w:drawing>
          <wp:inline distT="0" distB="0" distL="0" distR="0" wp14:anchorId="2B817287" wp14:editId="29F8B461">
            <wp:extent cx="5039995" cy="4988560"/>
            <wp:effectExtent l="0" t="0" r="8255" b="2540"/>
            <wp:docPr id="156566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6912" name=""/>
                    <pic:cNvPicPr/>
                  </pic:nvPicPr>
                  <pic:blipFill>
                    <a:blip r:embed="rId132"/>
                    <a:stretch>
                      <a:fillRect/>
                    </a:stretch>
                  </pic:blipFill>
                  <pic:spPr>
                    <a:xfrm>
                      <a:off x="0" y="0"/>
                      <a:ext cx="5039995" cy="4988560"/>
                    </a:xfrm>
                    <a:prstGeom prst="rect">
                      <a:avLst/>
                    </a:prstGeom>
                  </pic:spPr>
                </pic:pic>
              </a:graphicData>
            </a:graphic>
          </wp:inline>
        </w:drawing>
      </w:r>
      <w:r w:rsidRPr="006A529D">
        <w:rPr>
          <w:noProof/>
        </w:rPr>
        <w:t xml:space="preserve"> </w:t>
      </w:r>
      <w:r>
        <w:rPr>
          <w:noProof/>
        </w:rPr>
        <w:drawing>
          <wp:inline distT="0" distB="0" distL="0" distR="0" wp14:anchorId="60F20744" wp14:editId="01267D24">
            <wp:extent cx="5039995" cy="2564130"/>
            <wp:effectExtent l="0" t="0" r="8255" b="7620"/>
            <wp:docPr id="1085617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17414" name=""/>
                    <pic:cNvPicPr/>
                  </pic:nvPicPr>
                  <pic:blipFill>
                    <a:blip r:embed="rId133"/>
                    <a:stretch>
                      <a:fillRect/>
                    </a:stretch>
                  </pic:blipFill>
                  <pic:spPr>
                    <a:xfrm>
                      <a:off x="0" y="0"/>
                      <a:ext cx="5039995" cy="2564130"/>
                    </a:xfrm>
                    <a:prstGeom prst="rect">
                      <a:avLst/>
                    </a:prstGeom>
                  </pic:spPr>
                </pic:pic>
              </a:graphicData>
            </a:graphic>
          </wp:inline>
        </w:drawing>
      </w:r>
      <w:r w:rsidRPr="006A529D">
        <w:rPr>
          <w:noProof/>
        </w:rPr>
        <w:t xml:space="preserve"> </w:t>
      </w:r>
      <w:r>
        <w:rPr>
          <w:noProof/>
        </w:rPr>
        <w:lastRenderedPageBreak/>
        <w:drawing>
          <wp:inline distT="0" distB="0" distL="0" distR="0" wp14:anchorId="435DEDE3" wp14:editId="3A2E3917">
            <wp:extent cx="5039995" cy="3773170"/>
            <wp:effectExtent l="0" t="0" r="8255" b="0"/>
            <wp:docPr id="1692537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37296" name=""/>
                    <pic:cNvPicPr/>
                  </pic:nvPicPr>
                  <pic:blipFill>
                    <a:blip r:embed="rId134"/>
                    <a:stretch>
                      <a:fillRect/>
                    </a:stretch>
                  </pic:blipFill>
                  <pic:spPr>
                    <a:xfrm>
                      <a:off x="0" y="0"/>
                      <a:ext cx="5039995" cy="3773170"/>
                    </a:xfrm>
                    <a:prstGeom prst="rect">
                      <a:avLst/>
                    </a:prstGeom>
                  </pic:spPr>
                </pic:pic>
              </a:graphicData>
            </a:graphic>
          </wp:inline>
        </w:drawing>
      </w:r>
      <w:r w:rsidRPr="006A529D">
        <w:rPr>
          <w:noProof/>
        </w:rPr>
        <w:t xml:space="preserve"> </w:t>
      </w:r>
      <w:r>
        <w:rPr>
          <w:noProof/>
        </w:rPr>
        <w:drawing>
          <wp:inline distT="0" distB="0" distL="0" distR="0" wp14:anchorId="05551CBC" wp14:editId="3DD57A0A">
            <wp:extent cx="5039995" cy="3886200"/>
            <wp:effectExtent l="0" t="0" r="8255" b="0"/>
            <wp:docPr id="2128565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65627" name=""/>
                    <pic:cNvPicPr/>
                  </pic:nvPicPr>
                  <pic:blipFill>
                    <a:blip r:embed="rId135"/>
                    <a:stretch>
                      <a:fillRect/>
                    </a:stretch>
                  </pic:blipFill>
                  <pic:spPr>
                    <a:xfrm>
                      <a:off x="0" y="0"/>
                      <a:ext cx="5039995" cy="3886200"/>
                    </a:xfrm>
                    <a:prstGeom prst="rect">
                      <a:avLst/>
                    </a:prstGeom>
                  </pic:spPr>
                </pic:pic>
              </a:graphicData>
            </a:graphic>
          </wp:inline>
        </w:drawing>
      </w:r>
      <w:r w:rsidRPr="006A529D">
        <w:rPr>
          <w:noProof/>
        </w:rPr>
        <w:t xml:space="preserve"> </w:t>
      </w:r>
      <w:r>
        <w:rPr>
          <w:noProof/>
        </w:rPr>
        <w:lastRenderedPageBreak/>
        <w:drawing>
          <wp:inline distT="0" distB="0" distL="0" distR="0" wp14:anchorId="37734005" wp14:editId="0FA7901F">
            <wp:extent cx="5039995" cy="4937760"/>
            <wp:effectExtent l="0" t="0" r="8255" b="0"/>
            <wp:docPr id="1745225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25564" name=""/>
                    <pic:cNvPicPr/>
                  </pic:nvPicPr>
                  <pic:blipFill>
                    <a:blip r:embed="rId136"/>
                    <a:stretch>
                      <a:fillRect/>
                    </a:stretch>
                  </pic:blipFill>
                  <pic:spPr>
                    <a:xfrm>
                      <a:off x="0" y="0"/>
                      <a:ext cx="5039995" cy="4937760"/>
                    </a:xfrm>
                    <a:prstGeom prst="rect">
                      <a:avLst/>
                    </a:prstGeom>
                  </pic:spPr>
                </pic:pic>
              </a:graphicData>
            </a:graphic>
          </wp:inline>
        </w:drawing>
      </w:r>
      <w:r w:rsidRPr="006A529D">
        <w:rPr>
          <w:noProof/>
        </w:rPr>
        <w:t xml:space="preserve"> </w:t>
      </w:r>
      <w:r>
        <w:rPr>
          <w:noProof/>
        </w:rPr>
        <w:drawing>
          <wp:inline distT="0" distB="0" distL="0" distR="0" wp14:anchorId="4704570D" wp14:editId="61DBA93B">
            <wp:extent cx="5039995" cy="2704465"/>
            <wp:effectExtent l="0" t="0" r="8255" b="635"/>
            <wp:docPr id="1869469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69368" name=""/>
                    <pic:cNvPicPr/>
                  </pic:nvPicPr>
                  <pic:blipFill>
                    <a:blip r:embed="rId137"/>
                    <a:stretch>
                      <a:fillRect/>
                    </a:stretch>
                  </pic:blipFill>
                  <pic:spPr>
                    <a:xfrm>
                      <a:off x="0" y="0"/>
                      <a:ext cx="5039995" cy="2704465"/>
                    </a:xfrm>
                    <a:prstGeom prst="rect">
                      <a:avLst/>
                    </a:prstGeom>
                  </pic:spPr>
                </pic:pic>
              </a:graphicData>
            </a:graphic>
          </wp:inline>
        </w:drawing>
      </w:r>
    </w:p>
    <w:p w14:paraId="086F5F66" w14:textId="77777777" w:rsidR="007222CC" w:rsidRDefault="007222CC" w:rsidP="000A026D"/>
    <w:p w14:paraId="5E812C21" w14:textId="780FEB6F" w:rsidR="007222CC" w:rsidRDefault="006A529D" w:rsidP="000A026D">
      <w:r>
        <w:rPr>
          <w:noProof/>
        </w:rPr>
        <w:lastRenderedPageBreak/>
        <w:drawing>
          <wp:inline distT="0" distB="0" distL="0" distR="0" wp14:anchorId="3C35EC47" wp14:editId="47F3D9FD">
            <wp:extent cx="5039995" cy="4959985"/>
            <wp:effectExtent l="0" t="0" r="8255" b="0"/>
            <wp:docPr id="90075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51050" name=""/>
                    <pic:cNvPicPr/>
                  </pic:nvPicPr>
                  <pic:blipFill>
                    <a:blip r:embed="rId138"/>
                    <a:stretch>
                      <a:fillRect/>
                    </a:stretch>
                  </pic:blipFill>
                  <pic:spPr>
                    <a:xfrm>
                      <a:off x="0" y="0"/>
                      <a:ext cx="5039995" cy="4959985"/>
                    </a:xfrm>
                    <a:prstGeom prst="rect">
                      <a:avLst/>
                    </a:prstGeom>
                  </pic:spPr>
                </pic:pic>
              </a:graphicData>
            </a:graphic>
          </wp:inline>
        </w:drawing>
      </w:r>
      <w:r w:rsidRPr="006A529D">
        <w:rPr>
          <w:noProof/>
        </w:rPr>
        <w:t xml:space="preserve"> </w:t>
      </w:r>
      <w:r>
        <w:rPr>
          <w:noProof/>
        </w:rPr>
        <w:drawing>
          <wp:inline distT="0" distB="0" distL="0" distR="0" wp14:anchorId="1360FDDA" wp14:editId="1550C69F">
            <wp:extent cx="5039995" cy="2575560"/>
            <wp:effectExtent l="0" t="0" r="8255" b="0"/>
            <wp:docPr id="646241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41933" name=""/>
                    <pic:cNvPicPr/>
                  </pic:nvPicPr>
                  <pic:blipFill>
                    <a:blip r:embed="rId139"/>
                    <a:stretch>
                      <a:fillRect/>
                    </a:stretch>
                  </pic:blipFill>
                  <pic:spPr>
                    <a:xfrm>
                      <a:off x="0" y="0"/>
                      <a:ext cx="5039995" cy="2575560"/>
                    </a:xfrm>
                    <a:prstGeom prst="rect">
                      <a:avLst/>
                    </a:prstGeom>
                  </pic:spPr>
                </pic:pic>
              </a:graphicData>
            </a:graphic>
          </wp:inline>
        </w:drawing>
      </w:r>
    </w:p>
    <w:p w14:paraId="32490850" w14:textId="77777777" w:rsidR="0088568A" w:rsidRDefault="0088568A" w:rsidP="000A026D"/>
    <w:p w14:paraId="4838F068" w14:textId="0665FE6C" w:rsidR="00DA4311" w:rsidRDefault="00DA4311" w:rsidP="00DA4311">
      <w:pPr>
        <w:pStyle w:val="Caption"/>
        <w:rPr>
          <w:b/>
          <w:bCs/>
          <w:i w:val="0"/>
          <w:iCs w:val="0"/>
          <w:color w:val="auto"/>
          <w:sz w:val="24"/>
          <w:szCs w:val="24"/>
        </w:rPr>
      </w:pPr>
      <w:bookmarkStart w:id="245" w:name="_Toc202233112"/>
      <w:r w:rsidRPr="00DA4311">
        <w:rPr>
          <w:b/>
          <w:bCs/>
          <w:i w:val="0"/>
          <w:iCs w:val="0"/>
          <w:color w:val="auto"/>
          <w:sz w:val="24"/>
          <w:szCs w:val="24"/>
        </w:rPr>
        <w:t xml:space="preserve">Lampiran </w:t>
      </w:r>
      <w:r w:rsidRPr="00DA4311">
        <w:rPr>
          <w:b/>
          <w:bCs/>
          <w:i w:val="0"/>
          <w:iCs w:val="0"/>
          <w:color w:val="auto"/>
          <w:sz w:val="24"/>
          <w:szCs w:val="24"/>
        </w:rPr>
        <w:fldChar w:fldCharType="begin"/>
      </w:r>
      <w:r w:rsidRPr="00DA4311">
        <w:rPr>
          <w:b/>
          <w:bCs/>
          <w:i w:val="0"/>
          <w:iCs w:val="0"/>
          <w:color w:val="auto"/>
          <w:sz w:val="24"/>
          <w:szCs w:val="24"/>
        </w:rPr>
        <w:instrText xml:space="preserve"> SEQ Lampiran \* ARABIC </w:instrText>
      </w:r>
      <w:r w:rsidRPr="00DA4311">
        <w:rPr>
          <w:b/>
          <w:bCs/>
          <w:i w:val="0"/>
          <w:iCs w:val="0"/>
          <w:color w:val="auto"/>
          <w:sz w:val="24"/>
          <w:szCs w:val="24"/>
        </w:rPr>
        <w:fldChar w:fldCharType="separate"/>
      </w:r>
      <w:r w:rsidR="005B476A">
        <w:rPr>
          <w:b/>
          <w:bCs/>
          <w:i w:val="0"/>
          <w:iCs w:val="0"/>
          <w:noProof/>
          <w:color w:val="auto"/>
          <w:sz w:val="24"/>
          <w:szCs w:val="24"/>
        </w:rPr>
        <w:t>6</w:t>
      </w:r>
      <w:r w:rsidRPr="00DA4311">
        <w:rPr>
          <w:b/>
          <w:bCs/>
          <w:i w:val="0"/>
          <w:iCs w:val="0"/>
          <w:color w:val="auto"/>
          <w:sz w:val="24"/>
          <w:szCs w:val="24"/>
        </w:rPr>
        <w:fldChar w:fldCharType="end"/>
      </w:r>
      <w:r w:rsidRPr="00DA4311">
        <w:rPr>
          <w:b/>
          <w:bCs/>
          <w:i w:val="0"/>
          <w:iCs w:val="0"/>
          <w:color w:val="auto"/>
          <w:sz w:val="24"/>
          <w:szCs w:val="24"/>
        </w:rPr>
        <w:t xml:space="preserve"> Form Bimbingan Skripsi</w:t>
      </w:r>
      <w:bookmarkEnd w:id="245"/>
    </w:p>
    <w:p w14:paraId="6C7417CE" w14:textId="4C92CEF9" w:rsidR="00985A5C" w:rsidRPr="006472BD" w:rsidRDefault="006472BD" w:rsidP="006472BD">
      <w:r>
        <w:rPr>
          <w:noProof/>
        </w:rPr>
        <w:lastRenderedPageBreak/>
        <w:drawing>
          <wp:inline distT="0" distB="0" distL="0" distR="0" wp14:anchorId="74F53E70" wp14:editId="746B1F0B">
            <wp:extent cx="5335200" cy="5290835"/>
            <wp:effectExtent l="0" t="0" r="0" b="5080"/>
            <wp:docPr id="498481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481449" name=""/>
                    <pic:cNvPicPr/>
                  </pic:nvPicPr>
                  <pic:blipFill>
                    <a:blip r:embed="rId140"/>
                    <a:stretch>
                      <a:fillRect/>
                    </a:stretch>
                  </pic:blipFill>
                  <pic:spPr>
                    <a:xfrm>
                      <a:off x="0" y="0"/>
                      <a:ext cx="5337527" cy="5293143"/>
                    </a:xfrm>
                    <a:prstGeom prst="rect">
                      <a:avLst/>
                    </a:prstGeom>
                  </pic:spPr>
                </pic:pic>
              </a:graphicData>
            </a:graphic>
          </wp:inline>
        </w:drawing>
      </w:r>
    </w:p>
    <w:p w14:paraId="27EFE50A" w14:textId="77777777" w:rsidR="00925C2F" w:rsidRDefault="00925C2F" w:rsidP="00D44DDA">
      <w:pPr>
        <w:tabs>
          <w:tab w:val="left" w:pos="3103"/>
        </w:tabs>
        <w:spacing w:line="360" w:lineRule="auto"/>
        <w:rPr>
          <w:rFonts w:cs="Times New Roman"/>
        </w:rPr>
      </w:pPr>
    </w:p>
    <w:p w14:paraId="7EEFE6B7" w14:textId="77777777" w:rsidR="001A623E" w:rsidRDefault="001A623E" w:rsidP="00D44DDA">
      <w:pPr>
        <w:tabs>
          <w:tab w:val="left" w:pos="3103"/>
        </w:tabs>
        <w:spacing w:line="360" w:lineRule="auto"/>
        <w:rPr>
          <w:rFonts w:cs="Times New Roman"/>
        </w:rPr>
      </w:pPr>
    </w:p>
    <w:p w14:paraId="5966E490" w14:textId="77777777" w:rsidR="001A623E" w:rsidRDefault="001A623E" w:rsidP="00D44DDA">
      <w:pPr>
        <w:tabs>
          <w:tab w:val="left" w:pos="3103"/>
        </w:tabs>
        <w:spacing w:line="360" w:lineRule="auto"/>
        <w:rPr>
          <w:rFonts w:cs="Times New Roman"/>
        </w:rPr>
      </w:pPr>
    </w:p>
    <w:p w14:paraId="5816B78D" w14:textId="77777777" w:rsidR="001A623E" w:rsidRDefault="001A623E" w:rsidP="00D44DDA">
      <w:pPr>
        <w:tabs>
          <w:tab w:val="left" w:pos="3103"/>
        </w:tabs>
        <w:spacing w:line="360" w:lineRule="auto"/>
        <w:rPr>
          <w:rFonts w:cs="Times New Roman"/>
        </w:rPr>
      </w:pPr>
    </w:p>
    <w:p w14:paraId="7E1AC19F" w14:textId="77777777" w:rsidR="001A623E" w:rsidRDefault="001A623E" w:rsidP="00D44DDA">
      <w:pPr>
        <w:tabs>
          <w:tab w:val="left" w:pos="3103"/>
        </w:tabs>
        <w:spacing w:line="360" w:lineRule="auto"/>
        <w:rPr>
          <w:rFonts w:cs="Times New Roman"/>
        </w:rPr>
      </w:pPr>
    </w:p>
    <w:p w14:paraId="3A79C529" w14:textId="77777777" w:rsidR="001A623E" w:rsidRDefault="001A623E" w:rsidP="00D44DDA">
      <w:pPr>
        <w:tabs>
          <w:tab w:val="left" w:pos="3103"/>
        </w:tabs>
        <w:spacing w:line="360" w:lineRule="auto"/>
        <w:rPr>
          <w:rFonts w:cs="Times New Roman"/>
        </w:rPr>
      </w:pPr>
    </w:p>
    <w:p w14:paraId="0AED3236" w14:textId="61B8FBEC" w:rsidR="001A623E" w:rsidRDefault="00DD2F97" w:rsidP="00DD2F97">
      <w:pPr>
        <w:pStyle w:val="Caption"/>
        <w:rPr>
          <w:b/>
          <w:bCs/>
          <w:i w:val="0"/>
          <w:iCs w:val="0"/>
          <w:color w:val="auto"/>
          <w:sz w:val="24"/>
          <w:szCs w:val="24"/>
        </w:rPr>
      </w:pPr>
      <w:bookmarkStart w:id="246" w:name="_Toc202233113"/>
      <w:r w:rsidRPr="00DD2F97">
        <w:rPr>
          <w:b/>
          <w:bCs/>
          <w:i w:val="0"/>
          <w:iCs w:val="0"/>
          <w:color w:val="auto"/>
          <w:sz w:val="24"/>
          <w:szCs w:val="24"/>
        </w:rPr>
        <w:t xml:space="preserve">Lampiran </w:t>
      </w:r>
      <w:r w:rsidRPr="00DD2F97">
        <w:rPr>
          <w:b/>
          <w:bCs/>
          <w:i w:val="0"/>
          <w:iCs w:val="0"/>
          <w:color w:val="auto"/>
          <w:sz w:val="24"/>
          <w:szCs w:val="24"/>
        </w:rPr>
        <w:fldChar w:fldCharType="begin"/>
      </w:r>
      <w:r w:rsidRPr="00DD2F97">
        <w:rPr>
          <w:b/>
          <w:bCs/>
          <w:i w:val="0"/>
          <w:iCs w:val="0"/>
          <w:color w:val="auto"/>
          <w:sz w:val="24"/>
          <w:szCs w:val="24"/>
        </w:rPr>
        <w:instrText xml:space="preserve"> SEQ Lampiran \* ARABIC </w:instrText>
      </w:r>
      <w:r w:rsidRPr="00DD2F97">
        <w:rPr>
          <w:b/>
          <w:bCs/>
          <w:i w:val="0"/>
          <w:iCs w:val="0"/>
          <w:color w:val="auto"/>
          <w:sz w:val="24"/>
          <w:szCs w:val="24"/>
        </w:rPr>
        <w:fldChar w:fldCharType="separate"/>
      </w:r>
      <w:r w:rsidR="005B476A">
        <w:rPr>
          <w:b/>
          <w:bCs/>
          <w:i w:val="0"/>
          <w:iCs w:val="0"/>
          <w:noProof/>
          <w:color w:val="auto"/>
          <w:sz w:val="24"/>
          <w:szCs w:val="24"/>
        </w:rPr>
        <w:t>7</w:t>
      </w:r>
      <w:r w:rsidRPr="00DD2F97">
        <w:rPr>
          <w:b/>
          <w:bCs/>
          <w:i w:val="0"/>
          <w:iCs w:val="0"/>
          <w:color w:val="auto"/>
          <w:sz w:val="24"/>
          <w:szCs w:val="24"/>
        </w:rPr>
        <w:fldChar w:fldCharType="end"/>
      </w:r>
      <w:r w:rsidRPr="00DD2F97">
        <w:rPr>
          <w:b/>
          <w:bCs/>
          <w:i w:val="0"/>
          <w:iCs w:val="0"/>
          <w:color w:val="auto"/>
          <w:sz w:val="24"/>
          <w:szCs w:val="24"/>
        </w:rPr>
        <w:t xml:space="preserve"> Transkrip Wawacara</w:t>
      </w:r>
      <w:r w:rsidR="007B1EB2">
        <w:rPr>
          <w:b/>
          <w:bCs/>
          <w:i w:val="0"/>
          <w:iCs w:val="0"/>
          <w:color w:val="auto"/>
          <w:sz w:val="24"/>
          <w:szCs w:val="24"/>
        </w:rPr>
        <w:t xml:space="preserve"> Responden</w:t>
      </w:r>
      <w:bookmarkEnd w:id="246"/>
    </w:p>
    <w:p w14:paraId="37C52A88" w14:textId="3C009D91" w:rsidR="000531CD" w:rsidRDefault="007E21D4" w:rsidP="00DD2F97">
      <w:pPr>
        <w:spacing w:line="360" w:lineRule="auto"/>
        <w:jc w:val="both"/>
      </w:pPr>
      <w:r>
        <w:rPr>
          <w:noProof/>
        </w:rPr>
        <w:lastRenderedPageBreak/>
        <w:drawing>
          <wp:inline distT="0" distB="0" distL="0" distR="0" wp14:anchorId="2A5BDC0B" wp14:editId="461E72CD">
            <wp:extent cx="4803728" cy="893928"/>
            <wp:effectExtent l="0" t="0" r="0" b="1905"/>
            <wp:docPr id="1537424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24803" name=""/>
                    <pic:cNvPicPr/>
                  </pic:nvPicPr>
                  <pic:blipFill>
                    <a:blip r:embed="rId141"/>
                    <a:stretch>
                      <a:fillRect/>
                    </a:stretch>
                  </pic:blipFill>
                  <pic:spPr>
                    <a:xfrm>
                      <a:off x="0" y="0"/>
                      <a:ext cx="4917847" cy="915164"/>
                    </a:xfrm>
                    <a:prstGeom prst="rect">
                      <a:avLst/>
                    </a:prstGeom>
                  </pic:spPr>
                </pic:pic>
              </a:graphicData>
            </a:graphic>
          </wp:inline>
        </w:drawing>
      </w:r>
    </w:p>
    <w:p w14:paraId="05829E53" w14:textId="22711766" w:rsidR="007E21D4" w:rsidRDefault="00A164E4" w:rsidP="00DD2F97">
      <w:pPr>
        <w:spacing w:line="360" w:lineRule="auto"/>
        <w:jc w:val="both"/>
      </w:pPr>
      <w:r>
        <w:rPr>
          <w:noProof/>
        </w:rPr>
        <w:drawing>
          <wp:inline distT="0" distB="0" distL="0" distR="0" wp14:anchorId="679B77E6" wp14:editId="1541AB5B">
            <wp:extent cx="5807548" cy="4647062"/>
            <wp:effectExtent l="0" t="0" r="3175" b="1270"/>
            <wp:docPr id="625535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535450" name=""/>
                    <pic:cNvPicPr/>
                  </pic:nvPicPr>
                  <pic:blipFill>
                    <a:blip r:embed="rId142"/>
                    <a:stretch>
                      <a:fillRect/>
                    </a:stretch>
                  </pic:blipFill>
                  <pic:spPr>
                    <a:xfrm>
                      <a:off x="0" y="0"/>
                      <a:ext cx="5835615" cy="4669521"/>
                    </a:xfrm>
                    <a:prstGeom prst="rect">
                      <a:avLst/>
                    </a:prstGeom>
                  </pic:spPr>
                </pic:pic>
              </a:graphicData>
            </a:graphic>
          </wp:inline>
        </w:drawing>
      </w:r>
    </w:p>
    <w:p w14:paraId="3CC387F8" w14:textId="11DBC2D3" w:rsidR="00DD2F97" w:rsidRDefault="00A164E4" w:rsidP="00DD2F97">
      <w:pPr>
        <w:spacing w:line="360" w:lineRule="auto"/>
        <w:jc w:val="both"/>
      </w:pPr>
      <w:r>
        <w:rPr>
          <w:noProof/>
        </w:rPr>
        <w:lastRenderedPageBreak/>
        <w:drawing>
          <wp:inline distT="0" distB="0" distL="0" distR="0" wp14:anchorId="36CDC097" wp14:editId="0891D660">
            <wp:extent cx="5149329" cy="6032310"/>
            <wp:effectExtent l="0" t="0" r="0" b="6985"/>
            <wp:docPr id="118735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5059" name=""/>
                    <pic:cNvPicPr/>
                  </pic:nvPicPr>
                  <pic:blipFill>
                    <a:blip r:embed="rId143"/>
                    <a:stretch>
                      <a:fillRect/>
                    </a:stretch>
                  </pic:blipFill>
                  <pic:spPr>
                    <a:xfrm>
                      <a:off x="0" y="0"/>
                      <a:ext cx="5180913" cy="6069310"/>
                    </a:xfrm>
                    <a:prstGeom prst="rect">
                      <a:avLst/>
                    </a:prstGeom>
                  </pic:spPr>
                </pic:pic>
              </a:graphicData>
            </a:graphic>
          </wp:inline>
        </w:drawing>
      </w:r>
    </w:p>
    <w:p w14:paraId="56CD816A" w14:textId="77777777" w:rsidR="007139CA" w:rsidRPr="007139CA" w:rsidRDefault="00A164E4" w:rsidP="007139CA">
      <w:pPr>
        <w:spacing w:line="360" w:lineRule="auto"/>
        <w:jc w:val="both"/>
        <w:rPr>
          <w:b/>
          <w:bCs/>
        </w:rPr>
      </w:pPr>
      <w:r>
        <w:rPr>
          <w:noProof/>
        </w:rPr>
        <w:lastRenderedPageBreak/>
        <w:drawing>
          <wp:inline distT="0" distB="0" distL="0" distR="0" wp14:anchorId="41EB7333" wp14:editId="47A54321">
            <wp:extent cx="4776716" cy="5813066"/>
            <wp:effectExtent l="0" t="0" r="5080" b="0"/>
            <wp:docPr id="624105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05998" name=""/>
                    <pic:cNvPicPr/>
                  </pic:nvPicPr>
                  <pic:blipFill>
                    <a:blip r:embed="rId144"/>
                    <a:stretch>
                      <a:fillRect/>
                    </a:stretch>
                  </pic:blipFill>
                  <pic:spPr>
                    <a:xfrm>
                      <a:off x="0" y="0"/>
                      <a:ext cx="4800199" cy="5841644"/>
                    </a:xfrm>
                    <a:prstGeom prst="rect">
                      <a:avLst/>
                    </a:prstGeom>
                  </pic:spPr>
                </pic:pic>
              </a:graphicData>
            </a:graphic>
          </wp:inline>
        </w:drawing>
      </w:r>
      <w:r w:rsidR="007139CA" w:rsidRPr="007139CA">
        <w:rPr>
          <w:b/>
          <w:bCs/>
        </w:rPr>
        <w:t>Catatan:</w:t>
      </w:r>
    </w:p>
    <w:p w14:paraId="5408B70E" w14:textId="22F3FB82" w:rsidR="00DD2F97" w:rsidRPr="00DD2F97" w:rsidRDefault="007139CA" w:rsidP="007139CA">
      <w:pPr>
        <w:spacing w:line="360" w:lineRule="auto"/>
        <w:jc w:val="both"/>
      </w:pPr>
      <w:r w:rsidRPr="007139CA">
        <w:t xml:space="preserve">Pernyataan-pernyataan di atas merupakan hasil wawancara langsung dengan karyawan dari masing-masing outlet yang telah diringkas tanpa rekaman suara, dan digunakan sebagai data pendukung dalam penyusunan </w:t>
      </w:r>
      <w:r w:rsidR="007F3ECF">
        <w:t xml:space="preserve">latar belakang </w:t>
      </w:r>
      <w:r w:rsidRPr="007139CA">
        <w:t>penelitian ini.</w:t>
      </w:r>
    </w:p>
    <w:sectPr w:rsidR="00DD2F97" w:rsidRPr="00DD2F97" w:rsidSect="00C2731E">
      <w:headerReference w:type="even" r:id="rId145"/>
      <w:headerReference w:type="default" r:id="rId146"/>
      <w:footerReference w:type="default" r:id="rId147"/>
      <w:headerReference w:type="first" r:id="rId148"/>
      <w:pgSz w:w="11906" w:h="16838"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2D993" w14:textId="77777777" w:rsidR="00067C51" w:rsidRDefault="00067C51" w:rsidP="004B51C2">
      <w:pPr>
        <w:spacing w:after="0" w:line="240" w:lineRule="auto"/>
      </w:pPr>
      <w:r>
        <w:separator/>
      </w:r>
    </w:p>
  </w:endnote>
  <w:endnote w:type="continuationSeparator" w:id="0">
    <w:p w14:paraId="0A6E9885" w14:textId="77777777" w:rsidR="00067C51" w:rsidRDefault="00067C51" w:rsidP="004B51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3"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0355231"/>
      <w:docPartObj>
        <w:docPartGallery w:val="Page Numbers (Bottom of Page)"/>
        <w:docPartUnique/>
      </w:docPartObj>
    </w:sdtPr>
    <w:sdtEndPr>
      <w:rPr>
        <w:noProof/>
      </w:rPr>
    </w:sdtEndPr>
    <w:sdtContent>
      <w:p w14:paraId="3FAEE15E" w14:textId="48B1E7F2" w:rsidR="00A4347F" w:rsidRDefault="00A4347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sdt>
    <w:sdtPr>
      <w:rPr>
        <w:i/>
        <w:iCs/>
        <w:sz w:val="20"/>
      </w:rPr>
      <w:alias w:val="Footer"/>
      <w:tag w:val=""/>
      <w:id w:val="1764339648"/>
      <w:placeholder>
        <w:docPart w:val="4DD6BCE2468B4AE197E55CDA1A58BA4D"/>
      </w:placeholder>
      <w:dataBinding w:prefixMappings="xmlns:ns0='http://schemas.microsoft.com/office/2006/coverPageProps' " w:xpath="/ns0:CoverPageProperties[1]/ns0:Abstract[1]" w:storeItemID="{55AF091B-3C7A-41E3-B477-F2FDAA23CFDA}"/>
      <w:text/>
    </w:sdtPr>
    <w:sdtContent>
      <w:p w14:paraId="3308A14D" w14:textId="1093B1C3" w:rsidR="00A4347F" w:rsidRDefault="00ED44CB" w:rsidP="00DD5437">
        <w:pPr>
          <w:pStyle w:val="Footer"/>
          <w:jc w:val="center"/>
          <w:rPr>
            <w:sz w:val="20"/>
          </w:rPr>
        </w:pPr>
        <w:r>
          <w:rPr>
            <w:i/>
            <w:iCs/>
            <w:sz w:val="20"/>
          </w:rPr>
          <w:t>Pengaruh Job Autonomy</w:t>
        </w:r>
        <w:r w:rsidR="00E10CA2">
          <w:rPr>
            <w:i/>
            <w:iCs/>
            <w:sz w:val="20"/>
          </w:rPr>
          <w:t xml:space="preserve">…, </w:t>
        </w:r>
        <w:r>
          <w:rPr>
            <w:i/>
            <w:iCs/>
            <w:sz w:val="20"/>
          </w:rPr>
          <w:t>Rosiana Damayanti Tharob, Universitas Multimedia Nusantara</w:t>
        </w:r>
      </w:p>
    </w:sdtContent>
  </w:sdt>
  <w:p w14:paraId="6D20CBC1" w14:textId="77777777" w:rsidR="00A4347F" w:rsidRDefault="00A4347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5393199"/>
      <w:docPartObj>
        <w:docPartGallery w:val="Page Numbers (Bottom of Page)"/>
        <w:docPartUnique/>
      </w:docPartObj>
    </w:sdtPr>
    <w:sdtEndPr>
      <w:rPr>
        <w:noProof/>
      </w:rPr>
    </w:sdtEndPr>
    <w:sdtContent>
      <w:p w14:paraId="57848FC3" w14:textId="2F6A09E9" w:rsidR="00C2731E" w:rsidRDefault="00C2731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sdt>
    <w:sdtPr>
      <w:rPr>
        <w:i/>
        <w:iCs/>
        <w:sz w:val="20"/>
      </w:rPr>
      <w:alias w:val="Footer"/>
      <w:tag w:val=""/>
      <w:id w:val="-492877019"/>
      <w:placeholder>
        <w:docPart w:val="81912B4464FC4875977CEADF05E2F271"/>
      </w:placeholder>
      <w:dataBinding w:prefixMappings="xmlns:ns0='http://schemas.microsoft.com/office/2006/coverPageProps' " w:xpath="/ns0:CoverPageProperties[1]/ns0:Abstract[1]" w:storeItemID="{55AF091B-3C7A-41E3-B477-F2FDAA23CFDA}"/>
      <w:text/>
    </w:sdtPr>
    <w:sdtContent>
      <w:p w14:paraId="11CA0548" w14:textId="77777777" w:rsidR="00581832" w:rsidRDefault="00581832" w:rsidP="00581832">
        <w:pPr>
          <w:pStyle w:val="Footer"/>
          <w:jc w:val="center"/>
          <w:rPr>
            <w:sz w:val="20"/>
          </w:rPr>
        </w:pPr>
        <w:r>
          <w:rPr>
            <w:i/>
            <w:iCs/>
            <w:sz w:val="20"/>
          </w:rPr>
          <w:t>Pengaruh Job Autonomy…, Rosiana Damayanti Tharob, Universitas Multimedia Nusantara</w:t>
        </w:r>
      </w:p>
    </w:sdtContent>
  </w:sdt>
  <w:p w14:paraId="0B3FE3AD" w14:textId="77777777" w:rsidR="00C2731E" w:rsidRDefault="00C2731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2671609"/>
      <w:docPartObj>
        <w:docPartGallery w:val="Page Numbers (Bottom of Page)"/>
        <w:docPartUnique/>
      </w:docPartObj>
    </w:sdtPr>
    <w:sdtEndPr>
      <w:rPr>
        <w:noProof/>
      </w:rPr>
    </w:sdtEndPr>
    <w:sdtContent>
      <w:p w14:paraId="2903CBC8" w14:textId="2CEBC6C0" w:rsidR="00DD5437" w:rsidRDefault="00DD5437">
        <w:pPr>
          <w:pStyle w:val="Footer"/>
          <w:jc w:val="center"/>
        </w:pPr>
        <w:r>
          <w:fldChar w:fldCharType="begin"/>
        </w:r>
        <w:r>
          <w:instrText xml:space="preserve"> PAGE   \* MERGEFORMAT </w:instrText>
        </w:r>
        <w:r>
          <w:fldChar w:fldCharType="separate"/>
        </w:r>
        <w:r w:rsidR="007F0130">
          <w:rPr>
            <w:noProof/>
          </w:rPr>
          <w:t>2</w:t>
        </w:r>
        <w:r>
          <w:rPr>
            <w:noProof/>
          </w:rPr>
          <w:fldChar w:fldCharType="end"/>
        </w:r>
      </w:p>
    </w:sdtContent>
  </w:sdt>
  <w:p w14:paraId="3F904CCB" w14:textId="5F955CCE" w:rsidR="00DD5437" w:rsidRPr="00ED44CB" w:rsidRDefault="00ED44CB">
    <w:pPr>
      <w:rPr>
        <w:i/>
        <w:iCs/>
        <w:sz w:val="20"/>
      </w:rPr>
    </w:pPr>
    <w:r w:rsidRPr="00ED44CB">
      <w:rPr>
        <w:i/>
        <w:iCs/>
        <w:sz w:val="20"/>
      </w:rPr>
      <w:t>Pengaruh Job Autonomy...</w:t>
    </w:r>
    <w:r>
      <w:rPr>
        <w:i/>
        <w:iCs/>
        <w:sz w:val="20"/>
      </w:rPr>
      <w:t xml:space="preserve">, </w:t>
    </w:r>
    <w:r w:rsidRPr="00ED44CB">
      <w:rPr>
        <w:i/>
        <w:iCs/>
        <w:sz w:val="20"/>
      </w:rPr>
      <w:t>Rosiana Damayanti Tharob, Universitas Multimedia Nusantara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F9C64" w14:textId="77777777" w:rsidR="00067C51" w:rsidRDefault="00067C51" w:rsidP="004B51C2">
      <w:pPr>
        <w:spacing w:after="0" w:line="240" w:lineRule="auto"/>
      </w:pPr>
      <w:r>
        <w:separator/>
      </w:r>
    </w:p>
  </w:footnote>
  <w:footnote w:type="continuationSeparator" w:id="0">
    <w:p w14:paraId="7FA02943" w14:textId="77777777" w:rsidR="00067C51" w:rsidRDefault="00067C51" w:rsidP="004B51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C0D0F" w14:textId="250E35C9" w:rsidR="00A4347F" w:rsidRDefault="005500C1">
    <w:pPr>
      <w:pStyle w:val="Header"/>
    </w:pPr>
    <w:r>
      <w:rPr>
        <w:noProof/>
      </w:rPr>
      <w:pict w14:anchorId="2D322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1081" type="#_x0000_t75" style="position:absolute;margin-left:0;margin-top:0;width:349.7pt;height:643.2pt;z-index:-251657216;mso-position-horizontal:center;mso-position-horizontal-relative:margin;mso-position-vertical:center;mso-position-vertical-relative:margin" o:allowincell="f">
          <v:imagedata r:id="rId1" o:title="logo-umn1" gain="19661f" blacklevel="22938f"/>
        </v:shape>
      </w:pict>
    </w:r>
    <w:r w:rsidR="00000000">
      <w:rPr>
        <w:noProof/>
      </w:rPr>
      <w:pict w14:anchorId="60903D25">
        <v:shape id="_x0000_s1040" type="#_x0000_t75" style="position:absolute;margin-left:0;margin-top:0;width:326.3pt;height:600.05pt;z-index:-251662848;mso-position-horizontal:center;mso-position-horizontal-relative:margin;mso-position-vertical:center;mso-position-vertical-relative:margin" o:allowincell="f">
          <v:imagedata r:id="rId2" o:title="UMN_watermark_b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3282A" w14:textId="781C7E89" w:rsidR="005500C1" w:rsidRDefault="005500C1">
    <w:pPr>
      <w:pStyle w:val="Header"/>
    </w:pPr>
    <w:r>
      <w:rPr>
        <w:noProof/>
      </w:rPr>
      <w:pict w14:anchorId="782F3B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2" type="#_x0000_t75" style="position:absolute;margin-left:94.5pt;margin-top:94.5pt;width:235.8pt;height:433.7pt;z-index:-251656192;mso-position-horizontal-relative:margin;mso-position-vertical-relative:margin" o:allowincell="f">
          <v:imagedata r:id="rId1" o:title="logo-umn1"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2E39B" w14:textId="20E8F59C" w:rsidR="001F410C" w:rsidRDefault="001F410C">
    <w:pPr>
      <w:pStyle w:val="Header"/>
    </w:pPr>
    <w:r>
      <w:rPr>
        <w:noProof/>
      </w:rPr>
      <w:pict w14:anchorId="092DD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0" type="#_x0000_t75" style="position:absolute;margin-left:89.5pt;margin-top:7.3pt;width:239.4pt;height:440.35pt;z-index:-251648000;mso-position-horizontal-relative:margin;mso-position-vertical-relative:margin" o:allowincell="f">
          <v:imagedata r:id="rId1" o:title="logo-umn1" gain="19661f" blacklevel="22938f"/>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D25F8" w14:textId="48C63B70" w:rsidR="00006054" w:rsidRDefault="005500C1">
    <w:pPr>
      <w:pStyle w:val="Header"/>
    </w:pPr>
    <w:r>
      <w:rPr>
        <w:noProof/>
      </w:rPr>
      <w:pict w14:anchorId="77E312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4" type="#_x0000_t75" style="position:absolute;margin-left:0;margin-top:0;width:349.7pt;height:643.2pt;z-index:-251654144;mso-position-horizontal:center;mso-position-horizontal-relative:margin;mso-position-vertical:center;mso-position-vertical-relative:margin" o:allowincell="f">
          <v:imagedata r:id="rId1" o:title="logo-umn1" gain="19661f" blacklevel="22938f"/>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BBC3B" w14:textId="5D57F763" w:rsidR="00006054" w:rsidRDefault="005500C1">
    <w:pPr>
      <w:pStyle w:val="Header"/>
    </w:pPr>
    <w:r>
      <w:rPr>
        <w:noProof/>
      </w:rPr>
      <w:pict w14:anchorId="12BA6C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5" type="#_x0000_t75" style="position:absolute;margin-left:0;margin-top:0;width:349.7pt;height:643.2pt;z-index:-251653120;mso-position-horizontal:center;mso-position-horizontal-relative:margin;mso-position-vertical:center;mso-position-vertical-relative:margin" o:allowincell="f">
          <v:imagedata r:id="rId1" o:title="logo-umn1" gain="19661f" blacklevel="22938f"/>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A3454" w14:textId="470EDAF7" w:rsidR="00006054" w:rsidRDefault="005500C1">
    <w:pPr>
      <w:pStyle w:val="Header"/>
    </w:pPr>
    <w:r>
      <w:rPr>
        <w:noProof/>
      </w:rPr>
      <w:pict w14:anchorId="1FF302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3" type="#_x0000_t75" style="position:absolute;margin-left:0;margin-top:0;width:349.7pt;height:643.2pt;z-index:-251655168;mso-position-horizontal:center;mso-position-horizontal-relative:margin;mso-position-vertical:center;mso-position-vertical-relative:margin" o:allowincell="f">
          <v:imagedata r:id="rId1" o:title="logo-umn1" gain="19661f" blacklevel="22938f"/>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539F" w14:textId="6365074D" w:rsidR="004335A5" w:rsidRDefault="005500C1">
    <w:pPr>
      <w:pStyle w:val="Header"/>
    </w:pPr>
    <w:r>
      <w:rPr>
        <w:noProof/>
      </w:rPr>
      <w:pict w14:anchorId="35D5F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7" type="#_x0000_t75" style="position:absolute;margin-left:0;margin-top:0;width:349.7pt;height:643.2pt;z-index:-251651072;mso-position-horizontal:center;mso-position-horizontal-relative:margin;mso-position-vertical:center;mso-position-vertical-relative:margin" o:allowincell="f">
          <v:imagedata r:id="rId1" o:title="logo-umn1" gain="19661f" blacklevel="22938f"/>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CD7A1" w14:textId="49CBC1E4" w:rsidR="00DD5437" w:rsidRDefault="00DD5437">
    <w:pPr>
      <w:pStyle w:val="Header"/>
    </w:pPr>
  </w:p>
  <w:p w14:paraId="6A9A2604" w14:textId="28DA2424" w:rsidR="00DD5437" w:rsidRDefault="0064605D">
    <w:r>
      <w:rPr>
        <w:noProof/>
      </w:rPr>
      <w:pict w14:anchorId="1219D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8" type="#_x0000_t75" style="position:absolute;margin-left:49.3pt;margin-top:57.55pt;width:269.85pt;height:496.35pt;z-index:-251650048;mso-position-horizontal-relative:margin;mso-position-vertical-relative:margin" o:allowincell="f">
          <v:imagedata r:id="rId1" o:title="logo-umn1" gain="19661f" blacklevel="22938f"/>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3D853" w14:textId="14F0AEE4" w:rsidR="004335A5" w:rsidRDefault="005500C1">
    <w:pPr>
      <w:pStyle w:val="Header"/>
    </w:pPr>
    <w:r>
      <w:rPr>
        <w:noProof/>
      </w:rPr>
      <w:pict w14:anchorId="707213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6" type="#_x0000_t75" style="position:absolute;margin-left:0;margin-top:0;width:349.7pt;height:643.2pt;z-index:-251652096;mso-position-horizontal:center;mso-position-horizontal-relative:margin;mso-position-vertical:center;mso-position-vertical-relative:margin" o:allowincell="f">
          <v:imagedata r:id="rId1" o:title="logo-umn1"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F3334"/>
    <w:multiLevelType w:val="hybridMultilevel"/>
    <w:tmpl w:val="26A4CBDE"/>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 w15:restartNumberingAfterBreak="0">
    <w:nsid w:val="01D046C7"/>
    <w:multiLevelType w:val="hybridMultilevel"/>
    <w:tmpl w:val="D092217E"/>
    <w:lvl w:ilvl="0" w:tplc="A7502D1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B9039E0"/>
    <w:multiLevelType w:val="multilevel"/>
    <w:tmpl w:val="5DC4C13A"/>
    <w:lvl w:ilvl="0">
      <w:start w:val="1"/>
      <w:numFmt w:val="decimal"/>
      <w:lvlText w:val="%1."/>
      <w:lvlJc w:val="left"/>
      <w:pPr>
        <w:ind w:left="720" w:hanging="360"/>
      </w:pPr>
      <w:rPr>
        <w:rFonts w:hint="default"/>
      </w:rPr>
    </w:lvl>
    <w:lvl w:ilvl="1">
      <w:start w:val="1"/>
      <w:numFmt w:val="decimal"/>
      <w:isLgl/>
      <w:lvlText w:val="3.%1.%2"/>
      <w:lvlJc w:val="left"/>
      <w:pPr>
        <w:ind w:left="1152" w:hanging="432"/>
      </w:pPr>
      <w:rPr>
        <w:rFonts w:hint="default"/>
      </w:rPr>
    </w:lvl>
    <w:lvl w:ilvl="2">
      <w:start w:val="1"/>
      <w:numFmt w:val="decimal"/>
      <w:isLgl/>
      <w:lvlText w:val="3.%1.%2.%3"/>
      <w:lvlJc w:val="left"/>
      <w:pPr>
        <w:ind w:left="1584" w:hanging="504"/>
      </w:pPr>
      <w:rPr>
        <w:rFonts w:hint="default"/>
      </w:rPr>
    </w:lvl>
    <w:lvl w:ilvl="3">
      <w:start w:val="1"/>
      <w:numFmt w:val="decimal"/>
      <w:isLgl/>
      <w:lvlText w:val="3.%1.%2.%3.%4"/>
      <w:lvlJc w:val="left"/>
      <w:pPr>
        <w:ind w:left="2088" w:hanging="648"/>
      </w:pPr>
      <w:rPr>
        <w:rFonts w:hint="default"/>
      </w:rPr>
    </w:lvl>
    <w:lvl w:ilvl="4">
      <w:start w:val="1"/>
      <w:numFmt w:val="decimal"/>
      <w:isLgl/>
      <w:lvlText w:val="3.%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 w15:restartNumberingAfterBreak="0">
    <w:nsid w:val="0DA4027D"/>
    <w:multiLevelType w:val="hybridMultilevel"/>
    <w:tmpl w:val="75548F3A"/>
    <w:lvl w:ilvl="0" w:tplc="8EC6C6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05E0CBE"/>
    <w:multiLevelType w:val="hybridMultilevel"/>
    <w:tmpl w:val="B0C861D6"/>
    <w:lvl w:ilvl="0" w:tplc="E6FE65F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35560DB"/>
    <w:multiLevelType w:val="hybridMultilevel"/>
    <w:tmpl w:val="E48A43FE"/>
    <w:lvl w:ilvl="0" w:tplc="F126BDE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46933DB"/>
    <w:multiLevelType w:val="hybridMultilevel"/>
    <w:tmpl w:val="5168607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5B03323"/>
    <w:multiLevelType w:val="multilevel"/>
    <w:tmpl w:val="99280164"/>
    <w:lvl w:ilvl="0">
      <w:start w:val="1"/>
      <w:numFmt w:val="decimal"/>
      <w:isLgl/>
      <w:lvlText w:val="2.%1"/>
      <w:lvlJc w:val="left"/>
      <w:pPr>
        <w:ind w:left="360" w:hanging="36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2.%1.%2"/>
      <w:lvlJc w:val="left"/>
      <w:pPr>
        <w:ind w:left="792" w:hanging="432"/>
      </w:pPr>
      <w:rPr>
        <w:rFonts w:hint="default"/>
      </w:rPr>
    </w:lvl>
    <w:lvl w:ilvl="2">
      <w:start w:val="1"/>
      <w:numFmt w:val="decimal"/>
      <w:isLgl/>
      <w:lvlText w:val="2.%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4170D6"/>
    <w:multiLevelType w:val="hybridMultilevel"/>
    <w:tmpl w:val="34063536"/>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226F2355"/>
    <w:multiLevelType w:val="multilevel"/>
    <w:tmpl w:val="5538DB26"/>
    <w:lvl w:ilvl="0">
      <w:start w:val="1"/>
      <w:numFmt w:val="decimal"/>
      <w:lvlText w:val="%1."/>
      <w:lvlJc w:val="left"/>
      <w:pPr>
        <w:ind w:left="720" w:hanging="360"/>
      </w:pPr>
    </w:lvl>
    <w:lvl w:ilvl="1">
      <w:start w:val="5"/>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274414A7"/>
    <w:multiLevelType w:val="multilevel"/>
    <w:tmpl w:val="152ED6DC"/>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A9131CF"/>
    <w:multiLevelType w:val="hybridMultilevel"/>
    <w:tmpl w:val="0F686B10"/>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B454307"/>
    <w:multiLevelType w:val="hybridMultilevel"/>
    <w:tmpl w:val="717071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BE16F3"/>
    <w:multiLevelType w:val="hybridMultilevel"/>
    <w:tmpl w:val="15A602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E471F89"/>
    <w:multiLevelType w:val="hybridMultilevel"/>
    <w:tmpl w:val="0B38E87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30B55D23"/>
    <w:multiLevelType w:val="hybridMultilevel"/>
    <w:tmpl w:val="85FA649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6CC6F58"/>
    <w:multiLevelType w:val="multilevel"/>
    <w:tmpl w:val="448E72DC"/>
    <w:lvl w:ilvl="0">
      <w:start w:val="1"/>
      <w:numFmt w:val="decimal"/>
      <w:isLgl/>
      <w:lvlText w:val="4.%1"/>
      <w:lvlJc w:val="left"/>
      <w:pPr>
        <w:ind w:left="360" w:hanging="360"/>
      </w:pPr>
      <w:rPr>
        <w:rFonts w:hint="default"/>
      </w:rPr>
    </w:lvl>
    <w:lvl w:ilvl="1">
      <w:start w:val="1"/>
      <w:numFmt w:val="decimal"/>
      <w:isLgl/>
      <w:lvlText w:val="4.%1.%2"/>
      <w:lvlJc w:val="left"/>
      <w:pPr>
        <w:ind w:left="792" w:hanging="432"/>
      </w:pPr>
      <w:rPr>
        <w:rFonts w:hint="default"/>
      </w:rPr>
    </w:lvl>
    <w:lvl w:ilvl="2">
      <w:start w:val="1"/>
      <w:numFmt w:val="decimal"/>
      <w:isLgl/>
      <w:lvlText w:val="4.%1.%2.%3"/>
      <w:lvlJc w:val="left"/>
      <w:pPr>
        <w:ind w:left="1224" w:hanging="504"/>
      </w:pPr>
      <w:rPr>
        <w:rFonts w:hint="default"/>
      </w:rPr>
    </w:lvl>
    <w:lvl w:ilvl="3">
      <w:start w:val="1"/>
      <w:numFmt w:val="decimal"/>
      <w:isLgl/>
      <w:lvlText w:val="4.%1.%2.%3.%4"/>
      <w:lvlJc w:val="left"/>
      <w:pPr>
        <w:ind w:left="1728" w:hanging="648"/>
      </w:pPr>
      <w:rPr>
        <w:rFonts w:hint="default"/>
      </w:rPr>
    </w:lvl>
    <w:lvl w:ilvl="4">
      <w:start w:val="1"/>
      <w:numFmt w:val="decimal"/>
      <w:isLgl/>
      <w:lvlText w:val="4.%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6EA7D5F"/>
    <w:multiLevelType w:val="hybridMultilevel"/>
    <w:tmpl w:val="EC6CA9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256C0E"/>
    <w:multiLevelType w:val="hybridMultilevel"/>
    <w:tmpl w:val="2962E5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BF5D7A"/>
    <w:multiLevelType w:val="hybridMultilevel"/>
    <w:tmpl w:val="B088EE3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F061BDB"/>
    <w:multiLevelType w:val="hybridMultilevel"/>
    <w:tmpl w:val="C7102B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D94330"/>
    <w:multiLevelType w:val="hybridMultilevel"/>
    <w:tmpl w:val="A1E40F4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3525E6A"/>
    <w:multiLevelType w:val="hybridMultilevel"/>
    <w:tmpl w:val="D19CF35A"/>
    <w:lvl w:ilvl="0" w:tplc="76BED3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45958CC"/>
    <w:multiLevelType w:val="multilevel"/>
    <w:tmpl w:val="9204226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4" w15:restartNumberingAfterBreak="0">
    <w:nsid w:val="47722DA9"/>
    <w:multiLevelType w:val="multilevel"/>
    <w:tmpl w:val="91FAA91A"/>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4B315FAE"/>
    <w:multiLevelType w:val="hybridMultilevel"/>
    <w:tmpl w:val="606A5D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C343448"/>
    <w:multiLevelType w:val="multilevel"/>
    <w:tmpl w:val="CAE6676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C360798"/>
    <w:multiLevelType w:val="hybridMultilevel"/>
    <w:tmpl w:val="E012B6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EE573A1"/>
    <w:multiLevelType w:val="hybridMultilevel"/>
    <w:tmpl w:val="64CC3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C161F8"/>
    <w:multiLevelType w:val="multilevel"/>
    <w:tmpl w:val="AF6EAC94"/>
    <w:lvl w:ilvl="0">
      <w:start w:val="1"/>
      <w:numFmt w:val="decimal"/>
      <w:lvlText w:val="%1."/>
      <w:lvlJc w:val="left"/>
      <w:pPr>
        <w:ind w:left="432" w:hanging="432"/>
      </w:pPr>
      <w:rPr>
        <w:rFonts w:ascii="Times New Roman" w:eastAsiaTheme="majorEastAsia" w:hAnsi="Times New Roman" w:cstheme="majorBidi"/>
        <w:color w:val="FFFFFF" w:themeColor="background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5728732B"/>
    <w:multiLevelType w:val="multilevel"/>
    <w:tmpl w:val="8D3CD308"/>
    <w:lvl w:ilvl="0">
      <w:start w:val="1"/>
      <w:numFmt w:val="decimal"/>
      <w:lvlText w:val="%1."/>
      <w:lvlJc w:val="left"/>
      <w:pPr>
        <w:ind w:left="720" w:hanging="360"/>
      </w:pPr>
    </w:lvl>
    <w:lvl w:ilvl="1">
      <w:start w:val="2"/>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7E41ED6"/>
    <w:multiLevelType w:val="multilevel"/>
    <w:tmpl w:val="6DE8B7C2"/>
    <w:lvl w:ilvl="0">
      <w:start w:val="3"/>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5AA0645B"/>
    <w:multiLevelType w:val="hybridMultilevel"/>
    <w:tmpl w:val="8ED06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F25F17"/>
    <w:multiLevelType w:val="hybridMultilevel"/>
    <w:tmpl w:val="2A6E460A"/>
    <w:lvl w:ilvl="0" w:tplc="EB689E86">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E24D0B"/>
    <w:multiLevelType w:val="hybridMultilevel"/>
    <w:tmpl w:val="D778C43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5" w15:restartNumberingAfterBreak="0">
    <w:nsid w:val="73247913"/>
    <w:multiLevelType w:val="multilevel"/>
    <w:tmpl w:val="40C419D8"/>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6" w15:restartNumberingAfterBreak="0">
    <w:nsid w:val="73ED2160"/>
    <w:multiLevelType w:val="hybridMultilevel"/>
    <w:tmpl w:val="1D9AF3D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759071A6"/>
    <w:multiLevelType w:val="hybridMultilevel"/>
    <w:tmpl w:val="E95C010E"/>
    <w:lvl w:ilvl="0" w:tplc="47F4C152">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8" w15:restartNumberingAfterBreak="0">
    <w:nsid w:val="79D40A37"/>
    <w:multiLevelType w:val="hybridMultilevel"/>
    <w:tmpl w:val="209421C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9" w15:restartNumberingAfterBreak="0">
    <w:nsid w:val="7CA514B6"/>
    <w:multiLevelType w:val="hybridMultilevel"/>
    <w:tmpl w:val="A2E0069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0" w15:restartNumberingAfterBreak="0">
    <w:nsid w:val="7F9E2644"/>
    <w:multiLevelType w:val="multilevel"/>
    <w:tmpl w:val="67129B30"/>
    <w:lvl w:ilvl="0">
      <w:start w:val="1"/>
      <w:numFmt w:val="decimal"/>
      <w:lvlText w:val="%1."/>
      <w:lvlJc w:val="left"/>
      <w:pPr>
        <w:ind w:left="1713" w:hanging="360"/>
      </w:pPr>
    </w:lvl>
    <w:lvl w:ilvl="1">
      <w:start w:val="21"/>
      <w:numFmt w:val="decimal"/>
      <w:isLgl/>
      <w:lvlText w:val="%1.%2"/>
      <w:lvlJc w:val="left"/>
      <w:pPr>
        <w:ind w:left="1833" w:hanging="480"/>
      </w:pPr>
      <w:rPr>
        <w:rFonts w:hint="default"/>
      </w:rPr>
    </w:lvl>
    <w:lvl w:ilvl="2">
      <w:start w:val="1"/>
      <w:numFmt w:val="decimal"/>
      <w:isLgl/>
      <w:lvlText w:val="%1.%2.%3"/>
      <w:lvlJc w:val="left"/>
      <w:pPr>
        <w:ind w:left="2073" w:hanging="720"/>
      </w:pPr>
      <w:rPr>
        <w:rFonts w:hint="default"/>
      </w:rPr>
    </w:lvl>
    <w:lvl w:ilvl="3">
      <w:start w:val="1"/>
      <w:numFmt w:val="decimal"/>
      <w:isLgl/>
      <w:lvlText w:val="%1.%2.%3.%4"/>
      <w:lvlJc w:val="left"/>
      <w:pPr>
        <w:ind w:left="2073" w:hanging="720"/>
      </w:pPr>
      <w:rPr>
        <w:rFonts w:hint="default"/>
      </w:rPr>
    </w:lvl>
    <w:lvl w:ilvl="4">
      <w:start w:val="1"/>
      <w:numFmt w:val="decimal"/>
      <w:isLgl/>
      <w:lvlText w:val="%1.%2.%3.%4.%5"/>
      <w:lvlJc w:val="left"/>
      <w:pPr>
        <w:ind w:left="2433" w:hanging="1080"/>
      </w:pPr>
      <w:rPr>
        <w:rFonts w:hint="default"/>
      </w:rPr>
    </w:lvl>
    <w:lvl w:ilvl="5">
      <w:start w:val="1"/>
      <w:numFmt w:val="decimal"/>
      <w:isLgl/>
      <w:lvlText w:val="%1.%2.%3.%4.%5.%6"/>
      <w:lvlJc w:val="left"/>
      <w:pPr>
        <w:ind w:left="2433" w:hanging="1080"/>
      </w:pPr>
      <w:rPr>
        <w:rFonts w:hint="default"/>
      </w:rPr>
    </w:lvl>
    <w:lvl w:ilvl="6">
      <w:start w:val="1"/>
      <w:numFmt w:val="decimal"/>
      <w:isLgl/>
      <w:lvlText w:val="%1.%2.%3.%4.%5.%6.%7"/>
      <w:lvlJc w:val="left"/>
      <w:pPr>
        <w:ind w:left="2793" w:hanging="1440"/>
      </w:pPr>
      <w:rPr>
        <w:rFonts w:hint="default"/>
      </w:rPr>
    </w:lvl>
    <w:lvl w:ilvl="7">
      <w:start w:val="1"/>
      <w:numFmt w:val="decimal"/>
      <w:isLgl/>
      <w:lvlText w:val="%1.%2.%3.%4.%5.%6.%7.%8"/>
      <w:lvlJc w:val="left"/>
      <w:pPr>
        <w:ind w:left="2793" w:hanging="1440"/>
      </w:pPr>
      <w:rPr>
        <w:rFonts w:hint="default"/>
      </w:rPr>
    </w:lvl>
    <w:lvl w:ilvl="8">
      <w:start w:val="1"/>
      <w:numFmt w:val="decimal"/>
      <w:isLgl/>
      <w:lvlText w:val="%1.%2.%3.%4.%5.%6.%7.%8.%9"/>
      <w:lvlJc w:val="left"/>
      <w:pPr>
        <w:ind w:left="3153" w:hanging="1800"/>
      </w:pPr>
      <w:rPr>
        <w:rFonts w:hint="default"/>
      </w:rPr>
    </w:lvl>
  </w:abstractNum>
  <w:num w:numId="1" w16cid:durableId="1915233740">
    <w:abstractNumId w:val="29"/>
  </w:num>
  <w:num w:numId="2" w16cid:durableId="1341391920">
    <w:abstractNumId w:val="7"/>
  </w:num>
  <w:num w:numId="3" w16cid:durableId="1120151269">
    <w:abstractNumId w:val="35"/>
  </w:num>
  <w:num w:numId="4" w16cid:durableId="632371870">
    <w:abstractNumId w:val="16"/>
  </w:num>
  <w:num w:numId="5" w16cid:durableId="1807356379">
    <w:abstractNumId w:val="26"/>
  </w:num>
  <w:num w:numId="6" w16cid:durableId="481895444">
    <w:abstractNumId w:val="23"/>
  </w:num>
  <w:num w:numId="7" w16cid:durableId="2024086091">
    <w:abstractNumId w:val="32"/>
  </w:num>
  <w:num w:numId="8" w16cid:durableId="1232304551">
    <w:abstractNumId w:val="20"/>
  </w:num>
  <w:num w:numId="9" w16cid:durableId="139467701">
    <w:abstractNumId w:val="12"/>
  </w:num>
  <w:num w:numId="10" w16cid:durableId="935594147">
    <w:abstractNumId w:val="40"/>
  </w:num>
  <w:num w:numId="11" w16cid:durableId="1574395327">
    <w:abstractNumId w:val="19"/>
  </w:num>
  <w:num w:numId="12" w16cid:durableId="1169368323">
    <w:abstractNumId w:val="8"/>
  </w:num>
  <w:num w:numId="13" w16cid:durableId="88551156">
    <w:abstractNumId w:val="11"/>
  </w:num>
  <w:num w:numId="14" w16cid:durableId="303318727">
    <w:abstractNumId w:val="38"/>
  </w:num>
  <w:num w:numId="15" w16cid:durableId="949511772">
    <w:abstractNumId w:val="14"/>
  </w:num>
  <w:num w:numId="16" w16cid:durableId="381826290">
    <w:abstractNumId w:val="31"/>
  </w:num>
  <w:num w:numId="17" w16cid:durableId="1507555402">
    <w:abstractNumId w:val="10"/>
  </w:num>
  <w:num w:numId="18" w16cid:durableId="1294556762">
    <w:abstractNumId w:val="36"/>
  </w:num>
  <w:num w:numId="19" w16cid:durableId="304092088">
    <w:abstractNumId w:val="2"/>
  </w:num>
  <w:num w:numId="20" w16cid:durableId="911815402">
    <w:abstractNumId w:val="39"/>
  </w:num>
  <w:num w:numId="21" w16cid:durableId="175854263">
    <w:abstractNumId w:val="0"/>
  </w:num>
  <w:num w:numId="22" w16cid:durableId="1666057107">
    <w:abstractNumId w:val="27"/>
  </w:num>
  <w:num w:numId="23" w16cid:durableId="1955750454">
    <w:abstractNumId w:val="34"/>
  </w:num>
  <w:num w:numId="24" w16cid:durableId="1692874049">
    <w:abstractNumId w:val="25"/>
  </w:num>
  <w:num w:numId="25" w16cid:durableId="1689870625">
    <w:abstractNumId w:val="33"/>
  </w:num>
  <w:num w:numId="26" w16cid:durableId="589853618">
    <w:abstractNumId w:val="30"/>
  </w:num>
  <w:num w:numId="27" w16cid:durableId="1005547011">
    <w:abstractNumId w:val="24"/>
  </w:num>
  <w:num w:numId="28" w16cid:durableId="1058240154">
    <w:abstractNumId w:val="17"/>
  </w:num>
  <w:num w:numId="29" w16cid:durableId="1347705870">
    <w:abstractNumId w:val="21"/>
  </w:num>
  <w:num w:numId="30" w16cid:durableId="533202350">
    <w:abstractNumId w:val="9"/>
  </w:num>
  <w:num w:numId="31" w16cid:durableId="1036125806">
    <w:abstractNumId w:val="28"/>
  </w:num>
  <w:num w:numId="32" w16cid:durableId="773522693">
    <w:abstractNumId w:val="15"/>
  </w:num>
  <w:num w:numId="33" w16cid:durableId="1177384774">
    <w:abstractNumId w:val="6"/>
  </w:num>
  <w:num w:numId="34" w16cid:durableId="1427653870">
    <w:abstractNumId w:val="13"/>
  </w:num>
  <w:num w:numId="35" w16cid:durableId="598833287">
    <w:abstractNumId w:val="18"/>
  </w:num>
  <w:num w:numId="36" w16cid:durableId="127940873">
    <w:abstractNumId w:val="3"/>
  </w:num>
  <w:num w:numId="37" w16cid:durableId="105580817">
    <w:abstractNumId w:val="5"/>
  </w:num>
  <w:num w:numId="38" w16cid:durableId="209532656">
    <w:abstractNumId w:val="1"/>
  </w:num>
  <w:num w:numId="39" w16cid:durableId="924611019">
    <w:abstractNumId w:val="22"/>
  </w:num>
  <w:num w:numId="40" w16cid:durableId="633024691">
    <w:abstractNumId w:val="4"/>
  </w:num>
  <w:num w:numId="41" w16cid:durableId="22637015">
    <w:abstractNumId w:val="3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ocumentProtection w:edit="readOnly" w:enforcement="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B67"/>
    <w:rsid w:val="00000040"/>
    <w:rsid w:val="000019D6"/>
    <w:rsid w:val="00002758"/>
    <w:rsid w:val="00002D50"/>
    <w:rsid w:val="00003AF4"/>
    <w:rsid w:val="00003CA1"/>
    <w:rsid w:val="00005BF1"/>
    <w:rsid w:val="00006054"/>
    <w:rsid w:val="000063FA"/>
    <w:rsid w:val="00007415"/>
    <w:rsid w:val="0000745A"/>
    <w:rsid w:val="00011B38"/>
    <w:rsid w:val="00011D9C"/>
    <w:rsid w:val="00012920"/>
    <w:rsid w:val="00014557"/>
    <w:rsid w:val="00014C3C"/>
    <w:rsid w:val="00014CA9"/>
    <w:rsid w:val="000157A7"/>
    <w:rsid w:val="00015A4E"/>
    <w:rsid w:val="0001704E"/>
    <w:rsid w:val="0001711C"/>
    <w:rsid w:val="00017326"/>
    <w:rsid w:val="000178E8"/>
    <w:rsid w:val="00020F18"/>
    <w:rsid w:val="000245C9"/>
    <w:rsid w:val="00024940"/>
    <w:rsid w:val="00024A10"/>
    <w:rsid w:val="00027261"/>
    <w:rsid w:val="00027900"/>
    <w:rsid w:val="00027A0C"/>
    <w:rsid w:val="0003158E"/>
    <w:rsid w:val="000325B4"/>
    <w:rsid w:val="000334C5"/>
    <w:rsid w:val="000336A7"/>
    <w:rsid w:val="00033F2C"/>
    <w:rsid w:val="00033F3C"/>
    <w:rsid w:val="00034DF9"/>
    <w:rsid w:val="00034F06"/>
    <w:rsid w:val="000357A6"/>
    <w:rsid w:val="00035C6F"/>
    <w:rsid w:val="00035CBF"/>
    <w:rsid w:val="00036173"/>
    <w:rsid w:val="000373CA"/>
    <w:rsid w:val="000403BF"/>
    <w:rsid w:val="000407DD"/>
    <w:rsid w:val="000411CC"/>
    <w:rsid w:val="00042A97"/>
    <w:rsid w:val="00042D7D"/>
    <w:rsid w:val="000441F6"/>
    <w:rsid w:val="000448D7"/>
    <w:rsid w:val="00051D62"/>
    <w:rsid w:val="00051F70"/>
    <w:rsid w:val="000531CD"/>
    <w:rsid w:val="00053B88"/>
    <w:rsid w:val="000550AE"/>
    <w:rsid w:val="00055763"/>
    <w:rsid w:val="00057532"/>
    <w:rsid w:val="00057848"/>
    <w:rsid w:val="00057CD3"/>
    <w:rsid w:val="00063742"/>
    <w:rsid w:val="00065DF1"/>
    <w:rsid w:val="000671DD"/>
    <w:rsid w:val="0006763B"/>
    <w:rsid w:val="00067C51"/>
    <w:rsid w:val="0007038E"/>
    <w:rsid w:val="0007103D"/>
    <w:rsid w:val="00071FD0"/>
    <w:rsid w:val="0007290D"/>
    <w:rsid w:val="00073545"/>
    <w:rsid w:val="000757D5"/>
    <w:rsid w:val="00075D62"/>
    <w:rsid w:val="000761D9"/>
    <w:rsid w:val="00076A12"/>
    <w:rsid w:val="00080B21"/>
    <w:rsid w:val="00080E40"/>
    <w:rsid w:val="00082C95"/>
    <w:rsid w:val="00083455"/>
    <w:rsid w:val="00085898"/>
    <w:rsid w:val="0008722C"/>
    <w:rsid w:val="000874E6"/>
    <w:rsid w:val="00087D16"/>
    <w:rsid w:val="000928C5"/>
    <w:rsid w:val="00093A8A"/>
    <w:rsid w:val="000948DD"/>
    <w:rsid w:val="00094FD8"/>
    <w:rsid w:val="000966D8"/>
    <w:rsid w:val="000A026D"/>
    <w:rsid w:val="000A07F6"/>
    <w:rsid w:val="000A3D8C"/>
    <w:rsid w:val="000A4F86"/>
    <w:rsid w:val="000A68A4"/>
    <w:rsid w:val="000A6DAA"/>
    <w:rsid w:val="000B021E"/>
    <w:rsid w:val="000B0A84"/>
    <w:rsid w:val="000B11BE"/>
    <w:rsid w:val="000B149D"/>
    <w:rsid w:val="000B282D"/>
    <w:rsid w:val="000B4271"/>
    <w:rsid w:val="000B4768"/>
    <w:rsid w:val="000B5923"/>
    <w:rsid w:val="000B6896"/>
    <w:rsid w:val="000C1B7A"/>
    <w:rsid w:val="000C3FEE"/>
    <w:rsid w:val="000C4217"/>
    <w:rsid w:val="000C6499"/>
    <w:rsid w:val="000C6982"/>
    <w:rsid w:val="000C6B7D"/>
    <w:rsid w:val="000C7C67"/>
    <w:rsid w:val="000D093F"/>
    <w:rsid w:val="000D296A"/>
    <w:rsid w:val="000D4FE3"/>
    <w:rsid w:val="000E0A2C"/>
    <w:rsid w:val="000E109C"/>
    <w:rsid w:val="000E31BB"/>
    <w:rsid w:val="000E3436"/>
    <w:rsid w:val="000E374E"/>
    <w:rsid w:val="000E4109"/>
    <w:rsid w:val="000E50C3"/>
    <w:rsid w:val="000E65AB"/>
    <w:rsid w:val="000E7684"/>
    <w:rsid w:val="000F0369"/>
    <w:rsid w:val="000F16D5"/>
    <w:rsid w:val="000F2408"/>
    <w:rsid w:val="000F4214"/>
    <w:rsid w:val="000F438E"/>
    <w:rsid w:val="000F5EA2"/>
    <w:rsid w:val="000F5ED1"/>
    <w:rsid w:val="000F63FF"/>
    <w:rsid w:val="000F6816"/>
    <w:rsid w:val="000F7E6B"/>
    <w:rsid w:val="00100693"/>
    <w:rsid w:val="00100E1A"/>
    <w:rsid w:val="001024AF"/>
    <w:rsid w:val="00103727"/>
    <w:rsid w:val="00107A8B"/>
    <w:rsid w:val="00111259"/>
    <w:rsid w:val="001116DE"/>
    <w:rsid w:val="00111B26"/>
    <w:rsid w:val="00112C00"/>
    <w:rsid w:val="0011427C"/>
    <w:rsid w:val="0011459D"/>
    <w:rsid w:val="0011487C"/>
    <w:rsid w:val="001159CE"/>
    <w:rsid w:val="00115CAB"/>
    <w:rsid w:val="00115DCE"/>
    <w:rsid w:val="0011685A"/>
    <w:rsid w:val="001173D2"/>
    <w:rsid w:val="00120226"/>
    <w:rsid w:val="001202C5"/>
    <w:rsid w:val="00121323"/>
    <w:rsid w:val="001213C7"/>
    <w:rsid w:val="0012206B"/>
    <w:rsid w:val="00122321"/>
    <w:rsid w:val="001223FC"/>
    <w:rsid w:val="00122BFE"/>
    <w:rsid w:val="001234AB"/>
    <w:rsid w:val="001239F3"/>
    <w:rsid w:val="00123D35"/>
    <w:rsid w:val="00124F75"/>
    <w:rsid w:val="001253E0"/>
    <w:rsid w:val="001259A5"/>
    <w:rsid w:val="0012671A"/>
    <w:rsid w:val="00127170"/>
    <w:rsid w:val="0012766D"/>
    <w:rsid w:val="001303D9"/>
    <w:rsid w:val="00130EDD"/>
    <w:rsid w:val="0013430B"/>
    <w:rsid w:val="00134CA3"/>
    <w:rsid w:val="00135516"/>
    <w:rsid w:val="00135B34"/>
    <w:rsid w:val="00136E96"/>
    <w:rsid w:val="00137C07"/>
    <w:rsid w:val="00137EB2"/>
    <w:rsid w:val="00140979"/>
    <w:rsid w:val="001435E7"/>
    <w:rsid w:val="001448BF"/>
    <w:rsid w:val="00144BCC"/>
    <w:rsid w:val="00145AD9"/>
    <w:rsid w:val="001461F0"/>
    <w:rsid w:val="00147346"/>
    <w:rsid w:val="00147F1B"/>
    <w:rsid w:val="00150AAB"/>
    <w:rsid w:val="00151B8D"/>
    <w:rsid w:val="00153E1B"/>
    <w:rsid w:val="0015519D"/>
    <w:rsid w:val="00155F14"/>
    <w:rsid w:val="00156447"/>
    <w:rsid w:val="0015697C"/>
    <w:rsid w:val="001575C8"/>
    <w:rsid w:val="00157B5A"/>
    <w:rsid w:val="00160268"/>
    <w:rsid w:val="00160758"/>
    <w:rsid w:val="0016080B"/>
    <w:rsid w:val="001623B8"/>
    <w:rsid w:val="00164C86"/>
    <w:rsid w:val="00165E2F"/>
    <w:rsid w:val="00165F51"/>
    <w:rsid w:val="001663C8"/>
    <w:rsid w:val="001711E1"/>
    <w:rsid w:val="0017132F"/>
    <w:rsid w:val="001722C2"/>
    <w:rsid w:val="001724AD"/>
    <w:rsid w:val="0017403B"/>
    <w:rsid w:val="00174A6A"/>
    <w:rsid w:val="00174D18"/>
    <w:rsid w:val="00175386"/>
    <w:rsid w:val="00176262"/>
    <w:rsid w:val="0017747A"/>
    <w:rsid w:val="00177BF2"/>
    <w:rsid w:val="00180A94"/>
    <w:rsid w:val="0018410D"/>
    <w:rsid w:val="001844FF"/>
    <w:rsid w:val="001852E3"/>
    <w:rsid w:val="00187A92"/>
    <w:rsid w:val="00187FD6"/>
    <w:rsid w:val="001900C6"/>
    <w:rsid w:val="00190534"/>
    <w:rsid w:val="0019126B"/>
    <w:rsid w:val="0019266F"/>
    <w:rsid w:val="0019337F"/>
    <w:rsid w:val="00196FD6"/>
    <w:rsid w:val="00197A5B"/>
    <w:rsid w:val="00197EE8"/>
    <w:rsid w:val="001A0D06"/>
    <w:rsid w:val="001A2927"/>
    <w:rsid w:val="001A2B16"/>
    <w:rsid w:val="001A3AA4"/>
    <w:rsid w:val="001A3CEF"/>
    <w:rsid w:val="001A5339"/>
    <w:rsid w:val="001A56A1"/>
    <w:rsid w:val="001A5701"/>
    <w:rsid w:val="001A623E"/>
    <w:rsid w:val="001A6A2E"/>
    <w:rsid w:val="001B0B06"/>
    <w:rsid w:val="001B19B6"/>
    <w:rsid w:val="001B3DCD"/>
    <w:rsid w:val="001B4BBB"/>
    <w:rsid w:val="001B5A78"/>
    <w:rsid w:val="001B7B06"/>
    <w:rsid w:val="001B7C4A"/>
    <w:rsid w:val="001C0A55"/>
    <w:rsid w:val="001C12B6"/>
    <w:rsid w:val="001C2061"/>
    <w:rsid w:val="001C2339"/>
    <w:rsid w:val="001C4E3F"/>
    <w:rsid w:val="001C59E6"/>
    <w:rsid w:val="001C5E4D"/>
    <w:rsid w:val="001C6074"/>
    <w:rsid w:val="001D1CF6"/>
    <w:rsid w:val="001D2F9E"/>
    <w:rsid w:val="001D2FF5"/>
    <w:rsid w:val="001D3F93"/>
    <w:rsid w:val="001D44AF"/>
    <w:rsid w:val="001E17E4"/>
    <w:rsid w:val="001E1CFF"/>
    <w:rsid w:val="001E308A"/>
    <w:rsid w:val="001E3229"/>
    <w:rsid w:val="001E507F"/>
    <w:rsid w:val="001E65E1"/>
    <w:rsid w:val="001F11E5"/>
    <w:rsid w:val="001F2BE6"/>
    <w:rsid w:val="001F3A41"/>
    <w:rsid w:val="001F410C"/>
    <w:rsid w:val="001F42A0"/>
    <w:rsid w:val="001F570A"/>
    <w:rsid w:val="001F5AE4"/>
    <w:rsid w:val="001F6648"/>
    <w:rsid w:val="00200189"/>
    <w:rsid w:val="00200271"/>
    <w:rsid w:val="0020055F"/>
    <w:rsid w:val="0020078C"/>
    <w:rsid w:val="00201D14"/>
    <w:rsid w:val="00201FCB"/>
    <w:rsid w:val="00202CEB"/>
    <w:rsid w:val="00203853"/>
    <w:rsid w:val="002040CC"/>
    <w:rsid w:val="002040EE"/>
    <w:rsid w:val="00204300"/>
    <w:rsid w:val="00204A7D"/>
    <w:rsid w:val="00204B27"/>
    <w:rsid w:val="00204F85"/>
    <w:rsid w:val="002054E8"/>
    <w:rsid w:val="00210075"/>
    <w:rsid w:val="00212009"/>
    <w:rsid w:val="00212965"/>
    <w:rsid w:val="00213FBE"/>
    <w:rsid w:val="002164A6"/>
    <w:rsid w:val="0022292F"/>
    <w:rsid w:val="00223C48"/>
    <w:rsid w:val="00225A9D"/>
    <w:rsid w:val="00225E44"/>
    <w:rsid w:val="00226583"/>
    <w:rsid w:val="00226878"/>
    <w:rsid w:val="00227DE9"/>
    <w:rsid w:val="00227EA7"/>
    <w:rsid w:val="00227EAB"/>
    <w:rsid w:val="0023230F"/>
    <w:rsid w:val="00232554"/>
    <w:rsid w:val="00234F43"/>
    <w:rsid w:val="00235312"/>
    <w:rsid w:val="00235777"/>
    <w:rsid w:val="00235FC5"/>
    <w:rsid w:val="00236810"/>
    <w:rsid w:val="00236A99"/>
    <w:rsid w:val="00237299"/>
    <w:rsid w:val="00237635"/>
    <w:rsid w:val="00237655"/>
    <w:rsid w:val="002376AB"/>
    <w:rsid w:val="002376B5"/>
    <w:rsid w:val="00241780"/>
    <w:rsid w:val="00241B30"/>
    <w:rsid w:val="00242B7A"/>
    <w:rsid w:val="00242C10"/>
    <w:rsid w:val="0024445B"/>
    <w:rsid w:val="00244B7F"/>
    <w:rsid w:val="002468D7"/>
    <w:rsid w:val="0024792A"/>
    <w:rsid w:val="002508C6"/>
    <w:rsid w:val="00250F73"/>
    <w:rsid w:val="002517BA"/>
    <w:rsid w:val="00252E9D"/>
    <w:rsid w:val="002533ED"/>
    <w:rsid w:val="00253E5F"/>
    <w:rsid w:val="002544E5"/>
    <w:rsid w:val="002548D6"/>
    <w:rsid w:val="00254971"/>
    <w:rsid w:val="0025614C"/>
    <w:rsid w:val="0025648B"/>
    <w:rsid w:val="002567EB"/>
    <w:rsid w:val="002570D4"/>
    <w:rsid w:val="00257D77"/>
    <w:rsid w:val="002601B8"/>
    <w:rsid w:val="002607A3"/>
    <w:rsid w:val="00260E9F"/>
    <w:rsid w:val="00262379"/>
    <w:rsid w:val="002644F8"/>
    <w:rsid w:val="00264E1A"/>
    <w:rsid w:val="0026548F"/>
    <w:rsid w:val="002656F8"/>
    <w:rsid w:val="00265F9F"/>
    <w:rsid w:val="0026670A"/>
    <w:rsid w:val="00270511"/>
    <w:rsid w:val="00271DD6"/>
    <w:rsid w:val="002727EF"/>
    <w:rsid w:val="00272ACE"/>
    <w:rsid w:val="00274479"/>
    <w:rsid w:val="00275B7B"/>
    <w:rsid w:val="002761CD"/>
    <w:rsid w:val="00276B9C"/>
    <w:rsid w:val="00277228"/>
    <w:rsid w:val="002772AF"/>
    <w:rsid w:val="00277BA0"/>
    <w:rsid w:val="00280671"/>
    <w:rsid w:val="00280A1E"/>
    <w:rsid w:val="0028501F"/>
    <w:rsid w:val="00285400"/>
    <w:rsid w:val="0028640F"/>
    <w:rsid w:val="00286466"/>
    <w:rsid w:val="00286AB3"/>
    <w:rsid w:val="0028757A"/>
    <w:rsid w:val="00287D0A"/>
    <w:rsid w:val="0029169D"/>
    <w:rsid w:val="00291E05"/>
    <w:rsid w:val="0029304F"/>
    <w:rsid w:val="00296BDB"/>
    <w:rsid w:val="00297AA2"/>
    <w:rsid w:val="002A091D"/>
    <w:rsid w:val="002A0C1C"/>
    <w:rsid w:val="002A10D7"/>
    <w:rsid w:val="002A224E"/>
    <w:rsid w:val="002A23DC"/>
    <w:rsid w:val="002A3263"/>
    <w:rsid w:val="002A38D2"/>
    <w:rsid w:val="002A3D93"/>
    <w:rsid w:val="002A48A4"/>
    <w:rsid w:val="002A525E"/>
    <w:rsid w:val="002A5278"/>
    <w:rsid w:val="002A605B"/>
    <w:rsid w:val="002A75A9"/>
    <w:rsid w:val="002B22EA"/>
    <w:rsid w:val="002B4194"/>
    <w:rsid w:val="002B424F"/>
    <w:rsid w:val="002B4C1C"/>
    <w:rsid w:val="002B5D7E"/>
    <w:rsid w:val="002B7653"/>
    <w:rsid w:val="002C04D3"/>
    <w:rsid w:val="002C077D"/>
    <w:rsid w:val="002C1056"/>
    <w:rsid w:val="002C572F"/>
    <w:rsid w:val="002C6B22"/>
    <w:rsid w:val="002C752E"/>
    <w:rsid w:val="002C7E83"/>
    <w:rsid w:val="002D0E31"/>
    <w:rsid w:val="002D3726"/>
    <w:rsid w:val="002D44C5"/>
    <w:rsid w:val="002D542E"/>
    <w:rsid w:val="002D5541"/>
    <w:rsid w:val="002D56C3"/>
    <w:rsid w:val="002D5BE7"/>
    <w:rsid w:val="002D6A84"/>
    <w:rsid w:val="002D7B12"/>
    <w:rsid w:val="002E096F"/>
    <w:rsid w:val="002E14A7"/>
    <w:rsid w:val="002E3042"/>
    <w:rsid w:val="002E4896"/>
    <w:rsid w:val="002E51A8"/>
    <w:rsid w:val="002E6638"/>
    <w:rsid w:val="002E6995"/>
    <w:rsid w:val="002E77F0"/>
    <w:rsid w:val="002E7AD6"/>
    <w:rsid w:val="002F01F6"/>
    <w:rsid w:val="002F04EF"/>
    <w:rsid w:val="002F0B4E"/>
    <w:rsid w:val="002F1D13"/>
    <w:rsid w:val="002F26ED"/>
    <w:rsid w:val="002F7631"/>
    <w:rsid w:val="002F7EE4"/>
    <w:rsid w:val="00300406"/>
    <w:rsid w:val="003035FB"/>
    <w:rsid w:val="00303FBF"/>
    <w:rsid w:val="0030605D"/>
    <w:rsid w:val="0030651A"/>
    <w:rsid w:val="003100D6"/>
    <w:rsid w:val="0031047D"/>
    <w:rsid w:val="003109DD"/>
    <w:rsid w:val="00312473"/>
    <w:rsid w:val="00312ED8"/>
    <w:rsid w:val="003138CF"/>
    <w:rsid w:val="00313C70"/>
    <w:rsid w:val="00314CEA"/>
    <w:rsid w:val="00315A57"/>
    <w:rsid w:val="00316DB3"/>
    <w:rsid w:val="003172DA"/>
    <w:rsid w:val="00317347"/>
    <w:rsid w:val="003223A8"/>
    <w:rsid w:val="00322B8E"/>
    <w:rsid w:val="003236F8"/>
    <w:rsid w:val="003267F3"/>
    <w:rsid w:val="0032692F"/>
    <w:rsid w:val="00326CC5"/>
    <w:rsid w:val="003327D4"/>
    <w:rsid w:val="00335992"/>
    <w:rsid w:val="00337D32"/>
    <w:rsid w:val="00340E3A"/>
    <w:rsid w:val="0034315D"/>
    <w:rsid w:val="00343F6E"/>
    <w:rsid w:val="00344176"/>
    <w:rsid w:val="00344A48"/>
    <w:rsid w:val="00344CEC"/>
    <w:rsid w:val="003503D9"/>
    <w:rsid w:val="00350FEE"/>
    <w:rsid w:val="00351C77"/>
    <w:rsid w:val="00351F55"/>
    <w:rsid w:val="00351F60"/>
    <w:rsid w:val="00351FAE"/>
    <w:rsid w:val="00352162"/>
    <w:rsid w:val="0035245E"/>
    <w:rsid w:val="003531A7"/>
    <w:rsid w:val="00354211"/>
    <w:rsid w:val="003546FA"/>
    <w:rsid w:val="00360D59"/>
    <w:rsid w:val="003612F8"/>
    <w:rsid w:val="00361E3E"/>
    <w:rsid w:val="00362C9E"/>
    <w:rsid w:val="00363111"/>
    <w:rsid w:val="00363C75"/>
    <w:rsid w:val="00364900"/>
    <w:rsid w:val="00364AF2"/>
    <w:rsid w:val="0036543A"/>
    <w:rsid w:val="00370349"/>
    <w:rsid w:val="00370689"/>
    <w:rsid w:val="00370AA6"/>
    <w:rsid w:val="00370FAB"/>
    <w:rsid w:val="00374CEB"/>
    <w:rsid w:val="00374F13"/>
    <w:rsid w:val="003756DC"/>
    <w:rsid w:val="003766B4"/>
    <w:rsid w:val="00380382"/>
    <w:rsid w:val="00380E67"/>
    <w:rsid w:val="00382301"/>
    <w:rsid w:val="00383242"/>
    <w:rsid w:val="00384FEB"/>
    <w:rsid w:val="00386A84"/>
    <w:rsid w:val="00386FBF"/>
    <w:rsid w:val="00386FE6"/>
    <w:rsid w:val="0038783F"/>
    <w:rsid w:val="00393B17"/>
    <w:rsid w:val="00394803"/>
    <w:rsid w:val="00394FE7"/>
    <w:rsid w:val="00395407"/>
    <w:rsid w:val="00396106"/>
    <w:rsid w:val="003A21E8"/>
    <w:rsid w:val="003A2CE2"/>
    <w:rsid w:val="003A33BD"/>
    <w:rsid w:val="003A34EF"/>
    <w:rsid w:val="003A4E78"/>
    <w:rsid w:val="003A5557"/>
    <w:rsid w:val="003A7331"/>
    <w:rsid w:val="003B0805"/>
    <w:rsid w:val="003B175F"/>
    <w:rsid w:val="003B1A62"/>
    <w:rsid w:val="003B245D"/>
    <w:rsid w:val="003B295E"/>
    <w:rsid w:val="003B4FA6"/>
    <w:rsid w:val="003C09AC"/>
    <w:rsid w:val="003C09BC"/>
    <w:rsid w:val="003C1654"/>
    <w:rsid w:val="003C1E9D"/>
    <w:rsid w:val="003C21DC"/>
    <w:rsid w:val="003C30F6"/>
    <w:rsid w:val="003C3351"/>
    <w:rsid w:val="003C68D8"/>
    <w:rsid w:val="003C7B61"/>
    <w:rsid w:val="003D08F0"/>
    <w:rsid w:val="003D2C09"/>
    <w:rsid w:val="003D535D"/>
    <w:rsid w:val="003D5A09"/>
    <w:rsid w:val="003D7C57"/>
    <w:rsid w:val="003E051A"/>
    <w:rsid w:val="003E18DA"/>
    <w:rsid w:val="003E3925"/>
    <w:rsid w:val="003E3FA2"/>
    <w:rsid w:val="003E4F2C"/>
    <w:rsid w:val="003E5345"/>
    <w:rsid w:val="003E58D6"/>
    <w:rsid w:val="003E679C"/>
    <w:rsid w:val="003E7CDF"/>
    <w:rsid w:val="003F0520"/>
    <w:rsid w:val="003F121E"/>
    <w:rsid w:val="003F1AD5"/>
    <w:rsid w:val="003F1CF2"/>
    <w:rsid w:val="003F3762"/>
    <w:rsid w:val="003F4197"/>
    <w:rsid w:val="003F4327"/>
    <w:rsid w:val="00402983"/>
    <w:rsid w:val="00402D3E"/>
    <w:rsid w:val="00404032"/>
    <w:rsid w:val="004062CD"/>
    <w:rsid w:val="00406341"/>
    <w:rsid w:val="004115BD"/>
    <w:rsid w:val="004119E3"/>
    <w:rsid w:val="00412590"/>
    <w:rsid w:val="004129CE"/>
    <w:rsid w:val="00412C14"/>
    <w:rsid w:val="00413C5D"/>
    <w:rsid w:val="0041452C"/>
    <w:rsid w:val="004152D8"/>
    <w:rsid w:val="004171DD"/>
    <w:rsid w:val="004173A6"/>
    <w:rsid w:val="00420412"/>
    <w:rsid w:val="00420666"/>
    <w:rsid w:val="004207FD"/>
    <w:rsid w:val="00420F1A"/>
    <w:rsid w:val="00421FD7"/>
    <w:rsid w:val="00422231"/>
    <w:rsid w:val="00422769"/>
    <w:rsid w:val="00425A3E"/>
    <w:rsid w:val="00425EC3"/>
    <w:rsid w:val="0042685B"/>
    <w:rsid w:val="00427FC6"/>
    <w:rsid w:val="00431C96"/>
    <w:rsid w:val="0043208F"/>
    <w:rsid w:val="004327A4"/>
    <w:rsid w:val="00433383"/>
    <w:rsid w:val="00433594"/>
    <w:rsid w:val="004335A5"/>
    <w:rsid w:val="004338D7"/>
    <w:rsid w:val="004349E5"/>
    <w:rsid w:val="00434CE7"/>
    <w:rsid w:val="004350CB"/>
    <w:rsid w:val="0043594A"/>
    <w:rsid w:val="00442F96"/>
    <w:rsid w:val="00443529"/>
    <w:rsid w:val="0044361A"/>
    <w:rsid w:val="004436AA"/>
    <w:rsid w:val="00443814"/>
    <w:rsid w:val="004445A0"/>
    <w:rsid w:val="004467AA"/>
    <w:rsid w:val="004477FF"/>
    <w:rsid w:val="00452C35"/>
    <w:rsid w:val="00455377"/>
    <w:rsid w:val="00460030"/>
    <w:rsid w:val="0046009A"/>
    <w:rsid w:val="0046300B"/>
    <w:rsid w:val="00463DA3"/>
    <w:rsid w:val="00465273"/>
    <w:rsid w:val="0046537F"/>
    <w:rsid w:val="00466076"/>
    <w:rsid w:val="00466AB6"/>
    <w:rsid w:val="004703DF"/>
    <w:rsid w:val="0047066D"/>
    <w:rsid w:val="00471E71"/>
    <w:rsid w:val="00473315"/>
    <w:rsid w:val="004734CC"/>
    <w:rsid w:val="004767F8"/>
    <w:rsid w:val="00476A1C"/>
    <w:rsid w:val="00481074"/>
    <w:rsid w:val="00481301"/>
    <w:rsid w:val="00482916"/>
    <w:rsid w:val="00482ED8"/>
    <w:rsid w:val="00483088"/>
    <w:rsid w:val="0048312B"/>
    <w:rsid w:val="00483DEB"/>
    <w:rsid w:val="00483F45"/>
    <w:rsid w:val="00483F96"/>
    <w:rsid w:val="0048633B"/>
    <w:rsid w:val="00487A2F"/>
    <w:rsid w:val="0049085B"/>
    <w:rsid w:val="00491410"/>
    <w:rsid w:val="004915EB"/>
    <w:rsid w:val="00491DC4"/>
    <w:rsid w:val="00491E1F"/>
    <w:rsid w:val="00492871"/>
    <w:rsid w:val="00492A42"/>
    <w:rsid w:val="00492B30"/>
    <w:rsid w:val="00492F2C"/>
    <w:rsid w:val="0049308C"/>
    <w:rsid w:val="00493180"/>
    <w:rsid w:val="00494B01"/>
    <w:rsid w:val="00494DAE"/>
    <w:rsid w:val="0049763C"/>
    <w:rsid w:val="004978EE"/>
    <w:rsid w:val="004A084E"/>
    <w:rsid w:val="004A268D"/>
    <w:rsid w:val="004A3B6F"/>
    <w:rsid w:val="004A3C27"/>
    <w:rsid w:val="004A5152"/>
    <w:rsid w:val="004A6014"/>
    <w:rsid w:val="004A6887"/>
    <w:rsid w:val="004A7DD5"/>
    <w:rsid w:val="004B2730"/>
    <w:rsid w:val="004B3EF8"/>
    <w:rsid w:val="004B51C2"/>
    <w:rsid w:val="004B74A7"/>
    <w:rsid w:val="004C17D6"/>
    <w:rsid w:val="004C1D75"/>
    <w:rsid w:val="004C2AB2"/>
    <w:rsid w:val="004D00E6"/>
    <w:rsid w:val="004D2DAC"/>
    <w:rsid w:val="004D37A4"/>
    <w:rsid w:val="004D56D3"/>
    <w:rsid w:val="004D5AA8"/>
    <w:rsid w:val="004D5B76"/>
    <w:rsid w:val="004D5CEE"/>
    <w:rsid w:val="004D744C"/>
    <w:rsid w:val="004E396C"/>
    <w:rsid w:val="004E4340"/>
    <w:rsid w:val="004E697A"/>
    <w:rsid w:val="004F2F95"/>
    <w:rsid w:val="004F3BA5"/>
    <w:rsid w:val="004F421C"/>
    <w:rsid w:val="004F46F9"/>
    <w:rsid w:val="004F67EF"/>
    <w:rsid w:val="004F6D4D"/>
    <w:rsid w:val="004F720F"/>
    <w:rsid w:val="005006C8"/>
    <w:rsid w:val="00500C16"/>
    <w:rsid w:val="00502697"/>
    <w:rsid w:val="00503660"/>
    <w:rsid w:val="005054BD"/>
    <w:rsid w:val="00505FCC"/>
    <w:rsid w:val="005066F0"/>
    <w:rsid w:val="00506DB5"/>
    <w:rsid w:val="005078E5"/>
    <w:rsid w:val="0051113E"/>
    <w:rsid w:val="00511CC9"/>
    <w:rsid w:val="00511FB8"/>
    <w:rsid w:val="005139C4"/>
    <w:rsid w:val="00517208"/>
    <w:rsid w:val="0052165D"/>
    <w:rsid w:val="005228D5"/>
    <w:rsid w:val="00523A24"/>
    <w:rsid w:val="00526D5C"/>
    <w:rsid w:val="0053107F"/>
    <w:rsid w:val="005317EA"/>
    <w:rsid w:val="00531F61"/>
    <w:rsid w:val="0053718D"/>
    <w:rsid w:val="00537B12"/>
    <w:rsid w:val="005402E3"/>
    <w:rsid w:val="005412B1"/>
    <w:rsid w:val="00541DED"/>
    <w:rsid w:val="00542CA0"/>
    <w:rsid w:val="0054309B"/>
    <w:rsid w:val="00543426"/>
    <w:rsid w:val="0054348D"/>
    <w:rsid w:val="005440FC"/>
    <w:rsid w:val="00544260"/>
    <w:rsid w:val="00545014"/>
    <w:rsid w:val="005462A3"/>
    <w:rsid w:val="005474DB"/>
    <w:rsid w:val="005500C1"/>
    <w:rsid w:val="0055181A"/>
    <w:rsid w:val="005524A6"/>
    <w:rsid w:val="00553879"/>
    <w:rsid w:val="00554288"/>
    <w:rsid w:val="00557108"/>
    <w:rsid w:val="005577B9"/>
    <w:rsid w:val="00557D6B"/>
    <w:rsid w:val="00557E9C"/>
    <w:rsid w:val="00557F51"/>
    <w:rsid w:val="00560795"/>
    <w:rsid w:val="00560EAF"/>
    <w:rsid w:val="00561BD4"/>
    <w:rsid w:val="00562CE6"/>
    <w:rsid w:val="0056497C"/>
    <w:rsid w:val="005653C6"/>
    <w:rsid w:val="005654B6"/>
    <w:rsid w:val="005655B3"/>
    <w:rsid w:val="00566760"/>
    <w:rsid w:val="00567A1C"/>
    <w:rsid w:val="0057048D"/>
    <w:rsid w:val="00571AFC"/>
    <w:rsid w:val="00571B22"/>
    <w:rsid w:val="005737F5"/>
    <w:rsid w:val="00574799"/>
    <w:rsid w:val="005747F6"/>
    <w:rsid w:val="00574E62"/>
    <w:rsid w:val="005754EA"/>
    <w:rsid w:val="00575B8E"/>
    <w:rsid w:val="00576BB3"/>
    <w:rsid w:val="0057742B"/>
    <w:rsid w:val="00577A23"/>
    <w:rsid w:val="00581158"/>
    <w:rsid w:val="00581832"/>
    <w:rsid w:val="00581EEE"/>
    <w:rsid w:val="00584513"/>
    <w:rsid w:val="00584D99"/>
    <w:rsid w:val="00586ADE"/>
    <w:rsid w:val="00586AE9"/>
    <w:rsid w:val="00590979"/>
    <w:rsid w:val="0059143B"/>
    <w:rsid w:val="00591D67"/>
    <w:rsid w:val="00595244"/>
    <w:rsid w:val="005A0A62"/>
    <w:rsid w:val="005A2398"/>
    <w:rsid w:val="005A24EB"/>
    <w:rsid w:val="005A2E5D"/>
    <w:rsid w:val="005A5E1B"/>
    <w:rsid w:val="005A7527"/>
    <w:rsid w:val="005A788E"/>
    <w:rsid w:val="005B010B"/>
    <w:rsid w:val="005B12E6"/>
    <w:rsid w:val="005B1AD9"/>
    <w:rsid w:val="005B238D"/>
    <w:rsid w:val="005B2617"/>
    <w:rsid w:val="005B3262"/>
    <w:rsid w:val="005B32C3"/>
    <w:rsid w:val="005B476A"/>
    <w:rsid w:val="005B56E6"/>
    <w:rsid w:val="005B5D08"/>
    <w:rsid w:val="005B694C"/>
    <w:rsid w:val="005B6CF5"/>
    <w:rsid w:val="005B7167"/>
    <w:rsid w:val="005C0C49"/>
    <w:rsid w:val="005C11AF"/>
    <w:rsid w:val="005C1952"/>
    <w:rsid w:val="005C3B34"/>
    <w:rsid w:val="005C3E6D"/>
    <w:rsid w:val="005C5BE7"/>
    <w:rsid w:val="005C666F"/>
    <w:rsid w:val="005C6C56"/>
    <w:rsid w:val="005C6E9B"/>
    <w:rsid w:val="005C6FAF"/>
    <w:rsid w:val="005C745B"/>
    <w:rsid w:val="005D1BE9"/>
    <w:rsid w:val="005D1EE0"/>
    <w:rsid w:val="005D3333"/>
    <w:rsid w:val="005D3F52"/>
    <w:rsid w:val="005D6253"/>
    <w:rsid w:val="005D7113"/>
    <w:rsid w:val="005E2F67"/>
    <w:rsid w:val="005E3643"/>
    <w:rsid w:val="005E40E7"/>
    <w:rsid w:val="005E4F08"/>
    <w:rsid w:val="005E64A7"/>
    <w:rsid w:val="005E6912"/>
    <w:rsid w:val="005E71A6"/>
    <w:rsid w:val="005E79EB"/>
    <w:rsid w:val="005F0076"/>
    <w:rsid w:val="005F0C60"/>
    <w:rsid w:val="005F1834"/>
    <w:rsid w:val="005F2A34"/>
    <w:rsid w:val="005F4236"/>
    <w:rsid w:val="005F5935"/>
    <w:rsid w:val="005F69E2"/>
    <w:rsid w:val="0060238E"/>
    <w:rsid w:val="00602446"/>
    <w:rsid w:val="00605032"/>
    <w:rsid w:val="00605D6C"/>
    <w:rsid w:val="00606A09"/>
    <w:rsid w:val="006077A7"/>
    <w:rsid w:val="006109E4"/>
    <w:rsid w:val="00610E6E"/>
    <w:rsid w:val="00611075"/>
    <w:rsid w:val="00611437"/>
    <w:rsid w:val="00611652"/>
    <w:rsid w:val="00612596"/>
    <w:rsid w:val="00615041"/>
    <w:rsid w:val="0061587C"/>
    <w:rsid w:val="00615BCE"/>
    <w:rsid w:val="00616A2B"/>
    <w:rsid w:val="00617501"/>
    <w:rsid w:val="00617DBD"/>
    <w:rsid w:val="00623DE6"/>
    <w:rsid w:val="0062429A"/>
    <w:rsid w:val="006242B0"/>
    <w:rsid w:val="006254A5"/>
    <w:rsid w:val="00626167"/>
    <w:rsid w:val="00626824"/>
    <w:rsid w:val="00626DAC"/>
    <w:rsid w:val="00627078"/>
    <w:rsid w:val="006306E5"/>
    <w:rsid w:val="00631EEF"/>
    <w:rsid w:val="006338A9"/>
    <w:rsid w:val="0063520B"/>
    <w:rsid w:val="00640713"/>
    <w:rsid w:val="00641836"/>
    <w:rsid w:val="00642ADB"/>
    <w:rsid w:val="00642CDB"/>
    <w:rsid w:val="00643387"/>
    <w:rsid w:val="0064370B"/>
    <w:rsid w:val="006444B3"/>
    <w:rsid w:val="006445E5"/>
    <w:rsid w:val="00644A40"/>
    <w:rsid w:val="0064548C"/>
    <w:rsid w:val="0064605D"/>
    <w:rsid w:val="006460C3"/>
    <w:rsid w:val="00646E4E"/>
    <w:rsid w:val="006472BD"/>
    <w:rsid w:val="006508FA"/>
    <w:rsid w:val="00650BDB"/>
    <w:rsid w:val="006516AD"/>
    <w:rsid w:val="006525B9"/>
    <w:rsid w:val="006537AE"/>
    <w:rsid w:val="00655E51"/>
    <w:rsid w:val="0065620F"/>
    <w:rsid w:val="006637F1"/>
    <w:rsid w:val="006641FF"/>
    <w:rsid w:val="00665814"/>
    <w:rsid w:val="00666185"/>
    <w:rsid w:val="00670BC8"/>
    <w:rsid w:val="00670ECF"/>
    <w:rsid w:val="00671D9D"/>
    <w:rsid w:val="00672DAD"/>
    <w:rsid w:val="0067344F"/>
    <w:rsid w:val="006736E7"/>
    <w:rsid w:val="00674E1C"/>
    <w:rsid w:val="006757A7"/>
    <w:rsid w:val="00675AB2"/>
    <w:rsid w:val="00676FD5"/>
    <w:rsid w:val="006778A7"/>
    <w:rsid w:val="00677E65"/>
    <w:rsid w:val="006819D2"/>
    <w:rsid w:val="006832FC"/>
    <w:rsid w:val="00686FD8"/>
    <w:rsid w:val="006913CF"/>
    <w:rsid w:val="006923C9"/>
    <w:rsid w:val="00692B12"/>
    <w:rsid w:val="00693777"/>
    <w:rsid w:val="006954BD"/>
    <w:rsid w:val="00695F98"/>
    <w:rsid w:val="00696628"/>
    <w:rsid w:val="006A0431"/>
    <w:rsid w:val="006A12F5"/>
    <w:rsid w:val="006A1873"/>
    <w:rsid w:val="006A2871"/>
    <w:rsid w:val="006A2D77"/>
    <w:rsid w:val="006A37ED"/>
    <w:rsid w:val="006A3997"/>
    <w:rsid w:val="006A529D"/>
    <w:rsid w:val="006B026F"/>
    <w:rsid w:val="006B6384"/>
    <w:rsid w:val="006C10F8"/>
    <w:rsid w:val="006C1326"/>
    <w:rsid w:val="006C182B"/>
    <w:rsid w:val="006C2C71"/>
    <w:rsid w:val="006C5FF3"/>
    <w:rsid w:val="006D0B6B"/>
    <w:rsid w:val="006D1B1A"/>
    <w:rsid w:val="006D35CB"/>
    <w:rsid w:val="006D3DE2"/>
    <w:rsid w:val="006D648A"/>
    <w:rsid w:val="006D6994"/>
    <w:rsid w:val="006D73B7"/>
    <w:rsid w:val="006E0E9A"/>
    <w:rsid w:val="006E14E4"/>
    <w:rsid w:val="006E275E"/>
    <w:rsid w:val="006E2AE9"/>
    <w:rsid w:val="006E4979"/>
    <w:rsid w:val="006E5B7C"/>
    <w:rsid w:val="006E5DAD"/>
    <w:rsid w:val="006E5FD9"/>
    <w:rsid w:val="006E6611"/>
    <w:rsid w:val="006E77BB"/>
    <w:rsid w:val="006E7D67"/>
    <w:rsid w:val="006F05EB"/>
    <w:rsid w:val="006F0C90"/>
    <w:rsid w:val="006F15DA"/>
    <w:rsid w:val="006F2518"/>
    <w:rsid w:val="006F2D31"/>
    <w:rsid w:val="006F2DC8"/>
    <w:rsid w:val="006F51E5"/>
    <w:rsid w:val="006F65F0"/>
    <w:rsid w:val="006F701C"/>
    <w:rsid w:val="00701050"/>
    <w:rsid w:val="00701E0A"/>
    <w:rsid w:val="00702944"/>
    <w:rsid w:val="00703330"/>
    <w:rsid w:val="007052B0"/>
    <w:rsid w:val="007076D3"/>
    <w:rsid w:val="00707830"/>
    <w:rsid w:val="00711349"/>
    <w:rsid w:val="00712691"/>
    <w:rsid w:val="007139CA"/>
    <w:rsid w:val="0071438D"/>
    <w:rsid w:val="00714EDC"/>
    <w:rsid w:val="00717538"/>
    <w:rsid w:val="007222CC"/>
    <w:rsid w:val="00722754"/>
    <w:rsid w:val="007278AA"/>
    <w:rsid w:val="007278F6"/>
    <w:rsid w:val="00727D46"/>
    <w:rsid w:val="00727DD0"/>
    <w:rsid w:val="007306E7"/>
    <w:rsid w:val="007336AD"/>
    <w:rsid w:val="00735141"/>
    <w:rsid w:val="00735C3A"/>
    <w:rsid w:val="007367D7"/>
    <w:rsid w:val="00736D05"/>
    <w:rsid w:val="00736F5A"/>
    <w:rsid w:val="007372EF"/>
    <w:rsid w:val="00740030"/>
    <w:rsid w:val="0074049C"/>
    <w:rsid w:val="007431EA"/>
    <w:rsid w:val="00745344"/>
    <w:rsid w:val="00745C8C"/>
    <w:rsid w:val="00746846"/>
    <w:rsid w:val="00750363"/>
    <w:rsid w:val="00751F01"/>
    <w:rsid w:val="00752563"/>
    <w:rsid w:val="007532C8"/>
    <w:rsid w:val="007534D8"/>
    <w:rsid w:val="00754CDE"/>
    <w:rsid w:val="00755C3B"/>
    <w:rsid w:val="0075646A"/>
    <w:rsid w:val="00762B2B"/>
    <w:rsid w:val="00763AB9"/>
    <w:rsid w:val="007644A9"/>
    <w:rsid w:val="00765422"/>
    <w:rsid w:val="007658EE"/>
    <w:rsid w:val="00765F16"/>
    <w:rsid w:val="007661C3"/>
    <w:rsid w:val="0076748E"/>
    <w:rsid w:val="00767FD6"/>
    <w:rsid w:val="0077026B"/>
    <w:rsid w:val="007732E1"/>
    <w:rsid w:val="007736B6"/>
    <w:rsid w:val="0077496E"/>
    <w:rsid w:val="007773BA"/>
    <w:rsid w:val="00777491"/>
    <w:rsid w:val="00777A26"/>
    <w:rsid w:val="00780B67"/>
    <w:rsid w:val="007813A5"/>
    <w:rsid w:val="00781C86"/>
    <w:rsid w:val="00781F2F"/>
    <w:rsid w:val="00782150"/>
    <w:rsid w:val="00783DDF"/>
    <w:rsid w:val="007840F1"/>
    <w:rsid w:val="00784354"/>
    <w:rsid w:val="0078528A"/>
    <w:rsid w:val="007852E3"/>
    <w:rsid w:val="00786313"/>
    <w:rsid w:val="0078641C"/>
    <w:rsid w:val="00787C5A"/>
    <w:rsid w:val="007907CC"/>
    <w:rsid w:val="00790EFF"/>
    <w:rsid w:val="007911BF"/>
    <w:rsid w:val="00791209"/>
    <w:rsid w:val="007915A3"/>
    <w:rsid w:val="007935E6"/>
    <w:rsid w:val="00795DBA"/>
    <w:rsid w:val="007A1864"/>
    <w:rsid w:val="007A4582"/>
    <w:rsid w:val="007A5189"/>
    <w:rsid w:val="007A6C58"/>
    <w:rsid w:val="007A77CF"/>
    <w:rsid w:val="007B1EB2"/>
    <w:rsid w:val="007B27D5"/>
    <w:rsid w:val="007B38E9"/>
    <w:rsid w:val="007B476F"/>
    <w:rsid w:val="007B4CD7"/>
    <w:rsid w:val="007B4D4B"/>
    <w:rsid w:val="007B7F14"/>
    <w:rsid w:val="007B7F38"/>
    <w:rsid w:val="007C065F"/>
    <w:rsid w:val="007C1C77"/>
    <w:rsid w:val="007C2428"/>
    <w:rsid w:val="007C2497"/>
    <w:rsid w:val="007C4D56"/>
    <w:rsid w:val="007C5ABA"/>
    <w:rsid w:val="007C5F29"/>
    <w:rsid w:val="007C672F"/>
    <w:rsid w:val="007D1D5B"/>
    <w:rsid w:val="007D554C"/>
    <w:rsid w:val="007D72EA"/>
    <w:rsid w:val="007D74D8"/>
    <w:rsid w:val="007D7E7C"/>
    <w:rsid w:val="007E211B"/>
    <w:rsid w:val="007E21D4"/>
    <w:rsid w:val="007E2F5E"/>
    <w:rsid w:val="007E4041"/>
    <w:rsid w:val="007E46AF"/>
    <w:rsid w:val="007E5047"/>
    <w:rsid w:val="007E5204"/>
    <w:rsid w:val="007E5245"/>
    <w:rsid w:val="007E53C2"/>
    <w:rsid w:val="007F0130"/>
    <w:rsid w:val="007F1BE4"/>
    <w:rsid w:val="007F1FE5"/>
    <w:rsid w:val="007F3ECF"/>
    <w:rsid w:val="007F412B"/>
    <w:rsid w:val="007F56FE"/>
    <w:rsid w:val="007F5F56"/>
    <w:rsid w:val="007F6CBC"/>
    <w:rsid w:val="007F71D3"/>
    <w:rsid w:val="007F7270"/>
    <w:rsid w:val="008002E9"/>
    <w:rsid w:val="00800397"/>
    <w:rsid w:val="008006F5"/>
    <w:rsid w:val="00801214"/>
    <w:rsid w:val="008036F4"/>
    <w:rsid w:val="00804CE1"/>
    <w:rsid w:val="00805352"/>
    <w:rsid w:val="00805CF9"/>
    <w:rsid w:val="00807576"/>
    <w:rsid w:val="00810540"/>
    <w:rsid w:val="00810BBE"/>
    <w:rsid w:val="0081234D"/>
    <w:rsid w:val="008127B8"/>
    <w:rsid w:val="00812B03"/>
    <w:rsid w:val="008136F7"/>
    <w:rsid w:val="00814F38"/>
    <w:rsid w:val="008175EF"/>
    <w:rsid w:val="008204E3"/>
    <w:rsid w:val="00820B7E"/>
    <w:rsid w:val="008227A6"/>
    <w:rsid w:val="00822D4D"/>
    <w:rsid w:val="008234E4"/>
    <w:rsid w:val="00824548"/>
    <w:rsid w:val="00826D38"/>
    <w:rsid w:val="0083024D"/>
    <w:rsid w:val="0083033B"/>
    <w:rsid w:val="00831936"/>
    <w:rsid w:val="00831D98"/>
    <w:rsid w:val="00833155"/>
    <w:rsid w:val="008331E8"/>
    <w:rsid w:val="00833C6D"/>
    <w:rsid w:val="00834373"/>
    <w:rsid w:val="00834F05"/>
    <w:rsid w:val="00835872"/>
    <w:rsid w:val="00836EA8"/>
    <w:rsid w:val="00837AD7"/>
    <w:rsid w:val="00841409"/>
    <w:rsid w:val="00843256"/>
    <w:rsid w:val="008433D8"/>
    <w:rsid w:val="00844A7A"/>
    <w:rsid w:val="00845247"/>
    <w:rsid w:val="00845C9A"/>
    <w:rsid w:val="008463D3"/>
    <w:rsid w:val="00846E45"/>
    <w:rsid w:val="00852962"/>
    <w:rsid w:val="0086108D"/>
    <w:rsid w:val="00861A4A"/>
    <w:rsid w:val="008630C8"/>
    <w:rsid w:val="008635D9"/>
    <w:rsid w:val="008638E0"/>
    <w:rsid w:val="00863BCA"/>
    <w:rsid w:val="008641E2"/>
    <w:rsid w:val="008642E6"/>
    <w:rsid w:val="00865E10"/>
    <w:rsid w:val="008662CB"/>
    <w:rsid w:val="00867B66"/>
    <w:rsid w:val="00867C00"/>
    <w:rsid w:val="00870E07"/>
    <w:rsid w:val="008712A4"/>
    <w:rsid w:val="00871859"/>
    <w:rsid w:val="0087249A"/>
    <w:rsid w:val="00873E28"/>
    <w:rsid w:val="00873F67"/>
    <w:rsid w:val="0087505E"/>
    <w:rsid w:val="00875B74"/>
    <w:rsid w:val="0087764C"/>
    <w:rsid w:val="00877A03"/>
    <w:rsid w:val="00880371"/>
    <w:rsid w:val="00883752"/>
    <w:rsid w:val="00883BA0"/>
    <w:rsid w:val="008844ED"/>
    <w:rsid w:val="00884569"/>
    <w:rsid w:val="008850FC"/>
    <w:rsid w:val="0088568A"/>
    <w:rsid w:val="00886B45"/>
    <w:rsid w:val="00890CB2"/>
    <w:rsid w:val="0089174F"/>
    <w:rsid w:val="00892005"/>
    <w:rsid w:val="0089215E"/>
    <w:rsid w:val="00894DA7"/>
    <w:rsid w:val="00894EC2"/>
    <w:rsid w:val="008964C0"/>
    <w:rsid w:val="00896E1E"/>
    <w:rsid w:val="008971ED"/>
    <w:rsid w:val="00897683"/>
    <w:rsid w:val="008A1FB9"/>
    <w:rsid w:val="008A466C"/>
    <w:rsid w:val="008A4780"/>
    <w:rsid w:val="008A4A5F"/>
    <w:rsid w:val="008A4A96"/>
    <w:rsid w:val="008A51BB"/>
    <w:rsid w:val="008A6F82"/>
    <w:rsid w:val="008B05C1"/>
    <w:rsid w:val="008B1A2A"/>
    <w:rsid w:val="008B269D"/>
    <w:rsid w:val="008B2DEA"/>
    <w:rsid w:val="008B32BC"/>
    <w:rsid w:val="008B3A41"/>
    <w:rsid w:val="008B4C3D"/>
    <w:rsid w:val="008B5F45"/>
    <w:rsid w:val="008B6ADC"/>
    <w:rsid w:val="008B7539"/>
    <w:rsid w:val="008B7C70"/>
    <w:rsid w:val="008C27FF"/>
    <w:rsid w:val="008C57FD"/>
    <w:rsid w:val="008D054C"/>
    <w:rsid w:val="008D0D87"/>
    <w:rsid w:val="008D23DB"/>
    <w:rsid w:val="008D283B"/>
    <w:rsid w:val="008D2CDF"/>
    <w:rsid w:val="008D327D"/>
    <w:rsid w:val="008D3839"/>
    <w:rsid w:val="008D3A33"/>
    <w:rsid w:val="008D3AB9"/>
    <w:rsid w:val="008D426F"/>
    <w:rsid w:val="008D538D"/>
    <w:rsid w:val="008D6284"/>
    <w:rsid w:val="008E13D0"/>
    <w:rsid w:val="008E2451"/>
    <w:rsid w:val="008E31CD"/>
    <w:rsid w:val="008E3885"/>
    <w:rsid w:val="008E5BC3"/>
    <w:rsid w:val="008E6A68"/>
    <w:rsid w:val="008E7985"/>
    <w:rsid w:val="008F2665"/>
    <w:rsid w:val="008F2963"/>
    <w:rsid w:val="008F63E7"/>
    <w:rsid w:val="008F648A"/>
    <w:rsid w:val="008F7D22"/>
    <w:rsid w:val="0090108B"/>
    <w:rsid w:val="00903635"/>
    <w:rsid w:val="009048FA"/>
    <w:rsid w:val="00904EFA"/>
    <w:rsid w:val="00905499"/>
    <w:rsid w:val="009055F6"/>
    <w:rsid w:val="00906AF6"/>
    <w:rsid w:val="00907633"/>
    <w:rsid w:val="009108F0"/>
    <w:rsid w:val="00910F64"/>
    <w:rsid w:val="0091228C"/>
    <w:rsid w:val="00912866"/>
    <w:rsid w:val="0091447C"/>
    <w:rsid w:val="00915088"/>
    <w:rsid w:val="00915CC0"/>
    <w:rsid w:val="009223EC"/>
    <w:rsid w:val="009231FD"/>
    <w:rsid w:val="009239ED"/>
    <w:rsid w:val="00924062"/>
    <w:rsid w:val="00925C2F"/>
    <w:rsid w:val="009276CE"/>
    <w:rsid w:val="009318E9"/>
    <w:rsid w:val="00933597"/>
    <w:rsid w:val="00933D28"/>
    <w:rsid w:val="009359E8"/>
    <w:rsid w:val="00935F0D"/>
    <w:rsid w:val="009400A8"/>
    <w:rsid w:val="009403B7"/>
    <w:rsid w:val="0094053E"/>
    <w:rsid w:val="009428DA"/>
    <w:rsid w:val="00943036"/>
    <w:rsid w:val="009447B4"/>
    <w:rsid w:val="00947037"/>
    <w:rsid w:val="00947A59"/>
    <w:rsid w:val="009508D5"/>
    <w:rsid w:val="00950D63"/>
    <w:rsid w:val="00951A2E"/>
    <w:rsid w:val="00952185"/>
    <w:rsid w:val="00952D6B"/>
    <w:rsid w:val="0095554F"/>
    <w:rsid w:val="009561BA"/>
    <w:rsid w:val="009575F4"/>
    <w:rsid w:val="00957BD2"/>
    <w:rsid w:val="00957CBE"/>
    <w:rsid w:val="00961305"/>
    <w:rsid w:val="009629CE"/>
    <w:rsid w:val="00965096"/>
    <w:rsid w:val="0096722B"/>
    <w:rsid w:val="009702E5"/>
    <w:rsid w:val="0097108E"/>
    <w:rsid w:val="009746DC"/>
    <w:rsid w:val="009753C3"/>
    <w:rsid w:val="00976E14"/>
    <w:rsid w:val="00980C94"/>
    <w:rsid w:val="0098191C"/>
    <w:rsid w:val="00981F2E"/>
    <w:rsid w:val="00983BD2"/>
    <w:rsid w:val="00985A5C"/>
    <w:rsid w:val="00990048"/>
    <w:rsid w:val="00993824"/>
    <w:rsid w:val="00994EF3"/>
    <w:rsid w:val="00995746"/>
    <w:rsid w:val="0099581B"/>
    <w:rsid w:val="009A1C0C"/>
    <w:rsid w:val="009A3CCD"/>
    <w:rsid w:val="009A575B"/>
    <w:rsid w:val="009A6718"/>
    <w:rsid w:val="009B0714"/>
    <w:rsid w:val="009B1D19"/>
    <w:rsid w:val="009B1EF9"/>
    <w:rsid w:val="009B2610"/>
    <w:rsid w:val="009B2A2B"/>
    <w:rsid w:val="009B3CFA"/>
    <w:rsid w:val="009B58B0"/>
    <w:rsid w:val="009B5F15"/>
    <w:rsid w:val="009C0C8F"/>
    <w:rsid w:val="009C1750"/>
    <w:rsid w:val="009C233C"/>
    <w:rsid w:val="009C3AD9"/>
    <w:rsid w:val="009C520A"/>
    <w:rsid w:val="009C7D41"/>
    <w:rsid w:val="009D1ECC"/>
    <w:rsid w:val="009D4025"/>
    <w:rsid w:val="009D49F1"/>
    <w:rsid w:val="009D5021"/>
    <w:rsid w:val="009D6A1E"/>
    <w:rsid w:val="009E04EF"/>
    <w:rsid w:val="009E300F"/>
    <w:rsid w:val="009E389A"/>
    <w:rsid w:val="009E3FAF"/>
    <w:rsid w:val="009E4594"/>
    <w:rsid w:val="009E4FA2"/>
    <w:rsid w:val="009F013E"/>
    <w:rsid w:val="009F01EF"/>
    <w:rsid w:val="009F1395"/>
    <w:rsid w:val="009F16F2"/>
    <w:rsid w:val="009F28EE"/>
    <w:rsid w:val="009F2949"/>
    <w:rsid w:val="009F3B1F"/>
    <w:rsid w:val="009F4053"/>
    <w:rsid w:val="009F535C"/>
    <w:rsid w:val="009F67C4"/>
    <w:rsid w:val="00A0063F"/>
    <w:rsid w:val="00A01669"/>
    <w:rsid w:val="00A01E03"/>
    <w:rsid w:val="00A05035"/>
    <w:rsid w:val="00A050BD"/>
    <w:rsid w:val="00A0688A"/>
    <w:rsid w:val="00A07560"/>
    <w:rsid w:val="00A07BE8"/>
    <w:rsid w:val="00A1058B"/>
    <w:rsid w:val="00A11224"/>
    <w:rsid w:val="00A11969"/>
    <w:rsid w:val="00A11FC5"/>
    <w:rsid w:val="00A131A1"/>
    <w:rsid w:val="00A13D55"/>
    <w:rsid w:val="00A14BE0"/>
    <w:rsid w:val="00A164E4"/>
    <w:rsid w:val="00A208F9"/>
    <w:rsid w:val="00A20D67"/>
    <w:rsid w:val="00A20ED3"/>
    <w:rsid w:val="00A21C02"/>
    <w:rsid w:val="00A22047"/>
    <w:rsid w:val="00A2268A"/>
    <w:rsid w:val="00A22A6A"/>
    <w:rsid w:val="00A244BB"/>
    <w:rsid w:val="00A32075"/>
    <w:rsid w:val="00A32313"/>
    <w:rsid w:val="00A32755"/>
    <w:rsid w:val="00A34157"/>
    <w:rsid w:val="00A3541E"/>
    <w:rsid w:val="00A3547D"/>
    <w:rsid w:val="00A4347F"/>
    <w:rsid w:val="00A473E1"/>
    <w:rsid w:val="00A47580"/>
    <w:rsid w:val="00A50383"/>
    <w:rsid w:val="00A5318E"/>
    <w:rsid w:val="00A542FE"/>
    <w:rsid w:val="00A56C56"/>
    <w:rsid w:val="00A60FAE"/>
    <w:rsid w:val="00A613ED"/>
    <w:rsid w:val="00A61BEE"/>
    <w:rsid w:val="00A61F4C"/>
    <w:rsid w:val="00A63E51"/>
    <w:rsid w:val="00A65BD2"/>
    <w:rsid w:val="00A66766"/>
    <w:rsid w:val="00A66BDC"/>
    <w:rsid w:val="00A67A19"/>
    <w:rsid w:val="00A703AB"/>
    <w:rsid w:val="00A7096F"/>
    <w:rsid w:val="00A70A62"/>
    <w:rsid w:val="00A717E1"/>
    <w:rsid w:val="00A73088"/>
    <w:rsid w:val="00A73C86"/>
    <w:rsid w:val="00A753BB"/>
    <w:rsid w:val="00A769BE"/>
    <w:rsid w:val="00A77778"/>
    <w:rsid w:val="00A778B3"/>
    <w:rsid w:val="00A80364"/>
    <w:rsid w:val="00A80403"/>
    <w:rsid w:val="00A80605"/>
    <w:rsid w:val="00A80F31"/>
    <w:rsid w:val="00A816DB"/>
    <w:rsid w:val="00A81989"/>
    <w:rsid w:val="00A819D6"/>
    <w:rsid w:val="00A81CCA"/>
    <w:rsid w:val="00A81DC7"/>
    <w:rsid w:val="00A86DEF"/>
    <w:rsid w:val="00A9187F"/>
    <w:rsid w:val="00A91E8A"/>
    <w:rsid w:val="00A9303D"/>
    <w:rsid w:val="00A933AE"/>
    <w:rsid w:val="00A940E3"/>
    <w:rsid w:val="00A955A3"/>
    <w:rsid w:val="00AA1160"/>
    <w:rsid w:val="00AA1169"/>
    <w:rsid w:val="00AA1682"/>
    <w:rsid w:val="00AA1BFA"/>
    <w:rsid w:val="00AA30DD"/>
    <w:rsid w:val="00AA39EE"/>
    <w:rsid w:val="00AA3C9B"/>
    <w:rsid w:val="00AA3E32"/>
    <w:rsid w:val="00AA4E84"/>
    <w:rsid w:val="00AA5204"/>
    <w:rsid w:val="00AA7921"/>
    <w:rsid w:val="00AA7C17"/>
    <w:rsid w:val="00AB13F4"/>
    <w:rsid w:val="00AB1E8A"/>
    <w:rsid w:val="00AB332B"/>
    <w:rsid w:val="00AB4738"/>
    <w:rsid w:val="00AB589C"/>
    <w:rsid w:val="00AB5D83"/>
    <w:rsid w:val="00AB5FD3"/>
    <w:rsid w:val="00AB6119"/>
    <w:rsid w:val="00AB7C65"/>
    <w:rsid w:val="00AC23BE"/>
    <w:rsid w:val="00AC2B24"/>
    <w:rsid w:val="00AC2D44"/>
    <w:rsid w:val="00AC3304"/>
    <w:rsid w:val="00AC457F"/>
    <w:rsid w:val="00AC5090"/>
    <w:rsid w:val="00AC5763"/>
    <w:rsid w:val="00AC63B0"/>
    <w:rsid w:val="00AC6426"/>
    <w:rsid w:val="00AC6C5D"/>
    <w:rsid w:val="00AD0798"/>
    <w:rsid w:val="00AD086E"/>
    <w:rsid w:val="00AD0932"/>
    <w:rsid w:val="00AD2C69"/>
    <w:rsid w:val="00AD2E1E"/>
    <w:rsid w:val="00AD48EA"/>
    <w:rsid w:val="00AD52BC"/>
    <w:rsid w:val="00AD72B0"/>
    <w:rsid w:val="00AE10D2"/>
    <w:rsid w:val="00AE1D1C"/>
    <w:rsid w:val="00AE209D"/>
    <w:rsid w:val="00AE4649"/>
    <w:rsid w:val="00AE4D81"/>
    <w:rsid w:val="00AE589C"/>
    <w:rsid w:val="00AE77DF"/>
    <w:rsid w:val="00AE7EC2"/>
    <w:rsid w:val="00AF198E"/>
    <w:rsid w:val="00AF217B"/>
    <w:rsid w:val="00AF26FC"/>
    <w:rsid w:val="00AF2749"/>
    <w:rsid w:val="00AF609F"/>
    <w:rsid w:val="00AF7C58"/>
    <w:rsid w:val="00B002DC"/>
    <w:rsid w:val="00B00921"/>
    <w:rsid w:val="00B01175"/>
    <w:rsid w:val="00B01CBE"/>
    <w:rsid w:val="00B035EA"/>
    <w:rsid w:val="00B04E93"/>
    <w:rsid w:val="00B05688"/>
    <w:rsid w:val="00B059F7"/>
    <w:rsid w:val="00B05FB2"/>
    <w:rsid w:val="00B067ED"/>
    <w:rsid w:val="00B10825"/>
    <w:rsid w:val="00B1116D"/>
    <w:rsid w:val="00B11DAD"/>
    <w:rsid w:val="00B14FDE"/>
    <w:rsid w:val="00B151C1"/>
    <w:rsid w:val="00B15721"/>
    <w:rsid w:val="00B17079"/>
    <w:rsid w:val="00B173EB"/>
    <w:rsid w:val="00B178E7"/>
    <w:rsid w:val="00B221D9"/>
    <w:rsid w:val="00B223CC"/>
    <w:rsid w:val="00B271C9"/>
    <w:rsid w:val="00B30728"/>
    <w:rsid w:val="00B316DE"/>
    <w:rsid w:val="00B33268"/>
    <w:rsid w:val="00B33839"/>
    <w:rsid w:val="00B33A85"/>
    <w:rsid w:val="00B34DE4"/>
    <w:rsid w:val="00B356BD"/>
    <w:rsid w:val="00B37DE1"/>
    <w:rsid w:val="00B4014F"/>
    <w:rsid w:val="00B40CC3"/>
    <w:rsid w:val="00B4107C"/>
    <w:rsid w:val="00B41DA8"/>
    <w:rsid w:val="00B420DE"/>
    <w:rsid w:val="00B4406D"/>
    <w:rsid w:val="00B4776A"/>
    <w:rsid w:val="00B477A5"/>
    <w:rsid w:val="00B531CB"/>
    <w:rsid w:val="00B557FA"/>
    <w:rsid w:val="00B57245"/>
    <w:rsid w:val="00B578B4"/>
    <w:rsid w:val="00B606C0"/>
    <w:rsid w:val="00B60BA0"/>
    <w:rsid w:val="00B610BD"/>
    <w:rsid w:val="00B631AB"/>
    <w:rsid w:val="00B6584B"/>
    <w:rsid w:val="00B65C7D"/>
    <w:rsid w:val="00B665A3"/>
    <w:rsid w:val="00B675F4"/>
    <w:rsid w:val="00B70174"/>
    <w:rsid w:val="00B701DC"/>
    <w:rsid w:val="00B73EF2"/>
    <w:rsid w:val="00B74B81"/>
    <w:rsid w:val="00B7581E"/>
    <w:rsid w:val="00B75DA4"/>
    <w:rsid w:val="00B7673D"/>
    <w:rsid w:val="00B77229"/>
    <w:rsid w:val="00B7794D"/>
    <w:rsid w:val="00B77FC9"/>
    <w:rsid w:val="00B81894"/>
    <w:rsid w:val="00B837FB"/>
    <w:rsid w:val="00B848B8"/>
    <w:rsid w:val="00B860AF"/>
    <w:rsid w:val="00B86E1B"/>
    <w:rsid w:val="00B90B62"/>
    <w:rsid w:val="00B95902"/>
    <w:rsid w:val="00B97210"/>
    <w:rsid w:val="00B97268"/>
    <w:rsid w:val="00BA0407"/>
    <w:rsid w:val="00BA1986"/>
    <w:rsid w:val="00BA1B60"/>
    <w:rsid w:val="00BA2899"/>
    <w:rsid w:val="00BA3548"/>
    <w:rsid w:val="00BA380B"/>
    <w:rsid w:val="00BA564E"/>
    <w:rsid w:val="00BB2994"/>
    <w:rsid w:val="00BB3039"/>
    <w:rsid w:val="00BB4C63"/>
    <w:rsid w:val="00BB5649"/>
    <w:rsid w:val="00BB6338"/>
    <w:rsid w:val="00BC0FB7"/>
    <w:rsid w:val="00BC23D6"/>
    <w:rsid w:val="00BC563D"/>
    <w:rsid w:val="00BC648A"/>
    <w:rsid w:val="00BC6D27"/>
    <w:rsid w:val="00BD1B5B"/>
    <w:rsid w:val="00BD21C2"/>
    <w:rsid w:val="00BD2918"/>
    <w:rsid w:val="00BE09CA"/>
    <w:rsid w:val="00BE0CC2"/>
    <w:rsid w:val="00BE2A0D"/>
    <w:rsid w:val="00BE2FBD"/>
    <w:rsid w:val="00BE3624"/>
    <w:rsid w:val="00BE5AF4"/>
    <w:rsid w:val="00BE680E"/>
    <w:rsid w:val="00BE6A5D"/>
    <w:rsid w:val="00BF2723"/>
    <w:rsid w:val="00BF2F40"/>
    <w:rsid w:val="00BF3CD8"/>
    <w:rsid w:val="00BF459C"/>
    <w:rsid w:val="00BF491D"/>
    <w:rsid w:val="00BF4A95"/>
    <w:rsid w:val="00BF4DBE"/>
    <w:rsid w:val="00BF741E"/>
    <w:rsid w:val="00C03290"/>
    <w:rsid w:val="00C065D5"/>
    <w:rsid w:val="00C11A58"/>
    <w:rsid w:val="00C11D1F"/>
    <w:rsid w:val="00C1411F"/>
    <w:rsid w:val="00C17180"/>
    <w:rsid w:val="00C20116"/>
    <w:rsid w:val="00C222AA"/>
    <w:rsid w:val="00C22784"/>
    <w:rsid w:val="00C253A6"/>
    <w:rsid w:val="00C266A4"/>
    <w:rsid w:val="00C2731E"/>
    <w:rsid w:val="00C278F8"/>
    <w:rsid w:val="00C27A31"/>
    <w:rsid w:val="00C27E31"/>
    <w:rsid w:val="00C312A2"/>
    <w:rsid w:val="00C3196C"/>
    <w:rsid w:val="00C32224"/>
    <w:rsid w:val="00C322CB"/>
    <w:rsid w:val="00C3592C"/>
    <w:rsid w:val="00C35B98"/>
    <w:rsid w:val="00C3608D"/>
    <w:rsid w:val="00C37E9E"/>
    <w:rsid w:val="00C43CE3"/>
    <w:rsid w:val="00C453AA"/>
    <w:rsid w:val="00C45CEA"/>
    <w:rsid w:val="00C47199"/>
    <w:rsid w:val="00C51FD2"/>
    <w:rsid w:val="00C52319"/>
    <w:rsid w:val="00C5429E"/>
    <w:rsid w:val="00C54603"/>
    <w:rsid w:val="00C56A0E"/>
    <w:rsid w:val="00C56FFD"/>
    <w:rsid w:val="00C6261B"/>
    <w:rsid w:val="00C6285C"/>
    <w:rsid w:val="00C62BE6"/>
    <w:rsid w:val="00C63315"/>
    <w:rsid w:val="00C63B8A"/>
    <w:rsid w:val="00C664C4"/>
    <w:rsid w:val="00C672FA"/>
    <w:rsid w:val="00C700F5"/>
    <w:rsid w:val="00C70857"/>
    <w:rsid w:val="00C7111F"/>
    <w:rsid w:val="00C71C98"/>
    <w:rsid w:val="00C721D5"/>
    <w:rsid w:val="00C723A0"/>
    <w:rsid w:val="00C72C2E"/>
    <w:rsid w:val="00C7473A"/>
    <w:rsid w:val="00C74A2D"/>
    <w:rsid w:val="00C752A1"/>
    <w:rsid w:val="00C7564D"/>
    <w:rsid w:val="00C75B5D"/>
    <w:rsid w:val="00C75CE4"/>
    <w:rsid w:val="00C76308"/>
    <w:rsid w:val="00C773EF"/>
    <w:rsid w:val="00C84008"/>
    <w:rsid w:val="00C85E4A"/>
    <w:rsid w:val="00C8647C"/>
    <w:rsid w:val="00C90BC0"/>
    <w:rsid w:val="00C91C79"/>
    <w:rsid w:val="00C950BB"/>
    <w:rsid w:val="00C9674C"/>
    <w:rsid w:val="00C96828"/>
    <w:rsid w:val="00C96A41"/>
    <w:rsid w:val="00C96BB1"/>
    <w:rsid w:val="00C97928"/>
    <w:rsid w:val="00C97996"/>
    <w:rsid w:val="00CA15F7"/>
    <w:rsid w:val="00CA26D1"/>
    <w:rsid w:val="00CA4B00"/>
    <w:rsid w:val="00CA56ED"/>
    <w:rsid w:val="00CA5A98"/>
    <w:rsid w:val="00CA6B33"/>
    <w:rsid w:val="00CA7C0D"/>
    <w:rsid w:val="00CB04BF"/>
    <w:rsid w:val="00CB2E4C"/>
    <w:rsid w:val="00CB4352"/>
    <w:rsid w:val="00CB50A8"/>
    <w:rsid w:val="00CB5CE7"/>
    <w:rsid w:val="00CB5E86"/>
    <w:rsid w:val="00CB6A57"/>
    <w:rsid w:val="00CC0252"/>
    <w:rsid w:val="00CC0B73"/>
    <w:rsid w:val="00CC1F4E"/>
    <w:rsid w:val="00CC2B8B"/>
    <w:rsid w:val="00CC347F"/>
    <w:rsid w:val="00CC3E98"/>
    <w:rsid w:val="00CC4235"/>
    <w:rsid w:val="00CC4356"/>
    <w:rsid w:val="00CC51B8"/>
    <w:rsid w:val="00CC526A"/>
    <w:rsid w:val="00CC6A2A"/>
    <w:rsid w:val="00CC6C93"/>
    <w:rsid w:val="00CD0748"/>
    <w:rsid w:val="00CD1C20"/>
    <w:rsid w:val="00CD1E12"/>
    <w:rsid w:val="00CD2A1B"/>
    <w:rsid w:val="00CD2D24"/>
    <w:rsid w:val="00CD3B26"/>
    <w:rsid w:val="00CD44DA"/>
    <w:rsid w:val="00CD5E93"/>
    <w:rsid w:val="00CD637D"/>
    <w:rsid w:val="00CE076D"/>
    <w:rsid w:val="00CE0F3C"/>
    <w:rsid w:val="00CE271C"/>
    <w:rsid w:val="00CE5690"/>
    <w:rsid w:val="00CE7AEC"/>
    <w:rsid w:val="00CF0EAB"/>
    <w:rsid w:val="00CF17E0"/>
    <w:rsid w:val="00CF1996"/>
    <w:rsid w:val="00CF267A"/>
    <w:rsid w:val="00CF3235"/>
    <w:rsid w:val="00CF33B1"/>
    <w:rsid w:val="00CF4974"/>
    <w:rsid w:val="00CF4A5A"/>
    <w:rsid w:val="00CF4F77"/>
    <w:rsid w:val="00CF539B"/>
    <w:rsid w:val="00CF58C4"/>
    <w:rsid w:val="00CF731D"/>
    <w:rsid w:val="00CF7692"/>
    <w:rsid w:val="00D00CD0"/>
    <w:rsid w:val="00D02182"/>
    <w:rsid w:val="00D023EC"/>
    <w:rsid w:val="00D02850"/>
    <w:rsid w:val="00D031E9"/>
    <w:rsid w:val="00D03C05"/>
    <w:rsid w:val="00D05673"/>
    <w:rsid w:val="00D0594C"/>
    <w:rsid w:val="00D06325"/>
    <w:rsid w:val="00D0680F"/>
    <w:rsid w:val="00D12351"/>
    <w:rsid w:val="00D12E0A"/>
    <w:rsid w:val="00D1313E"/>
    <w:rsid w:val="00D1327F"/>
    <w:rsid w:val="00D13F5D"/>
    <w:rsid w:val="00D1482A"/>
    <w:rsid w:val="00D17307"/>
    <w:rsid w:val="00D20C1A"/>
    <w:rsid w:val="00D2130C"/>
    <w:rsid w:val="00D21526"/>
    <w:rsid w:val="00D21547"/>
    <w:rsid w:val="00D22A5B"/>
    <w:rsid w:val="00D22CC9"/>
    <w:rsid w:val="00D2396C"/>
    <w:rsid w:val="00D23984"/>
    <w:rsid w:val="00D2465A"/>
    <w:rsid w:val="00D249A3"/>
    <w:rsid w:val="00D27247"/>
    <w:rsid w:val="00D27871"/>
    <w:rsid w:val="00D279F3"/>
    <w:rsid w:val="00D31294"/>
    <w:rsid w:val="00D315D4"/>
    <w:rsid w:val="00D322B6"/>
    <w:rsid w:val="00D325F0"/>
    <w:rsid w:val="00D33A14"/>
    <w:rsid w:val="00D34C46"/>
    <w:rsid w:val="00D34F2C"/>
    <w:rsid w:val="00D35377"/>
    <w:rsid w:val="00D362DA"/>
    <w:rsid w:val="00D3771D"/>
    <w:rsid w:val="00D37992"/>
    <w:rsid w:val="00D43718"/>
    <w:rsid w:val="00D44DDA"/>
    <w:rsid w:val="00D4788F"/>
    <w:rsid w:val="00D47A9E"/>
    <w:rsid w:val="00D5035C"/>
    <w:rsid w:val="00D5089C"/>
    <w:rsid w:val="00D50B45"/>
    <w:rsid w:val="00D51E25"/>
    <w:rsid w:val="00D5201F"/>
    <w:rsid w:val="00D52527"/>
    <w:rsid w:val="00D535A7"/>
    <w:rsid w:val="00D53D2C"/>
    <w:rsid w:val="00D55886"/>
    <w:rsid w:val="00D57001"/>
    <w:rsid w:val="00D575FB"/>
    <w:rsid w:val="00D578E4"/>
    <w:rsid w:val="00D6135C"/>
    <w:rsid w:val="00D61B40"/>
    <w:rsid w:val="00D61D80"/>
    <w:rsid w:val="00D61E3C"/>
    <w:rsid w:val="00D627F2"/>
    <w:rsid w:val="00D629C6"/>
    <w:rsid w:val="00D63015"/>
    <w:rsid w:val="00D63767"/>
    <w:rsid w:val="00D654DD"/>
    <w:rsid w:val="00D65EAA"/>
    <w:rsid w:val="00D6673B"/>
    <w:rsid w:val="00D70226"/>
    <w:rsid w:val="00D73089"/>
    <w:rsid w:val="00D75FB1"/>
    <w:rsid w:val="00D76F58"/>
    <w:rsid w:val="00D77872"/>
    <w:rsid w:val="00D778AF"/>
    <w:rsid w:val="00D80331"/>
    <w:rsid w:val="00D80C3A"/>
    <w:rsid w:val="00D80DF1"/>
    <w:rsid w:val="00D8306F"/>
    <w:rsid w:val="00D848A5"/>
    <w:rsid w:val="00D86ECE"/>
    <w:rsid w:val="00D87A2D"/>
    <w:rsid w:val="00D87E36"/>
    <w:rsid w:val="00D87F88"/>
    <w:rsid w:val="00D907AC"/>
    <w:rsid w:val="00D90994"/>
    <w:rsid w:val="00D91125"/>
    <w:rsid w:val="00D91783"/>
    <w:rsid w:val="00D92434"/>
    <w:rsid w:val="00D9377F"/>
    <w:rsid w:val="00D93B19"/>
    <w:rsid w:val="00D93C10"/>
    <w:rsid w:val="00D944D2"/>
    <w:rsid w:val="00DA0D79"/>
    <w:rsid w:val="00DA36F8"/>
    <w:rsid w:val="00DA4311"/>
    <w:rsid w:val="00DA548F"/>
    <w:rsid w:val="00DA629C"/>
    <w:rsid w:val="00DA73AF"/>
    <w:rsid w:val="00DA73F5"/>
    <w:rsid w:val="00DA77D1"/>
    <w:rsid w:val="00DA7DFB"/>
    <w:rsid w:val="00DB1037"/>
    <w:rsid w:val="00DB3E84"/>
    <w:rsid w:val="00DB718D"/>
    <w:rsid w:val="00DB7436"/>
    <w:rsid w:val="00DC06C7"/>
    <w:rsid w:val="00DC0957"/>
    <w:rsid w:val="00DC4872"/>
    <w:rsid w:val="00DC5769"/>
    <w:rsid w:val="00DC5D79"/>
    <w:rsid w:val="00DC6D8A"/>
    <w:rsid w:val="00DD2F97"/>
    <w:rsid w:val="00DD31E5"/>
    <w:rsid w:val="00DD5437"/>
    <w:rsid w:val="00DD5B7A"/>
    <w:rsid w:val="00DD60C3"/>
    <w:rsid w:val="00DD60C9"/>
    <w:rsid w:val="00DD7646"/>
    <w:rsid w:val="00DE1BA2"/>
    <w:rsid w:val="00DE1EE8"/>
    <w:rsid w:val="00DE221A"/>
    <w:rsid w:val="00DE3AD4"/>
    <w:rsid w:val="00DE5ADB"/>
    <w:rsid w:val="00DE6E03"/>
    <w:rsid w:val="00DE7639"/>
    <w:rsid w:val="00DF0403"/>
    <w:rsid w:val="00DF05A6"/>
    <w:rsid w:val="00DF18C5"/>
    <w:rsid w:val="00DF203C"/>
    <w:rsid w:val="00DF2AA6"/>
    <w:rsid w:val="00DF313E"/>
    <w:rsid w:val="00DF4096"/>
    <w:rsid w:val="00DF4B77"/>
    <w:rsid w:val="00DF6C81"/>
    <w:rsid w:val="00DF7327"/>
    <w:rsid w:val="00DF7B89"/>
    <w:rsid w:val="00E01038"/>
    <w:rsid w:val="00E01138"/>
    <w:rsid w:val="00E03181"/>
    <w:rsid w:val="00E034AF"/>
    <w:rsid w:val="00E0366D"/>
    <w:rsid w:val="00E049BE"/>
    <w:rsid w:val="00E103C0"/>
    <w:rsid w:val="00E103CC"/>
    <w:rsid w:val="00E109D0"/>
    <w:rsid w:val="00E10A38"/>
    <w:rsid w:val="00E10CA2"/>
    <w:rsid w:val="00E11040"/>
    <w:rsid w:val="00E143DC"/>
    <w:rsid w:val="00E16ED3"/>
    <w:rsid w:val="00E16FE1"/>
    <w:rsid w:val="00E1737E"/>
    <w:rsid w:val="00E178A1"/>
    <w:rsid w:val="00E2029B"/>
    <w:rsid w:val="00E2206C"/>
    <w:rsid w:val="00E23DAD"/>
    <w:rsid w:val="00E2675B"/>
    <w:rsid w:val="00E3096F"/>
    <w:rsid w:val="00E30A0D"/>
    <w:rsid w:val="00E32FA9"/>
    <w:rsid w:val="00E3356B"/>
    <w:rsid w:val="00E33774"/>
    <w:rsid w:val="00E33828"/>
    <w:rsid w:val="00E3654F"/>
    <w:rsid w:val="00E36580"/>
    <w:rsid w:val="00E40046"/>
    <w:rsid w:val="00E413DA"/>
    <w:rsid w:val="00E4165E"/>
    <w:rsid w:val="00E444C7"/>
    <w:rsid w:val="00E450B0"/>
    <w:rsid w:val="00E46277"/>
    <w:rsid w:val="00E5057C"/>
    <w:rsid w:val="00E50AFE"/>
    <w:rsid w:val="00E52F51"/>
    <w:rsid w:val="00E52FE4"/>
    <w:rsid w:val="00E5392F"/>
    <w:rsid w:val="00E567F4"/>
    <w:rsid w:val="00E6127B"/>
    <w:rsid w:val="00E6186E"/>
    <w:rsid w:val="00E628D9"/>
    <w:rsid w:val="00E65B30"/>
    <w:rsid w:val="00E66A0B"/>
    <w:rsid w:val="00E7034C"/>
    <w:rsid w:val="00E718C0"/>
    <w:rsid w:val="00E7403F"/>
    <w:rsid w:val="00E74F13"/>
    <w:rsid w:val="00E75373"/>
    <w:rsid w:val="00E7599C"/>
    <w:rsid w:val="00E75A92"/>
    <w:rsid w:val="00E769A9"/>
    <w:rsid w:val="00E81972"/>
    <w:rsid w:val="00E8302C"/>
    <w:rsid w:val="00E86664"/>
    <w:rsid w:val="00E92C8E"/>
    <w:rsid w:val="00E93108"/>
    <w:rsid w:val="00E942B9"/>
    <w:rsid w:val="00E94506"/>
    <w:rsid w:val="00EA16FB"/>
    <w:rsid w:val="00EA1DA5"/>
    <w:rsid w:val="00EA3346"/>
    <w:rsid w:val="00EA4465"/>
    <w:rsid w:val="00EA57B4"/>
    <w:rsid w:val="00EA5F8D"/>
    <w:rsid w:val="00EA6EE1"/>
    <w:rsid w:val="00EA70C1"/>
    <w:rsid w:val="00EA7730"/>
    <w:rsid w:val="00EB0956"/>
    <w:rsid w:val="00EB10E2"/>
    <w:rsid w:val="00EB18C2"/>
    <w:rsid w:val="00EB2A1B"/>
    <w:rsid w:val="00EB3734"/>
    <w:rsid w:val="00EB40B4"/>
    <w:rsid w:val="00EB48F8"/>
    <w:rsid w:val="00EB4CEF"/>
    <w:rsid w:val="00EB4F7A"/>
    <w:rsid w:val="00EB5042"/>
    <w:rsid w:val="00EB52D9"/>
    <w:rsid w:val="00EB653E"/>
    <w:rsid w:val="00EB6E56"/>
    <w:rsid w:val="00EC1C9D"/>
    <w:rsid w:val="00EC28A1"/>
    <w:rsid w:val="00EC2D5B"/>
    <w:rsid w:val="00EC4941"/>
    <w:rsid w:val="00EC4EB9"/>
    <w:rsid w:val="00EC4FA7"/>
    <w:rsid w:val="00EC6A48"/>
    <w:rsid w:val="00ED3B40"/>
    <w:rsid w:val="00ED44CB"/>
    <w:rsid w:val="00ED49EE"/>
    <w:rsid w:val="00ED4EC8"/>
    <w:rsid w:val="00ED68E6"/>
    <w:rsid w:val="00EE02B0"/>
    <w:rsid w:val="00EE0C70"/>
    <w:rsid w:val="00EE109B"/>
    <w:rsid w:val="00EE152F"/>
    <w:rsid w:val="00EE21E4"/>
    <w:rsid w:val="00EE27DA"/>
    <w:rsid w:val="00EE61DA"/>
    <w:rsid w:val="00EF0396"/>
    <w:rsid w:val="00EF13F7"/>
    <w:rsid w:val="00EF1E28"/>
    <w:rsid w:val="00EF2C0D"/>
    <w:rsid w:val="00EF586E"/>
    <w:rsid w:val="00EF63E4"/>
    <w:rsid w:val="00EF6E4C"/>
    <w:rsid w:val="00EF76CA"/>
    <w:rsid w:val="00F01FC9"/>
    <w:rsid w:val="00F02E27"/>
    <w:rsid w:val="00F05508"/>
    <w:rsid w:val="00F06074"/>
    <w:rsid w:val="00F064C6"/>
    <w:rsid w:val="00F116F2"/>
    <w:rsid w:val="00F12548"/>
    <w:rsid w:val="00F1262B"/>
    <w:rsid w:val="00F12B84"/>
    <w:rsid w:val="00F12FAC"/>
    <w:rsid w:val="00F131D0"/>
    <w:rsid w:val="00F14EBD"/>
    <w:rsid w:val="00F17579"/>
    <w:rsid w:val="00F207CD"/>
    <w:rsid w:val="00F21742"/>
    <w:rsid w:val="00F21A02"/>
    <w:rsid w:val="00F21D7E"/>
    <w:rsid w:val="00F2341F"/>
    <w:rsid w:val="00F23F16"/>
    <w:rsid w:val="00F25123"/>
    <w:rsid w:val="00F303B7"/>
    <w:rsid w:val="00F31B1B"/>
    <w:rsid w:val="00F342F1"/>
    <w:rsid w:val="00F35C40"/>
    <w:rsid w:val="00F367B0"/>
    <w:rsid w:val="00F4006E"/>
    <w:rsid w:val="00F40F0E"/>
    <w:rsid w:val="00F41B79"/>
    <w:rsid w:val="00F43160"/>
    <w:rsid w:val="00F43B49"/>
    <w:rsid w:val="00F43CB3"/>
    <w:rsid w:val="00F46107"/>
    <w:rsid w:val="00F47652"/>
    <w:rsid w:val="00F5148B"/>
    <w:rsid w:val="00F5173C"/>
    <w:rsid w:val="00F5565B"/>
    <w:rsid w:val="00F56D9E"/>
    <w:rsid w:val="00F57BDA"/>
    <w:rsid w:val="00F61F00"/>
    <w:rsid w:val="00F653D8"/>
    <w:rsid w:val="00F65ABA"/>
    <w:rsid w:val="00F65F4B"/>
    <w:rsid w:val="00F66AC3"/>
    <w:rsid w:val="00F674FF"/>
    <w:rsid w:val="00F70AAD"/>
    <w:rsid w:val="00F70B38"/>
    <w:rsid w:val="00F7107C"/>
    <w:rsid w:val="00F711E0"/>
    <w:rsid w:val="00F717FA"/>
    <w:rsid w:val="00F72CDD"/>
    <w:rsid w:val="00F72F37"/>
    <w:rsid w:val="00F73FF3"/>
    <w:rsid w:val="00F75CBF"/>
    <w:rsid w:val="00F761F7"/>
    <w:rsid w:val="00F7644A"/>
    <w:rsid w:val="00F80544"/>
    <w:rsid w:val="00F82224"/>
    <w:rsid w:val="00F82433"/>
    <w:rsid w:val="00F82489"/>
    <w:rsid w:val="00F836BF"/>
    <w:rsid w:val="00F8420D"/>
    <w:rsid w:val="00F8543F"/>
    <w:rsid w:val="00F8602C"/>
    <w:rsid w:val="00F86D54"/>
    <w:rsid w:val="00F87FE7"/>
    <w:rsid w:val="00F901BC"/>
    <w:rsid w:val="00F92975"/>
    <w:rsid w:val="00F92F73"/>
    <w:rsid w:val="00F939C9"/>
    <w:rsid w:val="00F947B1"/>
    <w:rsid w:val="00F957EF"/>
    <w:rsid w:val="00F96079"/>
    <w:rsid w:val="00F967F4"/>
    <w:rsid w:val="00F96B12"/>
    <w:rsid w:val="00FA0537"/>
    <w:rsid w:val="00FA1A48"/>
    <w:rsid w:val="00FA2D4B"/>
    <w:rsid w:val="00FA3B73"/>
    <w:rsid w:val="00FA47C6"/>
    <w:rsid w:val="00FA4B0B"/>
    <w:rsid w:val="00FA4B53"/>
    <w:rsid w:val="00FA7563"/>
    <w:rsid w:val="00FB02E3"/>
    <w:rsid w:val="00FB07BA"/>
    <w:rsid w:val="00FB1D95"/>
    <w:rsid w:val="00FB352E"/>
    <w:rsid w:val="00FB4455"/>
    <w:rsid w:val="00FB56C5"/>
    <w:rsid w:val="00FB64AA"/>
    <w:rsid w:val="00FC2862"/>
    <w:rsid w:val="00FC4607"/>
    <w:rsid w:val="00FC46BB"/>
    <w:rsid w:val="00FC59AD"/>
    <w:rsid w:val="00FC6B21"/>
    <w:rsid w:val="00FC6CE8"/>
    <w:rsid w:val="00FD26AA"/>
    <w:rsid w:val="00FD3CB4"/>
    <w:rsid w:val="00FD4D10"/>
    <w:rsid w:val="00FD5270"/>
    <w:rsid w:val="00FD5573"/>
    <w:rsid w:val="00FD64E7"/>
    <w:rsid w:val="00FE2375"/>
    <w:rsid w:val="00FE2380"/>
    <w:rsid w:val="00FE2452"/>
    <w:rsid w:val="00FE24E9"/>
    <w:rsid w:val="00FE2592"/>
    <w:rsid w:val="00FE4D8C"/>
    <w:rsid w:val="00FE6CF5"/>
    <w:rsid w:val="00FE71E8"/>
    <w:rsid w:val="00FF0841"/>
    <w:rsid w:val="00FF1981"/>
    <w:rsid w:val="00FF1C84"/>
    <w:rsid w:val="00FF2313"/>
    <w:rsid w:val="00FF29AB"/>
    <w:rsid w:val="00FF3189"/>
    <w:rsid w:val="00FF3948"/>
    <w:rsid w:val="00FF4188"/>
    <w:rsid w:val="00FF6040"/>
    <w:rsid w:val="00FF6198"/>
    <w:rsid w:val="00FF6265"/>
    <w:rsid w:val="00FF7C29"/>
    <w:rsid w:val="482F106B"/>
    <w:rsid w:val="6AFE01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A0B970"/>
  <w15:chartTrackingRefBased/>
  <w15:docId w15:val="{8990E6C7-DA15-4F88-8F45-DA9DF84A3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49BE"/>
    <w:rPr>
      <w:rFonts w:ascii="Times New Roman" w:hAnsi="Times New Roman"/>
      <w:sz w:val="24"/>
    </w:rPr>
  </w:style>
  <w:style w:type="paragraph" w:styleId="Heading1">
    <w:name w:val="heading 1"/>
    <w:basedOn w:val="Normal"/>
    <w:next w:val="Normal"/>
    <w:link w:val="Heading1Char"/>
    <w:uiPriority w:val="9"/>
    <w:qFormat/>
    <w:rsid w:val="007F5F56"/>
    <w:pPr>
      <w:keepNext/>
      <w:keepLines/>
      <w:spacing w:before="240" w:after="0"/>
      <w:jc w:val="center"/>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F12FAC"/>
    <w:pPr>
      <w:keepNext/>
      <w:keepLines/>
      <w:spacing w:before="40" w:after="0"/>
      <w:outlineLvl w:val="1"/>
    </w:pPr>
    <w:rPr>
      <w:rFonts w:eastAsiaTheme="majorEastAsia" w:cstheme="majorBidi"/>
      <w:szCs w:val="26"/>
    </w:rPr>
  </w:style>
  <w:style w:type="paragraph" w:styleId="Heading3">
    <w:name w:val="heading 3"/>
    <w:basedOn w:val="Normal"/>
    <w:next w:val="Normal"/>
    <w:link w:val="Heading3Char"/>
    <w:uiPriority w:val="9"/>
    <w:unhideWhenUsed/>
    <w:qFormat/>
    <w:rsid w:val="00F12FAC"/>
    <w:pPr>
      <w:keepNext/>
      <w:keepLines/>
      <w:spacing w:before="40" w:after="0"/>
      <w:ind w:left="720"/>
      <w:outlineLvl w:val="2"/>
    </w:pPr>
    <w:rPr>
      <w:rFonts w:eastAsiaTheme="majorEastAsia" w:cstheme="majorBidi"/>
      <w:szCs w:val="24"/>
    </w:rPr>
  </w:style>
  <w:style w:type="paragraph" w:styleId="Heading4">
    <w:name w:val="heading 4"/>
    <w:basedOn w:val="Normal"/>
    <w:next w:val="Normal"/>
    <w:link w:val="Heading4Char"/>
    <w:uiPriority w:val="9"/>
    <w:unhideWhenUsed/>
    <w:qFormat/>
    <w:rsid w:val="001A2B16"/>
    <w:pPr>
      <w:keepNext/>
      <w:keepLines/>
      <w:spacing w:before="40" w:after="0"/>
      <w:outlineLvl w:val="3"/>
    </w:pPr>
    <w:rPr>
      <w:rFonts w:eastAsiaTheme="majorEastAsia" w:cstheme="majorBidi"/>
      <w:iCs/>
    </w:rPr>
  </w:style>
  <w:style w:type="paragraph" w:styleId="Heading5">
    <w:name w:val="heading 5"/>
    <w:basedOn w:val="Normal"/>
    <w:next w:val="Normal"/>
    <w:link w:val="Heading5Char"/>
    <w:uiPriority w:val="9"/>
    <w:semiHidden/>
    <w:unhideWhenUsed/>
    <w:qFormat/>
    <w:rsid w:val="006778A7"/>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6778A7"/>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778A7"/>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6778A7"/>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778A7"/>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Medium Grid 1 - Accent 21,Body of text+1,Body of text+2,Body of text+3,List Paragraph11,soal jawab,List Paragraph1"/>
    <w:basedOn w:val="Normal"/>
    <w:link w:val="ListParagraphChar"/>
    <w:uiPriority w:val="34"/>
    <w:qFormat/>
    <w:rsid w:val="00780B67"/>
    <w:pPr>
      <w:ind w:left="720"/>
      <w:contextualSpacing/>
    </w:pPr>
  </w:style>
  <w:style w:type="character" w:customStyle="1" w:styleId="Heading1Char">
    <w:name w:val="Heading 1 Char"/>
    <w:basedOn w:val="DefaultParagraphFont"/>
    <w:link w:val="Heading1"/>
    <w:uiPriority w:val="9"/>
    <w:rsid w:val="007F5F56"/>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6778A7"/>
    <w:rPr>
      <w:rFonts w:ascii="Times New Roman" w:eastAsiaTheme="majorEastAsia" w:hAnsi="Times New Roman" w:cstheme="majorBidi"/>
      <w:sz w:val="24"/>
      <w:szCs w:val="26"/>
    </w:rPr>
  </w:style>
  <w:style w:type="character" w:customStyle="1" w:styleId="Heading3Char">
    <w:name w:val="Heading 3 Char"/>
    <w:basedOn w:val="DefaultParagraphFont"/>
    <w:link w:val="Heading3"/>
    <w:uiPriority w:val="9"/>
    <w:rsid w:val="00F12FAC"/>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1A2B16"/>
    <w:rPr>
      <w:rFonts w:ascii="Times New Roman" w:eastAsiaTheme="majorEastAsia" w:hAnsi="Times New Roman" w:cstheme="majorBidi"/>
      <w:iCs/>
      <w:sz w:val="24"/>
    </w:rPr>
  </w:style>
  <w:style w:type="character" w:customStyle="1" w:styleId="Heading5Char">
    <w:name w:val="Heading 5 Char"/>
    <w:basedOn w:val="DefaultParagraphFont"/>
    <w:link w:val="Heading5"/>
    <w:uiPriority w:val="9"/>
    <w:semiHidden/>
    <w:rsid w:val="006778A7"/>
    <w:rPr>
      <w:rFonts w:asciiTheme="majorHAnsi" w:eastAsiaTheme="majorEastAsia" w:hAnsiTheme="majorHAnsi" w:cstheme="majorBidi"/>
      <w:color w:val="2E74B5" w:themeColor="accent1" w:themeShade="BF"/>
      <w:sz w:val="24"/>
    </w:rPr>
  </w:style>
  <w:style w:type="character" w:customStyle="1" w:styleId="Heading6Char">
    <w:name w:val="Heading 6 Char"/>
    <w:basedOn w:val="DefaultParagraphFont"/>
    <w:link w:val="Heading6"/>
    <w:uiPriority w:val="9"/>
    <w:semiHidden/>
    <w:rsid w:val="006778A7"/>
    <w:rPr>
      <w:rFonts w:asciiTheme="majorHAnsi" w:eastAsiaTheme="majorEastAsia" w:hAnsiTheme="majorHAnsi" w:cstheme="majorBidi"/>
      <w:color w:val="1F4D78" w:themeColor="accent1" w:themeShade="7F"/>
      <w:sz w:val="24"/>
    </w:rPr>
  </w:style>
  <w:style w:type="character" w:customStyle="1" w:styleId="Heading7Char">
    <w:name w:val="Heading 7 Char"/>
    <w:basedOn w:val="DefaultParagraphFont"/>
    <w:link w:val="Heading7"/>
    <w:uiPriority w:val="9"/>
    <w:semiHidden/>
    <w:rsid w:val="006778A7"/>
    <w:rPr>
      <w:rFonts w:asciiTheme="majorHAnsi" w:eastAsiaTheme="majorEastAsia" w:hAnsiTheme="majorHAnsi" w:cstheme="majorBidi"/>
      <w:i/>
      <w:iCs/>
      <w:color w:val="1F4D78" w:themeColor="accent1" w:themeShade="7F"/>
      <w:sz w:val="24"/>
    </w:rPr>
  </w:style>
  <w:style w:type="character" w:customStyle="1" w:styleId="Heading8Char">
    <w:name w:val="Heading 8 Char"/>
    <w:basedOn w:val="DefaultParagraphFont"/>
    <w:link w:val="Heading8"/>
    <w:uiPriority w:val="9"/>
    <w:semiHidden/>
    <w:rsid w:val="006778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778A7"/>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6778A7"/>
    <w:pPr>
      <w:outlineLvl w:val="9"/>
    </w:pPr>
  </w:style>
  <w:style w:type="paragraph" w:styleId="TOC1">
    <w:name w:val="toc 1"/>
    <w:basedOn w:val="Normal"/>
    <w:next w:val="Normal"/>
    <w:autoRedefine/>
    <w:uiPriority w:val="39"/>
    <w:unhideWhenUsed/>
    <w:rsid w:val="00235777"/>
    <w:pPr>
      <w:tabs>
        <w:tab w:val="right" w:leader="dot" w:pos="7927"/>
      </w:tabs>
      <w:spacing w:after="100" w:line="240" w:lineRule="auto"/>
      <w:jc w:val="both"/>
    </w:pPr>
    <w:rPr>
      <w:rFonts w:cs="Times New Roman"/>
      <w:b/>
      <w:bCs/>
      <w:noProof/>
    </w:rPr>
  </w:style>
  <w:style w:type="paragraph" w:styleId="TOC2">
    <w:name w:val="toc 2"/>
    <w:basedOn w:val="Normal"/>
    <w:next w:val="Normal"/>
    <w:autoRedefine/>
    <w:uiPriority w:val="39"/>
    <w:unhideWhenUsed/>
    <w:rsid w:val="006778A7"/>
    <w:pPr>
      <w:spacing w:after="100"/>
      <w:ind w:left="220"/>
    </w:pPr>
  </w:style>
  <w:style w:type="paragraph" w:styleId="TOC3">
    <w:name w:val="toc 3"/>
    <w:basedOn w:val="Normal"/>
    <w:next w:val="Normal"/>
    <w:autoRedefine/>
    <w:uiPriority w:val="39"/>
    <w:unhideWhenUsed/>
    <w:rsid w:val="006778A7"/>
    <w:pPr>
      <w:spacing w:after="100"/>
      <w:ind w:left="440"/>
    </w:pPr>
  </w:style>
  <w:style w:type="character" w:styleId="Hyperlink">
    <w:name w:val="Hyperlink"/>
    <w:basedOn w:val="DefaultParagraphFont"/>
    <w:uiPriority w:val="99"/>
    <w:unhideWhenUsed/>
    <w:rsid w:val="006778A7"/>
    <w:rPr>
      <w:color w:val="0563C1" w:themeColor="hyperlink"/>
      <w:u w:val="single"/>
    </w:rPr>
  </w:style>
  <w:style w:type="paragraph" w:styleId="Header">
    <w:name w:val="header"/>
    <w:basedOn w:val="Normal"/>
    <w:link w:val="HeaderChar"/>
    <w:uiPriority w:val="99"/>
    <w:unhideWhenUsed/>
    <w:rsid w:val="004B51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1C2"/>
    <w:rPr>
      <w:rFonts w:ascii="Times New Roman" w:hAnsi="Times New Roman"/>
      <w:sz w:val="24"/>
    </w:rPr>
  </w:style>
  <w:style w:type="paragraph" w:styleId="Footer">
    <w:name w:val="footer"/>
    <w:basedOn w:val="Normal"/>
    <w:link w:val="FooterChar"/>
    <w:uiPriority w:val="99"/>
    <w:unhideWhenUsed/>
    <w:rsid w:val="004B51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51C2"/>
    <w:rPr>
      <w:rFonts w:ascii="Times New Roman" w:hAnsi="Times New Roman"/>
      <w:sz w:val="24"/>
    </w:rPr>
  </w:style>
  <w:style w:type="character" w:styleId="PlaceholderText">
    <w:name w:val="Placeholder Text"/>
    <w:basedOn w:val="DefaultParagraphFont"/>
    <w:uiPriority w:val="99"/>
    <w:semiHidden/>
    <w:rsid w:val="004B51C2"/>
    <w:rPr>
      <w:color w:val="808080"/>
    </w:rPr>
  </w:style>
  <w:style w:type="paragraph" w:styleId="Caption">
    <w:name w:val="caption"/>
    <w:basedOn w:val="Normal"/>
    <w:next w:val="Normal"/>
    <w:uiPriority w:val="35"/>
    <w:unhideWhenUsed/>
    <w:qFormat/>
    <w:rsid w:val="00677E65"/>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E74F13"/>
    <w:pPr>
      <w:spacing w:after="0"/>
    </w:pPr>
  </w:style>
  <w:style w:type="table" w:styleId="TableGrid">
    <w:name w:val="Table Grid"/>
    <w:basedOn w:val="TableNormal"/>
    <w:uiPriority w:val="39"/>
    <w:rsid w:val="00E74F1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udultugasakhir">
    <w:name w:val="Judul tugas akhir"/>
    <w:basedOn w:val="DefaultParagraphFont"/>
    <w:uiPriority w:val="1"/>
    <w:rsid w:val="00A61BEE"/>
    <w:rPr>
      <w:rFonts w:ascii="Times New Roman" w:hAnsi="Times New Roman"/>
      <w:b/>
      <w:sz w:val="28"/>
    </w:rPr>
  </w:style>
  <w:style w:type="character" w:customStyle="1" w:styleId="Keaslian">
    <w:name w:val="Keaslian"/>
    <w:basedOn w:val="DefaultParagraphFont"/>
    <w:uiPriority w:val="1"/>
    <w:rsid w:val="00AA4E84"/>
    <w:rPr>
      <w:rFonts w:ascii="Times New Roman" w:hAnsi="Times New Roman"/>
      <w:b/>
      <w:caps/>
      <w:sz w:val="24"/>
    </w:rPr>
  </w:style>
  <w:style w:type="character" w:customStyle="1" w:styleId="persetujuandosen4">
    <w:name w:val="persetujuan dosen4"/>
    <w:basedOn w:val="DefaultParagraphFont"/>
    <w:uiPriority w:val="1"/>
    <w:rsid w:val="008E6A68"/>
    <w:rPr>
      <w:rFonts w:ascii="Times New Roman" w:hAnsi="Times New Roman"/>
      <w:b/>
      <w:sz w:val="24"/>
    </w:rPr>
  </w:style>
  <w:style w:type="paragraph" w:customStyle="1" w:styleId="abstrak">
    <w:name w:val="abstrak"/>
    <w:basedOn w:val="Normal"/>
    <w:link w:val="abstrakChar"/>
    <w:rsid w:val="00187FD6"/>
    <w:pPr>
      <w:tabs>
        <w:tab w:val="left" w:pos="810"/>
        <w:tab w:val="left" w:pos="3420"/>
      </w:tabs>
      <w:autoSpaceDE w:val="0"/>
      <w:autoSpaceDN w:val="0"/>
      <w:adjustRightInd w:val="0"/>
      <w:spacing w:after="0" w:line="480" w:lineRule="auto"/>
      <w:jc w:val="center"/>
    </w:pPr>
    <w:rPr>
      <w:b/>
      <w:bCs/>
      <w:sz w:val="28"/>
      <w:szCs w:val="28"/>
    </w:rPr>
  </w:style>
  <w:style w:type="character" w:customStyle="1" w:styleId="abstrakChar">
    <w:name w:val="abstrak Char"/>
    <w:basedOn w:val="DefaultParagraphFont"/>
    <w:link w:val="abstrak"/>
    <w:rsid w:val="00187FD6"/>
    <w:rPr>
      <w:rFonts w:ascii="Times New Roman" w:hAnsi="Times New Roman"/>
      <w:b/>
      <w:bCs/>
      <w:sz w:val="28"/>
      <w:szCs w:val="28"/>
    </w:rPr>
  </w:style>
  <w:style w:type="paragraph" w:styleId="NoSpacing">
    <w:name w:val="No Spacing"/>
    <w:uiPriority w:val="1"/>
    <w:qFormat/>
    <w:rsid w:val="00CA5A98"/>
    <w:pPr>
      <w:spacing w:after="0" w:line="240" w:lineRule="auto"/>
    </w:pPr>
    <w:rPr>
      <w:rFonts w:ascii="Times New Roman" w:hAnsi="Times New Roman"/>
      <w:sz w:val="24"/>
    </w:rPr>
  </w:style>
  <w:style w:type="paragraph" w:styleId="NormalWeb">
    <w:name w:val="Normal (Web)"/>
    <w:basedOn w:val="Normal"/>
    <w:uiPriority w:val="99"/>
    <w:unhideWhenUsed/>
    <w:rsid w:val="00165F51"/>
    <w:pPr>
      <w:spacing w:before="100" w:beforeAutospacing="1" w:after="100" w:afterAutospacing="1" w:line="240" w:lineRule="auto"/>
    </w:pPr>
    <w:rPr>
      <w:rFonts w:eastAsia="Times New Roman" w:cs="Times New Roman"/>
      <w:szCs w:val="24"/>
    </w:rPr>
  </w:style>
  <w:style w:type="character" w:customStyle="1" w:styleId="apple-tab-span">
    <w:name w:val="apple-tab-span"/>
    <w:basedOn w:val="DefaultParagraphFont"/>
    <w:rsid w:val="00165F51"/>
  </w:style>
  <w:style w:type="character" w:customStyle="1" w:styleId="ListParagraphChar">
    <w:name w:val="List Paragraph Char"/>
    <w:aliases w:val="Body of text Char,Medium Grid 1 - Accent 21 Char,Body of text+1 Char,Body of text+2 Char,Body of text+3 Char,List Paragraph11 Char,soal jawab Char,List Paragraph1 Char"/>
    <w:link w:val="ListParagraph"/>
    <w:uiPriority w:val="34"/>
    <w:locked/>
    <w:rsid w:val="007F0130"/>
    <w:rPr>
      <w:rFonts w:ascii="Times New Roman" w:hAnsi="Times New Roman"/>
      <w:sz w:val="24"/>
    </w:rPr>
  </w:style>
  <w:style w:type="character" w:styleId="CommentReference">
    <w:name w:val="annotation reference"/>
    <w:basedOn w:val="DefaultParagraphFont"/>
    <w:uiPriority w:val="99"/>
    <w:semiHidden/>
    <w:unhideWhenUsed/>
    <w:rsid w:val="007F0130"/>
    <w:rPr>
      <w:sz w:val="16"/>
      <w:szCs w:val="16"/>
    </w:rPr>
  </w:style>
  <w:style w:type="paragraph" w:styleId="CommentText">
    <w:name w:val="annotation text"/>
    <w:basedOn w:val="Normal"/>
    <w:link w:val="CommentTextChar"/>
    <w:uiPriority w:val="99"/>
    <w:unhideWhenUsed/>
    <w:rsid w:val="007F0130"/>
    <w:pPr>
      <w:spacing w:line="240" w:lineRule="auto"/>
    </w:pPr>
    <w:rPr>
      <w:sz w:val="20"/>
      <w:szCs w:val="20"/>
    </w:rPr>
  </w:style>
  <w:style w:type="character" w:customStyle="1" w:styleId="CommentTextChar">
    <w:name w:val="Comment Text Char"/>
    <w:basedOn w:val="DefaultParagraphFont"/>
    <w:link w:val="CommentText"/>
    <w:uiPriority w:val="99"/>
    <w:rsid w:val="007F0130"/>
    <w:rPr>
      <w:rFonts w:ascii="Times New Roman" w:hAnsi="Times New Roman"/>
      <w:sz w:val="20"/>
      <w:szCs w:val="20"/>
    </w:rPr>
  </w:style>
  <w:style w:type="character" w:styleId="UnresolvedMention">
    <w:name w:val="Unresolved Mention"/>
    <w:basedOn w:val="DefaultParagraphFont"/>
    <w:uiPriority w:val="99"/>
    <w:semiHidden/>
    <w:unhideWhenUsed/>
    <w:rsid w:val="000F7E6B"/>
    <w:rPr>
      <w:color w:val="605E5C"/>
      <w:shd w:val="clear" w:color="auto" w:fill="E1DFDD"/>
    </w:rPr>
  </w:style>
  <w:style w:type="paragraph" w:styleId="TOC4">
    <w:name w:val="toc 4"/>
    <w:basedOn w:val="Normal"/>
    <w:next w:val="Normal"/>
    <w:autoRedefine/>
    <w:uiPriority w:val="39"/>
    <w:unhideWhenUsed/>
    <w:rsid w:val="00AD2E1E"/>
    <w:pPr>
      <w:spacing w:after="100" w:line="278" w:lineRule="auto"/>
      <w:ind w:left="720"/>
    </w:pPr>
    <w:rPr>
      <w:rFonts w:asciiTheme="minorHAnsi" w:eastAsiaTheme="minorEastAsia" w:hAnsiTheme="minorHAnsi"/>
      <w:kern w:val="2"/>
      <w:szCs w:val="24"/>
      <w14:ligatures w14:val="standardContextual"/>
    </w:rPr>
  </w:style>
  <w:style w:type="paragraph" w:styleId="TOC5">
    <w:name w:val="toc 5"/>
    <w:basedOn w:val="Normal"/>
    <w:next w:val="Normal"/>
    <w:autoRedefine/>
    <w:uiPriority w:val="39"/>
    <w:unhideWhenUsed/>
    <w:rsid w:val="00AD2E1E"/>
    <w:pPr>
      <w:spacing w:after="100" w:line="278" w:lineRule="auto"/>
      <w:ind w:left="960"/>
    </w:pPr>
    <w:rPr>
      <w:rFonts w:asciiTheme="minorHAnsi" w:eastAsiaTheme="minorEastAsia" w:hAnsiTheme="minorHAnsi"/>
      <w:kern w:val="2"/>
      <w:szCs w:val="24"/>
      <w14:ligatures w14:val="standardContextual"/>
    </w:rPr>
  </w:style>
  <w:style w:type="paragraph" w:styleId="TOC6">
    <w:name w:val="toc 6"/>
    <w:basedOn w:val="Normal"/>
    <w:next w:val="Normal"/>
    <w:autoRedefine/>
    <w:uiPriority w:val="39"/>
    <w:unhideWhenUsed/>
    <w:rsid w:val="00AD2E1E"/>
    <w:pPr>
      <w:spacing w:after="100" w:line="278" w:lineRule="auto"/>
      <w:ind w:left="1200"/>
    </w:pPr>
    <w:rPr>
      <w:rFonts w:asciiTheme="minorHAnsi" w:eastAsiaTheme="minorEastAsia" w:hAnsiTheme="minorHAnsi"/>
      <w:kern w:val="2"/>
      <w:szCs w:val="24"/>
      <w14:ligatures w14:val="standardContextual"/>
    </w:rPr>
  </w:style>
  <w:style w:type="paragraph" w:styleId="TOC7">
    <w:name w:val="toc 7"/>
    <w:basedOn w:val="Normal"/>
    <w:next w:val="Normal"/>
    <w:autoRedefine/>
    <w:uiPriority w:val="39"/>
    <w:unhideWhenUsed/>
    <w:rsid w:val="00AD2E1E"/>
    <w:pPr>
      <w:spacing w:after="100" w:line="278" w:lineRule="auto"/>
      <w:ind w:left="1440"/>
    </w:pPr>
    <w:rPr>
      <w:rFonts w:asciiTheme="minorHAnsi" w:eastAsiaTheme="minorEastAsia" w:hAnsiTheme="minorHAnsi"/>
      <w:kern w:val="2"/>
      <w:szCs w:val="24"/>
      <w14:ligatures w14:val="standardContextual"/>
    </w:rPr>
  </w:style>
  <w:style w:type="paragraph" w:styleId="TOC8">
    <w:name w:val="toc 8"/>
    <w:basedOn w:val="Normal"/>
    <w:next w:val="Normal"/>
    <w:autoRedefine/>
    <w:uiPriority w:val="39"/>
    <w:unhideWhenUsed/>
    <w:rsid w:val="00AD2E1E"/>
    <w:pPr>
      <w:spacing w:after="100" w:line="278" w:lineRule="auto"/>
      <w:ind w:left="1680"/>
    </w:pPr>
    <w:rPr>
      <w:rFonts w:asciiTheme="minorHAnsi" w:eastAsiaTheme="minorEastAsia" w:hAnsiTheme="minorHAnsi"/>
      <w:kern w:val="2"/>
      <w:szCs w:val="24"/>
      <w14:ligatures w14:val="standardContextual"/>
    </w:rPr>
  </w:style>
  <w:style w:type="paragraph" w:styleId="TOC9">
    <w:name w:val="toc 9"/>
    <w:basedOn w:val="Normal"/>
    <w:next w:val="Normal"/>
    <w:autoRedefine/>
    <w:uiPriority w:val="39"/>
    <w:unhideWhenUsed/>
    <w:rsid w:val="00AD2E1E"/>
    <w:pPr>
      <w:spacing w:after="100" w:line="278" w:lineRule="auto"/>
      <w:ind w:left="1920"/>
    </w:pPr>
    <w:rPr>
      <w:rFonts w:asciiTheme="minorHAnsi" w:eastAsiaTheme="minorEastAsia" w:hAnsiTheme="minorHAnsi"/>
      <w:kern w:val="2"/>
      <w:szCs w:val="24"/>
      <w14:ligatures w14:val="standardContextual"/>
    </w:rPr>
  </w:style>
  <w:style w:type="character" w:styleId="LineNumber">
    <w:name w:val="line number"/>
    <w:basedOn w:val="DefaultParagraphFont"/>
    <w:uiPriority w:val="99"/>
    <w:semiHidden/>
    <w:unhideWhenUsed/>
    <w:rsid w:val="00EB37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7296">
      <w:bodyDiv w:val="1"/>
      <w:marLeft w:val="0"/>
      <w:marRight w:val="0"/>
      <w:marTop w:val="0"/>
      <w:marBottom w:val="0"/>
      <w:divBdr>
        <w:top w:val="none" w:sz="0" w:space="0" w:color="auto"/>
        <w:left w:val="none" w:sz="0" w:space="0" w:color="auto"/>
        <w:bottom w:val="none" w:sz="0" w:space="0" w:color="auto"/>
        <w:right w:val="none" w:sz="0" w:space="0" w:color="auto"/>
      </w:divBdr>
    </w:div>
    <w:div w:id="57871582">
      <w:bodyDiv w:val="1"/>
      <w:marLeft w:val="0"/>
      <w:marRight w:val="0"/>
      <w:marTop w:val="0"/>
      <w:marBottom w:val="0"/>
      <w:divBdr>
        <w:top w:val="none" w:sz="0" w:space="0" w:color="auto"/>
        <w:left w:val="none" w:sz="0" w:space="0" w:color="auto"/>
        <w:bottom w:val="none" w:sz="0" w:space="0" w:color="auto"/>
        <w:right w:val="none" w:sz="0" w:space="0" w:color="auto"/>
      </w:divBdr>
    </w:div>
    <w:div w:id="68310366">
      <w:bodyDiv w:val="1"/>
      <w:marLeft w:val="0"/>
      <w:marRight w:val="0"/>
      <w:marTop w:val="0"/>
      <w:marBottom w:val="0"/>
      <w:divBdr>
        <w:top w:val="none" w:sz="0" w:space="0" w:color="auto"/>
        <w:left w:val="none" w:sz="0" w:space="0" w:color="auto"/>
        <w:bottom w:val="none" w:sz="0" w:space="0" w:color="auto"/>
        <w:right w:val="none" w:sz="0" w:space="0" w:color="auto"/>
      </w:divBdr>
    </w:div>
    <w:div w:id="73863013">
      <w:bodyDiv w:val="1"/>
      <w:marLeft w:val="0"/>
      <w:marRight w:val="0"/>
      <w:marTop w:val="0"/>
      <w:marBottom w:val="0"/>
      <w:divBdr>
        <w:top w:val="none" w:sz="0" w:space="0" w:color="auto"/>
        <w:left w:val="none" w:sz="0" w:space="0" w:color="auto"/>
        <w:bottom w:val="none" w:sz="0" w:space="0" w:color="auto"/>
        <w:right w:val="none" w:sz="0" w:space="0" w:color="auto"/>
      </w:divBdr>
    </w:div>
    <w:div w:id="78448687">
      <w:bodyDiv w:val="1"/>
      <w:marLeft w:val="0"/>
      <w:marRight w:val="0"/>
      <w:marTop w:val="0"/>
      <w:marBottom w:val="0"/>
      <w:divBdr>
        <w:top w:val="none" w:sz="0" w:space="0" w:color="auto"/>
        <w:left w:val="none" w:sz="0" w:space="0" w:color="auto"/>
        <w:bottom w:val="none" w:sz="0" w:space="0" w:color="auto"/>
        <w:right w:val="none" w:sz="0" w:space="0" w:color="auto"/>
      </w:divBdr>
    </w:div>
    <w:div w:id="88816366">
      <w:bodyDiv w:val="1"/>
      <w:marLeft w:val="0"/>
      <w:marRight w:val="0"/>
      <w:marTop w:val="0"/>
      <w:marBottom w:val="0"/>
      <w:divBdr>
        <w:top w:val="none" w:sz="0" w:space="0" w:color="auto"/>
        <w:left w:val="none" w:sz="0" w:space="0" w:color="auto"/>
        <w:bottom w:val="none" w:sz="0" w:space="0" w:color="auto"/>
        <w:right w:val="none" w:sz="0" w:space="0" w:color="auto"/>
      </w:divBdr>
      <w:divsChild>
        <w:div w:id="8443941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483806">
      <w:bodyDiv w:val="1"/>
      <w:marLeft w:val="0"/>
      <w:marRight w:val="0"/>
      <w:marTop w:val="0"/>
      <w:marBottom w:val="0"/>
      <w:divBdr>
        <w:top w:val="none" w:sz="0" w:space="0" w:color="auto"/>
        <w:left w:val="none" w:sz="0" w:space="0" w:color="auto"/>
        <w:bottom w:val="none" w:sz="0" w:space="0" w:color="auto"/>
        <w:right w:val="none" w:sz="0" w:space="0" w:color="auto"/>
      </w:divBdr>
    </w:div>
    <w:div w:id="108665516">
      <w:bodyDiv w:val="1"/>
      <w:marLeft w:val="0"/>
      <w:marRight w:val="0"/>
      <w:marTop w:val="0"/>
      <w:marBottom w:val="0"/>
      <w:divBdr>
        <w:top w:val="none" w:sz="0" w:space="0" w:color="auto"/>
        <w:left w:val="none" w:sz="0" w:space="0" w:color="auto"/>
        <w:bottom w:val="none" w:sz="0" w:space="0" w:color="auto"/>
        <w:right w:val="none" w:sz="0" w:space="0" w:color="auto"/>
      </w:divBdr>
    </w:div>
    <w:div w:id="116144538">
      <w:bodyDiv w:val="1"/>
      <w:marLeft w:val="0"/>
      <w:marRight w:val="0"/>
      <w:marTop w:val="0"/>
      <w:marBottom w:val="0"/>
      <w:divBdr>
        <w:top w:val="none" w:sz="0" w:space="0" w:color="auto"/>
        <w:left w:val="none" w:sz="0" w:space="0" w:color="auto"/>
        <w:bottom w:val="none" w:sz="0" w:space="0" w:color="auto"/>
        <w:right w:val="none" w:sz="0" w:space="0" w:color="auto"/>
      </w:divBdr>
    </w:div>
    <w:div w:id="116145123">
      <w:bodyDiv w:val="1"/>
      <w:marLeft w:val="0"/>
      <w:marRight w:val="0"/>
      <w:marTop w:val="0"/>
      <w:marBottom w:val="0"/>
      <w:divBdr>
        <w:top w:val="none" w:sz="0" w:space="0" w:color="auto"/>
        <w:left w:val="none" w:sz="0" w:space="0" w:color="auto"/>
        <w:bottom w:val="none" w:sz="0" w:space="0" w:color="auto"/>
        <w:right w:val="none" w:sz="0" w:space="0" w:color="auto"/>
      </w:divBdr>
    </w:div>
    <w:div w:id="118378843">
      <w:bodyDiv w:val="1"/>
      <w:marLeft w:val="0"/>
      <w:marRight w:val="0"/>
      <w:marTop w:val="0"/>
      <w:marBottom w:val="0"/>
      <w:divBdr>
        <w:top w:val="none" w:sz="0" w:space="0" w:color="auto"/>
        <w:left w:val="none" w:sz="0" w:space="0" w:color="auto"/>
        <w:bottom w:val="none" w:sz="0" w:space="0" w:color="auto"/>
        <w:right w:val="none" w:sz="0" w:space="0" w:color="auto"/>
      </w:divBdr>
    </w:div>
    <w:div w:id="135757164">
      <w:bodyDiv w:val="1"/>
      <w:marLeft w:val="0"/>
      <w:marRight w:val="0"/>
      <w:marTop w:val="0"/>
      <w:marBottom w:val="0"/>
      <w:divBdr>
        <w:top w:val="none" w:sz="0" w:space="0" w:color="auto"/>
        <w:left w:val="none" w:sz="0" w:space="0" w:color="auto"/>
        <w:bottom w:val="none" w:sz="0" w:space="0" w:color="auto"/>
        <w:right w:val="none" w:sz="0" w:space="0" w:color="auto"/>
      </w:divBdr>
    </w:div>
    <w:div w:id="144204569">
      <w:bodyDiv w:val="1"/>
      <w:marLeft w:val="0"/>
      <w:marRight w:val="0"/>
      <w:marTop w:val="0"/>
      <w:marBottom w:val="0"/>
      <w:divBdr>
        <w:top w:val="none" w:sz="0" w:space="0" w:color="auto"/>
        <w:left w:val="none" w:sz="0" w:space="0" w:color="auto"/>
        <w:bottom w:val="none" w:sz="0" w:space="0" w:color="auto"/>
        <w:right w:val="none" w:sz="0" w:space="0" w:color="auto"/>
      </w:divBdr>
    </w:div>
    <w:div w:id="184682140">
      <w:bodyDiv w:val="1"/>
      <w:marLeft w:val="0"/>
      <w:marRight w:val="0"/>
      <w:marTop w:val="0"/>
      <w:marBottom w:val="0"/>
      <w:divBdr>
        <w:top w:val="none" w:sz="0" w:space="0" w:color="auto"/>
        <w:left w:val="none" w:sz="0" w:space="0" w:color="auto"/>
        <w:bottom w:val="none" w:sz="0" w:space="0" w:color="auto"/>
        <w:right w:val="none" w:sz="0" w:space="0" w:color="auto"/>
      </w:divBdr>
    </w:div>
    <w:div w:id="208492248">
      <w:bodyDiv w:val="1"/>
      <w:marLeft w:val="0"/>
      <w:marRight w:val="0"/>
      <w:marTop w:val="0"/>
      <w:marBottom w:val="0"/>
      <w:divBdr>
        <w:top w:val="none" w:sz="0" w:space="0" w:color="auto"/>
        <w:left w:val="none" w:sz="0" w:space="0" w:color="auto"/>
        <w:bottom w:val="none" w:sz="0" w:space="0" w:color="auto"/>
        <w:right w:val="none" w:sz="0" w:space="0" w:color="auto"/>
      </w:divBdr>
    </w:div>
    <w:div w:id="215627516">
      <w:bodyDiv w:val="1"/>
      <w:marLeft w:val="0"/>
      <w:marRight w:val="0"/>
      <w:marTop w:val="0"/>
      <w:marBottom w:val="0"/>
      <w:divBdr>
        <w:top w:val="none" w:sz="0" w:space="0" w:color="auto"/>
        <w:left w:val="none" w:sz="0" w:space="0" w:color="auto"/>
        <w:bottom w:val="none" w:sz="0" w:space="0" w:color="auto"/>
        <w:right w:val="none" w:sz="0" w:space="0" w:color="auto"/>
      </w:divBdr>
    </w:div>
    <w:div w:id="219219717">
      <w:bodyDiv w:val="1"/>
      <w:marLeft w:val="0"/>
      <w:marRight w:val="0"/>
      <w:marTop w:val="0"/>
      <w:marBottom w:val="0"/>
      <w:divBdr>
        <w:top w:val="none" w:sz="0" w:space="0" w:color="auto"/>
        <w:left w:val="none" w:sz="0" w:space="0" w:color="auto"/>
        <w:bottom w:val="none" w:sz="0" w:space="0" w:color="auto"/>
        <w:right w:val="none" w:sz="0" w:space="0" w:color="auto"/>
      </w:divBdr>
    </w:div>
    <w:div w:id="228929136">
      <w:bodyDiv w:val="1"/>
      <w:marLeft w:val="0"/>
      <w:marRight w:val="0"/>
      <w:marTop w:val="0"/>
      <w:marBottom w:val="0"/>
      <w:divBdr>
        <w:top w:val="none" w:sz="0" w:space="0" w:color="auto"/>
        <w:left w:val="none" w:sz="0" w:space="0" w:color="auto"/>
        <w:bottom w:val="none" w:sz="0" w:space="0" w:color="auto"/>
        <w:right w:val="none" w:sz="0" w:space="0" w:color="auto"/>
      </w:divBdr>
    </w:div>
    <w:div w:id="270288963">
      <w:bodyDiv w:val="1"/>
      <w:marLeft w:val="0"/>
      <w:marRight w:val="0"/>
      <w:marTop w:val="0"/>
      <w:marBottom w:val="0"/>
      <w:divBdr>
        <w:top w:val="none" w:sz="0" w:space="0" w:color="auto"/>
        <w:left w:val="none" w:sz="0" w:space="0" w:color="auto"/>
        <w:bottom w:val="none" w:sz="0" w:space="0" w:color="auto"/>
        <w:right w:val="none" w:sz="0" w:space="0" w:color="auto"/>
      </w:divBdr>
    </w:div>
    <w:div w:id="284775079">
      <w:bodyDiv w:val="1"/>
      <w:marLeft w:val="0"/>
      <w:marRight w:val="0"/>
      <w:marTop w:val="0"/>
      <w:marBottom w:val="0"/>
      <w:divBdr>
        <w:top w:val="none" w:sz="0" w:space="0" w:color="auto"/>
        <w:left w:val="none" w:sz="0" w:space="0" w:color="auto"/>
        <w:bottom w:val="none" w:sz="0" w:space="0" w:color="auto"/>
        <w:right w:val="none" w:sz="0" w:space="0" w:color="auto"/>
      </w:divBdr>
    </w:div>
    <w:div w:id="301352862">
      <w:bodyDiv w:val="1"/>
      <w:marLeft w:val="0"/>
      <w:marRight w:val="0"/>
      <w:marTop w:val="0"/>
      <w:marBottom w:val="0"/>
      <w:divBdr>
        <w:top w:val="none" w:sz="0" w:space="0" w:color="auto"/>
        <w:left w:val="none" w:sz="0" w:space="0" w:color="auto"/>
        <w:bottom w:val="none" w:sz="0" w:space="0" w:color="auto"/>
        <w:right w:val="none" w:sz="0" w:space="0" w:color="auto"/>
      </w:divBdr>
    </w:div>
    <w:div w:id="329912956">
      <w:bodyDiv w:val="1"/>
      <w:marLeft w:val="0"/>
      <w:marRight w:val="0"/>
      <w:marTop w:val="0"/>
      <w:marBottom w:val="0"/>
      <w:divBdr>
        <w:top w:val="none" w:sz="0" w:space="0" w:color="auto"/>
        <w:left w:val="none" w:sz="0" w:space="0" w:color="auto"/>
        <w:bottom w:val="none" w:sz="0" w:space="0" w:color="auto"/>
        <w:right w:val="none" w:sz="0" w:space="0" w:color="auto"/>
      </w:divBdr>
    </w:div>
    <w:div w:id="350643113">
      <w:bodyDiv w:val="1"/>
      <w:marLeft w:val="0"/>
      <w:marRight w:val="0"/>
      <w:marTop w:val="0"/>
      <w:marBottom w:val="0"/>
      <w:divBdr>
        <w:top w:val="none" w:sz="0" w:space="0" w:color="auto"/>
        <w:left w:val="none" w:sz="0" w:space="0" w:color="auto"/>
        <w:bottom w:val="none" w:sz="0" w:space="0" w:color="auto"/>
        <w:right w:val="none" w:sz="0" w:space="0" w:color="auto"/>
      </w:divBdr>
    </w:div>
    <w:div w:id="355039176">
      <w:bodyDiv w:val="1"/>
      <w:marLeft w:val="0"/>
      <w:marRight w:val="0"/>
      <w:marTop w:val="0"/>
      <w:marBottom w:val="0"/>
      <w:divBdr>
        <w:top w:val="none" w:sz="0" w:space="0" w:color="auto"/>
        <w:left w:val="none" w:sz="0" w:space="0" w:color="auto"/>
        <w:bottom w:val="none" w:sz="0" w:space="0" w:color="auto"/>
        <w:right w:val="none" w:sz="0" w:space="0" w:color="auto"/>
      </w:divBdr>
    </w:div>
    <w:div w:id="368647672">
      <w:bodyDiv w:val="1"/>
      <w:marLeft w:val="0"/>
      <w:marRight w:val="0"/>
      <w:marTop w:val="0"/>
      <w:marBottom w:val="0"/>
      <w:divBdr>
        <w:top w:val="none" w:sz="0" w:space="0" w:color="auto"/>
        <w:left w:val="none" w:sz="0" w:space="0" w:color="auto"/>
        <w:bottom w:val="none" w:sz="0" w:space="0" w:color="auto"/>
        <w:right w:val="none" w:sz="0" w:space="0" w:color="auto"/>
      </w:divBdr>
    </w:div>
    <w:div w:id="419103951">
      <w:bodyDiv w:val="1"/>
      <w:marLeft w:val="0"/>
      <w:marRight w:val="0"/>
      <w:marTop w:val="0"/>
      <w:marBottom w:val="0"/>
      <w:divBdr>
        <w:top w:val="none" w:sz="0" w:space="0" w:color="auto"/>
        <w:left w:val="none" w:sz="0" w:space="0" w:color="auto"/>
        <w:bottom w:val="none" w:sz="0" w:space="0" w:color="auto"/>
        <w:right w:val="none" w:sz="0" w:space="0" w:color="auto"/>
      </w:divBdr>
    </w:div>
    <w:div w:id="457771134">
      <w:bodyDiv w:val="1"/>
      <w:marLeft w:val="0"/>
      <w:marRight w:val="0"/>
      <w:marTop w:val="0"/>
      <w:marBottom w:val="0"/>
      <w:divBdr>
        <w:top w:val="none" w:sz="0" w:space="0" w:color="auto"/>
        <w:left w:val="none" w:sz="0" w:space="0" w:color="auto"/>
        <w:bottom w:val="none" w:sz="0" w:space="0" w:color="auto"/>
        <w:right w:val="none" w:sz="0" w:space="0" w:color="auto"/>
      </w:divBdr>
    </w:div>
    <w:div w:id="472605826">
      <w:bodyDiv w:val="1"/>
      <w:marLeft w:val="0"/>
      <w:marRight w:val="0"/>
      <w:marTop w:val="0"/>
      <w:marBottom w:val="0"/>
      <w:divBdr>
        <w:top w:val="none" w:sz="0" w:space="0" w:color="auto"/>
        <w:left w:val="none" w:sz="0" w:space="0" w:color="auto"/>
        <w:bottom w:val="none" w:sz="0" w:space="0" w:color="auto"/>
        <w:right w:val="none" w:sz="0" w:space="0" w:color="auto"/>
      </w:divBdr>
      <w:divsChild>
        <w:div w:id="737752019">
          <w:marLeft w:val="0"/>
          <w:marRight w:val="0"/>
          <w:marTop w:val="0"/>
          <w:marBottom w:val="0"/>
          <w:divBdr>
            <w:top w:val="none" w:sz="0" w:space="0" w:color="auto"/>
            <w:left w:val="none" w:sz="0" w:space="0" w:color="auto"/>
            <w:bottom w:val="none" w:sz="0" w:space="0" w:color="auto"/>
            <w:right w:val="none" w:sz="0" w:space="0" w:color="auto"/>
          </w:divBdr>
          <w:divsChild>
            <w:div w:id="2058821919">
              <w:marLeft w:val="0"/>
              <w:marRight w:val="0"/>
              <w:marTop w:val="0"/>
              <w:marBottom w:val="0"/>
              <w:divBdr>
                <w:top w:val="none" w:sz="0" w:space="0" w:color="auto"/>
                <w:left w:val="none" w:sz="0" w:space="0" w:color="auto"/>
                <w:bottom w:val="none" w:sz="0" w:space="0" w:color="auto"/>
                <w:right w:val="none" w:sz="0" w:space="0" w:color="auto"/>
              </w:divBdr>
              <w:divsChild>
                <w:div w:id="496725500">
                  <w:marLeft w:val="0"/>
                  <w:marRight w:val="0"/>
                  <w:marTop w:val="0"/>
                  <w:marBottom w:val="0"/>
                  <w:divBdr>
                    <w:top w:val="none" w:sz="0" w:space="0" w:color="auto"/>
                    <w:left w:val="none" w:sz="0" w:space="0" w:color="auto"/>
                    <w:bottom w:val="none" w:sz="0" w:space="0" w:color="auto"/>
                    <w:right w:val="none" w:sz="0" w:space="0" w:color="auto"/>
                  </w:divBdr>
                  <w:divsChild>
                    <w:div w:id="147345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459901">
          <w:marLeft w:val="0"/>
          <w:marRight w:val="0"/>
          <w:marTop w:val="0"/>
          <w:marBottom w:val="0"/>
          <w:divBdr>
            <w:top w:val="none" w:sz="0" w:space="0" w:color="auto"/>
            <w:left w:val="none" w:sz="0" w:space="0" w:color="auto"/>
            <w:bottom w:val="none" w:sz="0" w:space="0" w:color="auto"/>
            <w:right w:val="none" w:sz="0" w:space="0" w:color="auto"/>
          </w:divBdr>
          <w:divsChild>
            <w:div w:id="189614398">
              <w:marLeft w:val="0"/>
              <w:marRight w:val="0"/>
              <w:marTop w:val="0"/>
              <w:marBottom w:val="0"/>
              <w:divBdr>
                <w:top w:val="none" w:sz="0" w:space="0" w:color="auto"/>
                <w:left w:val="none" w:sz="0" w:space="0" w:color="auto"/>
                <w:bottom w:val="none" w:sz="0" w:space="0" w:color="auto"/>
                <w:right w:val="none" w:sz="0" w:space="0" w:color="auto"/>
              </w:divBdr>
              <w:divsChild>
                <w:div w:id="1783109380">
                  <w:marLeft w:val="0"/>
                  <w:marRight w:val="0"/>
                  <w:marTop w:val="0"/>
                  <w:marBottom w:val="0"/>
                  <w:divBdr>
                    <w:top w:val="none" w:sz="0" w:space="0" w:color="auto"/>
                    <w:left w:val="none" w:sz="0" w:space="0" w:color="auto"/>
                    <w:bottom w:val="none" w:sz="0" w:space="0" w:color="auto"/>
                    <w:right w:val="none" w:sz="0" w:space="0" w:color="auto"/>
                  </w:divBdr>
                  <w:divsChild>
                    <w:div w:id="105153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731734">
      <w:bodyDiv w:val="1"/>
      <w:marLeft w:val="0"/>
      <w:marRight w:val="0"/>
      <w:marTop w:val="0"/>
      <w:marBottom w:val="0"/>
      <w:divBdr>
        <w:top w:val="none" w:sz="0" w:space="0" w:color="auto"/>
        <w:left w:val="none" w:sz="0" w:space="0" w:color="auto"/>
        <w:bottom w:val="none" w:sz="0" w:space="0" w:color="auto"/>
        <w:right w:val="none" w:sz="0" w:space="0" w:color="auto"/>
      </w:divBdr>
    </w:div>
    <w:div w:id="488644275">
      <w:bodyDiv w:val="1"/>
      <w:marLeft w:val="0"/>
      <w:marRight w:val="0"/>
      <w:marTop w:val="0"/>
      <w:marBottom w:val="0"/>
      <w:divBdr>
        <w:top w:val="none" w:sz="0" w:space="0" w:color="auto"/>
        <w:left w:val="none" w:sz="0" w:space="0" w:color="auto"/>
        <w:bottom w:val="none" w:sz="0" w:space="0" w:color="auto"/>
        <w:right w:val="none" w:sz="0" w:space="0" w:color="auto"/>
      </w:divBdr>
    </w:div>
    <w:div w:id="507527585">
      <w:bodyDiv w:val="1"/>
      <w:marLeft w:val="0"/>
      <w:marRight w:val="0"/>
      <w:marTop w:val="0"/>
      <w:marBottom w:val="0"/>
      <w:divBdr>
        <w:top w:val="none" w:sz="0" w:space="0" w:color="auto"/>
        <w:left w:val="none" w:sz="0" w:space="0" w:color="auto"/>
        <w:bottom w:val="none" w:sz="0" w:space="0" w:color="auto"/>
        <w:right w:val="none" w:sz="0" w:space="0" w:color="auto"/>
      </w:divBdr>
    </w:div>
    <w:div w:id="529539373">
      <w:bodyDiv w:val="1"/>
      <w:marLeft w:val="0"/>
      <w:marRight w:val="0"/>
      <w:marTop w:val="0"/>
      <w:marBottom w:val="0"/>
      <w:divBdr>
        <w:top w:val="none" w:sz="0" w:space="0" w:color="auto"/>
        <w:left w:val="none" w:sz="0" w:space="0" w:color="auto"/>
        <w:bottom w:val="none" w:sz="0" w:space="0" w:color="auto"/>
        <w:right w:val="none" w:sz="0" w:space="0" w:color="auto"/>
      </w:divBdr>
    </w:div>
    <w:div w:id="546264174">
      <w:bodyDiv w:val="1"/>
      <w:marLeft w:val="0"/>
      <w:marRight w:val="0"/>
      <w:marTop w:val="0"/>
      <w:marBottom w:val="0"/>
      <w:divBdr>
        <w:top w:val="none" w:sz="0" w:space="0" w:color="auto"/>
        <w:left w:val="none" w:sz="0" w:space="0" w:color="auto"/>
        <w:bottom w:val="none" w:sz="0" w:space="0" w:color="auto"/>
        <w:right w:val="none" w:sz="0" w:space="0" w:color="auto"/>
      </w:divBdr>
    </w:div>
    <w:div w:id="574974157">
      <w:bodyDiv w:val="1"/>
      <w:marLeft w:val="0"/>
      <w:marRight w:val="0"/>
      <w:marTop w:val="0"/>
      <w:marBottom w:val="0"/>
      <w:divBdr>
        <w:top w:val="none" w:sz="0" w:space="0" w:color="auto"/>
        <w:left w:val="none" w:sz="0" w:space="0" w:color="auto"/>
        <w:bottom w:val="none" w:sz="0" w:space="0" w:color="auto"/>
        <w:right w:val="none" w:sz="0" w:space="0" w:color="auto"/>
      </w:divBdr>
    </w:div>
    <w:div w:id="575552082">
      <w:bodyDiv w:val="1"/>
      <w:marLeft w:val="0"/>
      <w:marRight w:val="0"/>
      <w:marTop w:val="0"/>
      <w:marBottom w:val="0"/>
      <w:divBdr>
        <w:top w:val="none" w:sz="0" w:space="0" w:color="auto"/>
        <w:left w:val="none" w:sz="0" w:space="0" w:color="auto"/>
        <w:bottom w:val="none" w:sz="0" w:space="0" w:color="auto"/>
        <w:right w:val="none" w:sz="0" w:space="0" w:color="auto"/>
      </w:divBdr>
    </w:div>
    <w:div w:id="580144054">
      <w:bodyDiv w:val="1"/>
      <w:marLeft w:val="0"/>
      <w:marRight w:val="0"/>
      <w:marTop w:val="0"/>
      <w:marBottom w:val="0"/>
      <w:divBdr>
        <w:top w:val="none" w:sz="0" w:space="0" w:color="auto"/>
        <w:left w:val="none" w:sz="0" w:space="0" w:color="auto"/>
        <w:bottom w:val="none" w:sz="0" w:space="0" w:color="auto"/>
        <w:right w:val="none" w:sz="0" w:space="0" w:color="auto"/>
      </w:divBdr>
      <w:divsChild>
        <w:div w:id="1593585128">
          <w:marLeft w:val="0"/>
          <w:marRight w:val="0"/>
          <w:marTop w:val="0"/>
          <w:marBottom w:val="0"/>
          <w:divBdr>
            <w:top w:val="none" w:sz="0" w:space="0" w:color="auto"/>
            <w:left w:val="none" w:sz="0" w:space="0" w:color="auto"/>
            <w:bottom w:val="none" w:sz="0" w:space="0" w:color="auto"/>
            <w:right w:val="none" w:sz="0" w:space="0" w:color="auto"/>
          </w:divBdr>
          <w:divsChild>
            <w:div w:id="198889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249350">
      <w:bodyDiv w:val="1"/>
      <w:marLeft w:val="0"/>
      <w:marRight w:val="0"/>
      <w:marTop w:val="0"/>
      <w:marBottom w:val="0"/>
      <w:divBdr>
        <w:top w:val="none" w:sz="0" w:space="0" w:color="auto"/>
        <w:left w:val="none" w:sz="0" w:space="0" w:color="auto"/>
        <w:bottom w:val="none" w:sz="0" w:space="0" w:color="auto"/>
        <w:right w:val="none" w:sz="0" w:space="0" w:color="auto"/>
      </w:divBdr>
    </w:div>
    <w:div w:id="612177317">
      <w:bodyDiv w:val="1"/>
      <w:marLeft w:val="0"/>
      <w:marRight w:val="0"/>
      <w:marTop w:val="0"/>
      <w:marBottom w:val="0"/>
      <w:divBdr>
        <w:top w:val="none" w:sz="0" w:space="0" w:color="auto"/>
        <w:left w:val="none" w:sz="0" w:space="0" w:color="auto"/>
        <w:bottom w:val="none" w:sz="0" w:space="0" w:color="auto"/>
        <w:right w:val="none" w:sz="0" w:space="0" w:color="auto"/>
      </w:divBdr>
    </w:div>
    <w:div w:id="620889019">
      <w:bodyDiv w:val="1"/>
      <w:marLeft w:val="0"/>
      <w:marRight w:val="0"/>
      <w:marTop w:val="0"/>
      <w:marBottom w:val="0"/>
      <w:divBdr>
        <w:top w:val="none" w:sz="0" w:space="0" w:color="auto"/>
        <w:left w:val="none" w:sz="0" w:space="0" w:color="auto"/>
        <w:bottom w:val="none" w:sz="0" w:space="0" w:color="auto"/>
        <w:right w:val="none" w:sz="0" w:space="0" w:color="auto"/>
      </w:divBdr>
    </w:div>
    <w:div w:id="640116198">
      <w:bodyDiv w:val="1"/>
      <w:marLeft w:val="0"/>
      <w:marRight w:val="0"/>
      <w:marTop w:val="0"/>
      <w:marBottom w:val="0"/>
      <w:divBdr>
        <w:top w:val="none" w:sz="0" w:space="0" w:color="auto"/>
        <w:left w:val="none" w:sz="0" w:space="0" w:color="auto"/>
        <w:bottom w:val="none" w:sz="0" w:space="0" w:color="auto"/>
        <w:right w:val="none" w:sz="0" w:space="0" w:color="auto"/>
      </w:divBdr>
    </w:div>
    <w:div w:id="640579691">
      <w:bodyDiv w:val="1"/>
      <w:marLeft w:val="0"/>
      <w:marRight w:val="0"/>
      <w:marTop w:val="0"/>
      <w:marBottom w:val="0"/>
      <w:divBdr>
        <w:top w:val="none" w:sz="0" w:space="0" w:color="auto"/>
        <w:left w:val="none" w:sz="0" w:space="0" w:color="auto"/>
        <w:bottom w:val="none" w:sz="0" w:space="0" w:color="auto"/>
        <w:right w:val="none" w:sz="0" w:space="0" w:color="auto"/>
      </w:divBdr>
    </w:div>
    <w:div w:id="665281821">
      <w:bodyDiv w:val="1"/>
      <w:marLeft w:val="0"/>
      <w:marRight w:val="0"/>
      <w:marTop w:val="0"/>
      <w:marBottom w:val="0"/>
      <w:divBdr>
        <w:top w:val="none" w:sz="0" w:space="0" w:color="auto"/>
        <w:left w:val="none" w:sz="0" w:space="0" w:color="auto"/>
        <w:bottom w:val="none" w:sz="0" w:space="0" w:color="auto"/>
        <w:right w:val="none" w:sz="0" w:space="0" w:color="auto"/>
      </w:divBdr>
    </w:div>
    <w:div w:id="685250211">
      <w:bodyDiv w:val="1"/>
      <w:marLeft w:val="0"/>
      <w:marRight w:val="0"/>
      <w:marTop w:val="0"/>
      <w:marBottom w:val="0"/>
      <w:divBdr>
        <w:top w:val="none" w:sz="0" w:space="0" w:color="auto"/>
        <w:left w:val="none" w:sz="0" w:space="0" w:color="auto"/>
        <w:bottom w:val="none" w:sz="0" w:space="0" w:color="auto"/>
        <w:right w:val="none" w:sz="0" w:space="0" w:color="auto"/>
      </w:divBdr>
      <w:divsChild>
        <w:div w:id="1406220720">
          <w:marLeft w:val="0"/>
          <w:marRight w:val="0"/>
          <w:marTop w:val="0"/>
          <w:marBottom w:val="0"/>
          <w:divBdr>
            <w:top w:val="none" w:sz="0" w:space="0" w:color="auto"/>
            <w:left w:val="none" w:sz="0" w:space="0" w:color="auto"/>
            <w:bottom w:val="none" w:sz="0" w:space="0" w:color="auto"/>
            <w:right w:val="none" w:sz="0" w:space="0" w:color="auto"/>
          </w:divBdr>
          <w:divsChild>
            <w:div w:id="1902598249">
              <w:marLeft w:val="0"/>
              <w:marRight w:val="0"/>
              <w:marTop w:val="0"/>
              <w:marBottom w:val="0"/>
              <w:divBdr>
                <w:top w:val="none" w:sz="0" w:space="0" w:color="auto"/>
                <w:left w:val="none" w:sz="0" w:space="0" w:color="auto"/>
                <w:bottom w:val="none" w:sz="0" w:space="0" w:color="auto"/>
                <w:right w:val="none" w:sz="0" w:space="0" w:color="auto"/>
              </w:divBdr>
              <w:divsChild>
                <w:div w:id="963076763">
                  <w:marLeft w:val="0"/>
                  <w:marRight w:val="0"/>
                  <w:marTop w:val="0"/>
                  <w:marBottom w:val="0"/>
                  <w:divBdr>
                    <w:top w:val="none" w:sz="0" w:space="0" w:color="auto"/>
                    <w:left w:val="none" w:sz="0" w:space="0" w:color="auto"/>
                    <w:bottom w:val="none" w:sz="0" w:space="0" w:color="auto"/>
                    <w:right w:val="none" w:sz="0" w:space="0" w:color="auto"/>
                  </w:divBdr>
                  <w:divsChild>
                    <w:div w:id="137896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041939">
          <w:marLeft w:val="0"/>
          <w:marRight w:val="0"/>
          <w:marTop w:val="0"/>
          <w:marBottom w:val="0"/>
          <w:divBdr>
            <w:top w:val="none" w:sz="0" w:space="0" w:color="auto"/>
            <w:left w:val="none" w:sz="0" w:space="0" w:color="auto"/>
            <w:bottom w:val="none" w:sz="0" w:space="0" w:color="auto"/>
            <w:right w:val="none" w:sz="0" w:space="0" w:color="auto"/>
          </w:divBdr>
          <w:divsChild>
            <w:div w:id="1362167611">
              <w:marLeft w:val="0"/>
              <w:marRight w:val="0"/>
              <w:marTop w:val="0"/>
              <w:marBottom w:val="0"/>
              <w:divBdr>
                <w:top w:val="none" w:sz="0" w:space="0" w:color="auto"/>
                <w:left w:val="none" w:sz="0" w:space="0" w:color="auto"/>
                <w:bottom w:val="none" w:sz="0" w:space="0" w:color="auto"/>
                <w:right w:val="none" w:sz="0" w:space="0" w:color="auto"/>
              </w:divBdr>
              <w:divsChild>
                <w:div w:id="943072624">
                  <w:marLeft w:val="0"/>
                  <w:marRight w:val="0"/>
                  <w:marTop w:val="0"/>
                  <w:marBottom w:val="0"/>
                  <w:divBdr>
                    <w:top w:val="none" w:sz="0" w:space="0" w:color="auto"/>
                    <w:left w:val="none" w:sz="0" w:space="0" w:color="auto"/>
                    <w:bottom w:val="none" w:sz="0" w:space="0" w:color="auto"/>
                    <w:right w:val="none" w:sz="0" w:space="0" w:color="auto"/>
                  </w:divBdr>
                  <w:divsChild>
                    <w:div w:id="48937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3069795">
      <w:bodyDiv w:val="1"/>
      <w:marLeft w:val="0"/>
      <w:marRight w:val="0"/>
      <w:marTop w:val="0"/>
      <w:marBottom w:val="0"/>
      <w:divBdr>
        <w:top w:val="none" w:sz="0" w:space="0" w:color="auto"/>
        <w:left w:val="none" w:sz="0" w:space="0" w:color="auto"/>
        <w:bottom w:val="none" w:sz="0" w:space="0" w:color="auto"/>
        <w:right w:val="none" w:sz="0" w:space="0" w:color="auto"/>
      </w:divBdr>
    </w:div>
    <w:div w:id="697661764">
      <w:bodyDiv w:val="1"/>
      <w:marLeft w:val="0"/>
      <w:marRight w:val="0"/>
      <w:marTop w:val="0"/>
      <w:marBottom w:val="0"/>
      <w:divBdr>
        <w:top w:val="none" w:sz="0" w:space="0" w:color="auto"/>
        <w:left w:val="none" w:sz="0" w:space="0" w:color="auto"/>
        <w:bottom w:val="none" w:sz="0" w:space="0" w:color="auto"/>
        <w:right w:val="none" w:sz="0" w:space="0" w:color="auto"/>
      </w:divBdr>
    </w:div>
    <w:div w:id="706563496">
      <w:bodyDiv w:val="1"/>
      <w:marLeft w:val="0"/>
      <w:marRight w:val="0"/>
      <w:marTop w:val="0"/>
      <w:marBottom w:val="0"/>
      <w:divBdr>
        <w:top w:val="none" w:sz="0" w:space="0" w:color="auto"/>
        <w:left w:val="none" w:sz="0" w:space="0" w:color="auto"/>
        <w:bottom w:val="none" w:sz="0" w:space="0" w:color="auto"/>
        <w:right w:val="none" w:sz="0" w:space="0" w:color="auto"/>
      </w:divBdr>
    </w:div>
    <w:div w:id="724641586">
      <w:bodyDiv w:val="1"/>
      <w:marLeft w:val="0"/>
      <w:marRight w:val="0"/>
      <w:marTop w:val="0"/>
      <w:marBottom w:val="0"/>
      <w:divBdr>
        <w:top w:val="none" w:sz="0" w:space="0" w:color="auto"/>
        <w:left w:val="none" w:sz="0" w:space="0" w:color="auto"/>
        <w:bottom w:val="none" w:sz="0" w:space="0" w:color="auto"/>
        <w:right w:val="none" w:sz="0" w:space="0" w:color="auto"/>
      </w:divBdr>
    </w:div>
    <w:div w:id="739055432">
      <w:bodyDiv w:val="1"/>
      <w:marLeft w:val="0"/>
      <w:marRight w:val="0"/>
      <w:marTop w:val="0"/>
      <w:marBottom w:val="0"/>
      <w:divBdr>
        <w:top w:val="none" w:sz="0" w:space="0" w:color="auto"/>
        <w:left w:val="none" w:sz="0" w:space="0" w:color="auto"/>
        <w:bottom w:val="none" w:sz="0" w:space="0" w:color="auto"/>
        <w:right w:val="none" w:sz="0" w:space="0" w:color="auto"/>
      </w:divBdr>
    </w:div>
    <w:div w:id="740101582">
      <w:bodyDiv w:val="1"/>
      <w:marLeft w:val="0"/>
      <w:marRight w:val="0"/>
      <w:marTop w:val="0"/>
      <w:marBottom w:val="0"/>
      <w:divBdr>
        <w:top w:val="none" w:sz="0" w:space="0" w:color="auto"/>
        <w:left w:val="none" w:sz="0" w:space="0" w:color="auto"/>
        <w:bottom w:val="none" w:sz="0" w:space="0" w:color="auto"/>
        <w:right w:val="none" w:sz="0" w:space="0" w:color="auto"/>
      </w:divBdr>
    </w:div>
    <w:div w:id="742601641">
      <w:bodyDiv w:val="1"/>
      <w:marLeft w:val="0"/>
      <w:marRight w:val="0"/>
      <w:marTop w:val="0"/>
      <w:marBottom w:val="0"/>
      <w:divBdr>
        <w:top w:val="none" w:sz="0" w:space="0" w:color="auto"/>
        <w:left w:val="none" w:sz="0" w:space="0" w:color="auto"/>
        <w:bottom w:val="none" w:sz="0" w:space="0" w:color="auto"/>
        <w:right w:val="none" w:sz="0" w:space="0" w:color="auto"/>
      </w:divBdr>
    </w:div>
    <w:div w:id="748041635">
      <w:bodyDiv w:val="1"/>
      <w:marLeft w:val="0"/>
      <w:marRight w:val="0"/>
      <w:marTop w:val="0"/>
      <w:marBottom w:val="0"/>
      <w:divBdr>
        <w:top w:val="none" w:sz="0" w:space="0" w:color="auto"/>
        <w:left w:val="none" w:sz="0" w:space="0" w:color="auto"/>
        <w:bottom w:val="none" w:sz="0" w:space="0" w:color="auto"/>
        <w:right w:val="none" w:sz="0" w:space="0" w:color="auto"/>
      </w:divBdr>
    </w:div>
    <w:div w:id="750615228">
      <w:bodyDiv w:val="1"/>
      <w:marLeft w:val="0"/>
      <w:marRight w:val="0"/>
      <w:marTop w:val="0"/>
      <w:marBottom w:val="0"/>
      <w:divBdr>
        <w:top w:val="none" w:sz="0" w:space="0" w:color="auto"/>
        <w:left w:val="none" w:sz="0" w:space="0" w:color="auto"/>
        <w:bottom w:val="none" w:sz="0" w:space="0" w:color="auto"/>
        <w:right w:val="none" w:sz="0" w:space="0" w:color="auto"/>
      </w:divBdr>
    </w:div>
    <w:div w:id="760103374">
      <w:bodyDiv w:val="1"/>
      <w:marLeft w:val="0"/>
      <w:marRight w:val="0"/>
      <w:marTop w:val="0"/>
      <w:marBottom w:val="0"/>
      <w:divBdr>
        <w:top w:val="none" w:sz="0" w:space="0" w:color="auto"/>
        <w:left w:val="none" w:sz="0" w:space="0" w:color="auto"/>
        <w:bottom w:val="none" w:sz="0" w:space="0" w:color="auto"/>
        <w:right w:val="none" w:sz="0" w:space="0" w:color="auto"/>
      </w:divBdr>
    </w:div>
    <w:div w:id="773090527">
      <w:bodyDiv w:val="1"/>
      <w:marLeft w:val="0"/>
      <w:marRight w:val="0"/>
      <w:marTop w:val="0"/>
      <w:marBottom w:val="0"/>
      <w:divBdr>
        <w:top w:val="none" w:sz="0" w:space="0" w:color="auto"/>
        <w:left w:val="none" w:sz="0" w:space="0" w:color="auto"/>
        <w:bottom w:val="none" w:sz="0" w:space="0" w:color="auto"/>
        <w:right w:val="none" w:sz="0" w:space="0" w:color="auto"/>
      </w:divBdr>
    </w:div>
    <w:div w:id="781800770">
      <w:bodyDiv w:val="1"/>
      <w:marLeft w:val="0"/>
      <w:marRight w:val="0"/>
      <w:marTop w:val="0"/>
      <w:marBottom w:val="0"/>
      <w:divBdr>
        <w:top w:val="none" w:sz="0" w:space="0" w:color="auto"/>
        <w:left w:val="none" w:sz="0" w:space="0" w:color="auto"/>
        <w:bottom w:val="none" w:sz="0" w:space="0" w:color="auto"/>
        <w:right w:val="none" w:sz="0" w:space="0" w:color="auto"/>
      </w:divBdr>
    </w:div>
    <w:div w:id="785390788">
      <w:bodyDiv w:val="1"/>
      <w:marLeft w:val="0"/>
      <w:marRight w:val="0"/>
      <w:marTop w:val="0"/>
      <w:marBottom w:val="0"/>
      <w:divBdr>
        <w:top w:val="none" w:sz="0" w:space="0" w:color="auto"/>
        <w:left w:val="none" w:sz="0" w:space="0" w:color="auto"/>
        <w:bottom w:val="none" w:sz="0" w:space="0" w:color="auto"/>
        <w:right w:val="none" w:sz="0" w:space="0" w:color="auto"/>
      </w:divBdr>
    </w:div>
    <w:div w:id="836846328">
      <w:bodyDiv w:val="1"/>
      <w:marLeft w:val="0"/>
      <w:marRight w:val="0"/>
      <w:marTop w:val="0"/>
      <w:marBottom w:val="0"/>
      <w:divBdr>
        <w:top w:val="none" w:sz="0" w:space="0" w:color="auto"/>
        <w:left w:val="none" w:sz="0" w:space="0" w:color="auto"/>
        <w:bottom w:val="none" w:sz="0" w:space="0" w:color="auto"/>
        <w:right w:val="none" w:sz="0" w:space="0" w:color="auto"/>
      </w:divBdr>
    </w:div>
    <w:div w:id="848837127">
      <w:bodyDiv w:val="1"/>
      <w:marLeft w:val="0"/>
      <w:marRight w:val="0"/>
      <w:marTop w:val="0"/>
      <w:marBottom w:val="0"/>
      <w:divBdr>
        <w:top w:val="none" w:sz="0" w:space="0" w:color="auto"/>
        <w:left w:val="none" w:sz="0" w:space="0" w:color="auto"/>
        <w:bottom w:val="none" w:sz="0" w:space="0" w:color="auto"/>
        <w:right w:val="none" w:sz="0" w:space="0" w:color="auto"/>
      </w:divBdr>
    </w:div>
    <w:div w:id="856583641">
      <w:bodyDiv w:val="1"/>
      <w:marLeft w:val="0"/>
      <w:marRight w:val="0"/>
      <w:marTop w:val="0"/>
      <w:marBottom w:val="0"/>
      <w:divBdr>
        <w:top w:val="none" w:sz="0" w:space="0" w:color="auto"/>
        <w:left w:val="none" w:sz="0" w:space="0" w:color="auto"/>
        <w:bottom w:val="none" w:sz="0" w:space="0" w:color="auto"/>
        <w:right w:val="none" w:sz="0" w:space="0" w:color="auto"/>
      </w:divBdr>
    </w:div>
    <w:div w:id="857621802">
      <w:bodyDiv w:val="1"/>
      <w:marLeft w:val="0"/>
      <w:marRight w:val="0"/>
      <w:marTop w:val="0"/>
      <w:marBottom w:val="0"/>
      <w:divBdr>
        <w:top w:val="none" w:sz="0" w:space="0" w:color="auto"/>
        <w:left w:val="none" w:sz="0" w:space="0" w:color="auto"/>
        <w:bottom w:val="none" w:sz="0" w:space="0" w:color="auto"/>
        <w:right w:val="none" w:sz="0" w:space="0" w:color="auto"/>
      </w:divBdr>
    </w:div>
    <w:div w:id="858083012">
      <w:bodyDiv w:val="1"/>
      <w:marLeft w:val="0"/>
      <w:marRight w:val="0"/>
      <w:marTop w:val="0"/>
      <w:marBottom w:val="0"/>
      <w:divBdr>
        <w:top w:val="none" w:sz="0" w:space="0" w:color="auto"/>
        <w:left w:val="none" w:sz="0" w:space="0" w:color="auto"/>
        <w:bottom w:val="none" w:sz="0" w:space="0" w:color="auto"/>
        <w:right w:val="none" w:sz="0" w:space="0" w:color="auto"/>
      </w:divBdr>
    </w:div>
    <w:div w:id="871842834">
      <w:bodyDiv w:val="1"/>
      <w:marLeft w:val="0"/>
      <w:marRight w:val="0"/>
      <w:marTop w:val="0"/>
      <w:marBottom w:val="0"/>
      <w:divBdr>
        <w:top w:val="none" w:sz="0" w:space="0" w:color="auto"/>
        <w:left w:val="none" w:sz="0" w:space="0" w:color="auto"/>
        <w:bottom w:val="none" w:sz="0" w:space="0" w:color="auto"/>
        <w:right w:val="none" w:sz="0" w:space="0" w:color="auto"/>
      </w:divBdr>
    </w:div>
    <w:div w:id="874080753">
      <w:bodyDiv w:val="1"/>
      <w:marLeft w:val="0"/>
      <w:marRight w:val="0"/>
      <w:marTop w:val="0"/>
      <w:marBottom w:val="0"/>
      <w:divBdr>
        <w:top w:val="none" w:sz="0" w:space="0" w:color="auto"/>
        <w:left w:val="none" w:sz="0" w:space="0" w:color="auto"/>
        <w:bottom w:val="none" w:sz="0" w:space="0" w:color="auto"/>
        <w:right w:val="none" w:sz="0" w:space="0" w:color="auto"/>
      </w:divBdr>
    </w:div>
    <w:div w:id="878129541">
      <w:bodyDiv w:val="1"/>
      <w:marLeft w:val="0"/>
      <w:marRight w:val="0"/>
      <w:marTop w:val="0"/>
      <w:marBottom w:val="0"/>
      <w:divBdr>
        <w:top w:val="none" w:sz="0" w:space="0" w:color="auto"/>
        <w:left w:val="none" w:sz="0" w:space="0" w:color="auto"/>
        <w:bottom w:val="none" w:sz="0" w:space="0" w:color="auto"/>
        <w:right w:val="none" w:sz="0" w:space="0" w:color="auto"/>
      </w:divBdr>
    </w:div>
    <w:div w:id="889656576">
      <w:bodyDiv w:val="1"/>
      <w:marLeft w:val="0"/>
      <w:marRight w:val="0"/>
      <w:marTop w:val="0"/>
      <w:marBottom w:val="0"/>
      <w:divBdr>
        <w:top w:val="none" w:sz="0" w:space="0" w:color="auto"/>
        <w:left w:val="none" w:sz="0" w:space="0" w:color="auto"/>
        <w:bottom w:val="none" w:sz="0" w:space="0" w:color="auto"/>
        <w:right w:val="none" w:sz="0" w:space="0" w:color="auto"/>
      </w:divBdr>
    </w:div>
    <w:div w:id="896286828">
      <w:bodyDiv w:val="1"/>
      <w:marLeft w:val="0"/>
      <w:marRight w:val="0"/>
      <w:marTop w:val="0"/>
      <w:marBottom w:val="0"/>
      <w:divBdr>
        <w:top w:val="none" w:sz="0" w:space="0" w:color="auto"/>
        <w:left w:val="none" w:sz="0" w:space="0" w:color="auto"/>
        <w:bottom w:val="none" w:sz="0" w:space="0" w:color="auto"/>
        <w:right w:val="none" w:sz="0" w:space="0" w:color="auto"/>
      </w:divBdr>
    </w:div>
    <w:div w:id="911234387">
      <w:bodyDiv w:val="1"/>
      <w:marLeft w:val="0"/>
      <w:marRight w:val="0"/>
      <w:marTop w:val="0"/>
      <w:marBottom w:val="0"/>
      <w:divBdr>
        <w:top w:val="none" w:sz="0" w:space="0" w:color="auto"/>
        <w:left w:val="none" w:sz="0" w:space="0" w:color="auto"/>
        <w:bottom w:val="none" w:sz="0" w:space="0" w:color="auto"/>
        <w:right w:val="none" w:sz="0" w:space="0" w:color="auto"/>
      </w:divBdr>
    </w:div>
    <w:div w:id="917010296">
      <w:bodyDiv w:val="1"/>
      <w:marLeft w:val="0"/>
      <w:marRight w:val="0"/>
      <w:marTop w:val="0"/>
      <w:marBottom w:val="0"/>
      <w:divBdr>
        <w:top w:val="none" w:sz="0" w:space="0" w:color="auto"/>
        <w:left w:val="none" w:sz="0" w:space="0" w:color="auto"/>
        <w:bottom w:val="none" w:sz="0" w:space="0" w:color="auto"/>
        <w:right w:val="none" w:sz="0" w:space="0" w:color="auto"/>
      </w:divBdr>
    </w:div>
    <w:div w:id="924462800">
      <w:bodyDiv w:val="1"/>
      <w:marLeft w:val="0"/>
      <w:marRight w:val="0"/>
      <w:marTop w:val="0"/>
      <w:marBottom w:val="0"/>
      <w:divBdr>
        <w:top w:val="none" w:sz="0" w:space="0" w:color="auto"/>
        <w:left w:val="none" w:sz="0" w:space="0" w:color="auto"/>
        <w:bottom w:val="none" w:sz="0" w:space="0" w:color="auto"/>
        <w:right w:val="none" w:sz="0" w:space="0" w:color="auto"/>
      </w:divBdr>
      <w:divsChild>
        <w:div w:id="1137260181">
          <w:marLeft w:val="0"/>
          <w:marRight w:val="0"/>
          <w:marTop w:val="0"/>
          <w:marBottom w:val="0"/>
          <w:divBdr>
            <w:top w:val="none" w:sz="0" w:space="0" w:color="auto"/>
            <w:left w:val="none" w:sz="0" w:space="0" w:color="auto"/>
            <w:bottom w:val="none" w:sz="0" w:space="0" w:color="auto"/>
            <w:right w:val="none" w:sz="0" w:space="0" w:color="auto"/>
          </w:divBdr>
          <w:divsChild>
            <w:div w:id="1986011684">
              <w:marLeft w:val="0"/>
              <w:marRight w:val="0"/>
              <w:marTop w:val="0"/>
              <w:marBottom w:val="0"/>
              <w:divBdr>
                <w:top w:val="none" w:sz="0" w:space="0" w:color="auto"/>
                <w:left w:val="none" w:sz="0" w:space="0" w:color="auto"/>
                <w:bottom w:val="none" w:sz="0" w:space="0" w:color="auto"/>
                <w:right w:val="none" w:sz="0" w:space="0" w:color="auto"/>
              </w:divBdr>
              <w:divsChild>
                <w:div w:id="1323436719">
                  <w:marLeft w:val="0"/>
                  <w:marRight w:val="0"/>
                  <w:marTop w:val="0"/>
                  <w:marBottom w:val="0"/>
                  <w:divBdr>
                    <w:top w:val="none" w:sz="0" w:space="0" w:color="auto"/>
                    <w:left w:val="none" w:sz="0" w:space="0" w:color="auto"/>
                    <w:bottom w:val="none" w:sz="0" w:space="0" w:color="auto"/>
                    <w:right w:val="none" w:sz="0" w:space="0" w:color="auto"/>
                  </w:divBdr>
                  <w:divsChild>
                    <w:div w:id="67018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396400">
          <w:marLeft w:val="0"/>
          <w:marRight w:val="0"/>
          <w:marTop w:val="0"/>
          <w:marBottom w:val="0"/>
          <w:divBdr>
            <w:top w:val="none" w:sz="0" w:space="0" w:color="auto"/>
            <w:left w:val="none" w:sz="0" w:space="0" w:color="auto"/>
            <w:bottom w:val="none" w:sz="0" w:space="0" w:color="auto"/>
            <w:right w:val="none" w:sz="0" w:space="0" w:color="auto"/>
          </w:divBdr>
          <w:divsChild>
            <w:div w:id="615797544">
              <w:marLeft w:val="0"/>
              <w:marRight w:val="0"/>
              <w:marTop w:val="0"/>
              <w:marBottom w:val="0"/>
              <w:divBdr>
                <w:top w:val="none" w:sz="0" w:space="0" w:color="auto"/>
                <w:left w:val="none" w:sz="0" w:space="0" w:color="auto"/>
                <w:bottom w:val="none" w:sz="0" w:space="0" w:color="auto"/>
                <w:right w:val="none" w:sz="0" w:space="0" w:color="auto"/>
              </w:divBdr>
              <w:divsChild>
                <w:div w:id="1147474289">
                  <w:marLeft w:val="0"/>
                  <w:marRight w:val="0"/>
                  <w:marTop w:val="0"/>
                  <w:marBottom w:val="0"/>
                  <w:divBdr>
                    <w:top w:val="none" w:sz="0" w:space="0" w:color="auto"/>
                    <w:left w:val="none" w:sz="0" w:space="0" w:color="auto"/>
                    <w:bottom w:val="none" w:sz="0" w:space="0" w:color="auto"/>
                    <w:right w:val="none" w:sz="0" w:space="0" w:color="auto"/>
                  </w:divBdr>
                  <w:divsChild>
                    <w:div w:id="212298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0821256">
      <w:bodyDiv w:val="1"/>
      <w:marLeft w:val="0"/>
      <w:marRight w:val="0"/>
      <w:marTop w:val="0"/>
      <w:marBottom w:val="0"/>
      <w:divBdr>
        <w:top w:val="none" w:sz="0" w:space="0" w:color="auto"/>
        <w:left w:val="none" w:sz="0" w:space="0" w:color="auto"/>
        <w:bottom w:val="none" w:sz="0" w:space="0" w:color="auto"/>
        <w:right w:val="none" w:sz="0" w:space="0" w:color="auto"/>
      </w:divBdr>
    </w:div>
    <w:div w:id="955327285">
      <w:bodyDiv w:val="1"/>
      <w:marLeft w:val="0"/>
      <w:marRight w:val="0"/>
      <w:marTop w:val="0"/>
      <w:marBottom w:val="0"/>
      <w:divBdr>
        <w:top w:val="none" w:sz="0" w:space="0" w:color="auto"/>
        <w:left w:val="none" w:sz="0" w:space="0" w:color="auto"/>
        <w:bottom w:val="none" w:sz="0" w:space="0" w:color="auto"/>
        <w:right w:val="none" w:sz="0" w:space="0" w:color="auto"/>
      </w:divBdr>
      <w:divsChild>
        <w:div w:id="375586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2519204">
      <w:bodyDiv w:val="1"/>
      <w:marLeft w:val="0"/>
      <w:marRight w:val="0"/>
      <w:marTop w:val="0"/>
      <w:marBottom w:val="0"/>
      <w:divBdr>
        <w:top w:val="none" w:sz="0" w:space="0" w:color="auto"/>
        <w:left w:val="none" w:sz="0" w:space="0" w:color="auto"/>
        <w:bottom w:val="none" w:sz="0" w:space="0" w:color="auto"/>
        <w:right w:val="none" w:sz="0" w:space="0" w:color="auto"/>
      </w:divBdr>
      <w:divsChild>
        <w:div w:id="322785260">
          <w:marLeft w:val="0"/>
          <w:marRight w:val="0"/>
          <w:marTop w:val="0"/>
          <w:marBottom w:val="0"/>
          <w:divBdr>
            <w:top w:val="none" w:sz="0" w:space="0" w:color="auto"/>
            <w:left w:val="none" w:sz="0" w:space="0" w:color="auto"/>
            <w:bottom w:val="none" w:sz="0" w:space="0" w:color="auto"/>
            <w:right w:val="none" w:sz="0" w:space="0" w:color="auto"/>
          </w:divBdr>
        </w:div>
      </w:divsChild>
    </w:div>
    <w:div w:id="980961829">
      <w:bodyDiv w:val="1"/>
      <w:marLeft w:val="0"/>
      <w:marRight w:val="0"/>
      <w:marTop w:val="0"/>
      <w:marBottom w:val="0"/>
      <w:divBdr>
        <w:top w:val="none" w:sz="0" w:space="0" w:color="auto"/>
        <w:left w:val="none" w:sz="0" w:space="0" w:color="auto"/>
        <w:bottom w:val="none" w:sz="0" w:space="0" w:color="auto"/>
        <w:right w:val="none" w:sz="0" w:space="0" w:color="auto"/>
      </w:divBdr>
    </w:div>
    <w:div w:id="1005787179">
      <w:bodyDiv w:val="1"/>
      <w:marLeft w:val="0"/>
      <w:marRight w:val="0"/>
      <w:marTop w:val="0"/>
      <w:marBottom w:val="0"/>
      <w:divBdr>
        <w:top w:val="none" w:sz="0" w:space="0" w:color="auto"/>
        <w:left w:val="none" w:sz="0" w:space="0" w:color="auto"/>
        <w:bottom w:val="none" w:sz="0" w:space="0" w:color="auto"/>
        <w:right w:val="none" w:sz="0" w:space="0" w:color="auto"/>
      </w:divBdr>
    </w:div>
    <w:div w:id="1011831910">
      <w:bodyDiv w:val="1"/>
      <w:marLeft w:val="0"/>
      <w:marRight w:val="0"/>
      <w:marTop w:val="0"/>
      <w:marBottom w:val="0"/>
      <w:divBdr>
        <w:top w:val="none" w:sz="0" w:space="0" w:color="auto"/>
        <w:left w:val="none" w:sz="0" w:space="0" w:color="auto"/>
        <w:bottom w:val="none" w:sz="0" w:space="0" w:color="auto"/>
        <w:right w:val="none" w:sz="0" w:space="0" w:color="auto"/>
      </w:divBdr>
    </w:div>
    <w:div w:id="1034161877">
      <w:bodyDiv w:val="1"/>
      <w:marLeft w:val="0"/>
      <w:marRight w:val="0"/>
      <w:marTop w:val="0"/>
      <w:marBottom w:val="0"/>
      <w:divBdr>
        <w:top w:val="none" w:sz="0" w:space="0" w:color="auto"/>
        <w:left w:val="none" w:sz="0" w:space="0" w:color="auto"/>
        <w:bottom w:val="none" w:sz="0" w:space="0" w:color="auto"/>
        <w:right w:val="none" w:sz="0" w:space="0" w:color="auto"/>
      </w:divBdr>
    </w:div>
    <w:div w:id="1052727380">
      <w:bodyDiv w:val="1"/>
      <w:marLeft w:val="0"/>
      <w:marRight w:val="0"/>
      <w:marTop w:val="0"/>
      <w:marBottom w:val="0"/>
      <w:divBdr>
        <w:top w:val="none" w:sz="0" w:space="0" w:color="auto"/>
        <w:left w:val="none" w:sz="0" w:space="0" w:color="auto"/>
        <w:bottom w:val="none" w:sz="0" w:space="0" w:color="auto"/>
        <w:right w:val="none" w:sz="0" w:space="0" w:color="auto"/>
      </w:divBdr>
    </w:div>
    <w:div w:id="1090203204">
      <w:bodyDiv w:val="1"/>
      <w:marLeft w:val="0"/>
      <w:marRight w:val="0"/>
      <w:marTop w:val="0"/>
      <w:marBottom w:val="0"/>
      <w:divBdr>
        <w:top w:val="none" w:sz="0" w:space="0" w:color="auto"/>
        <w:left w:val="none" w:sz="0" w:space="0" w:color="auto"/>
        <w:bottom w:val="none" w:sz="0" w:space="0" w:color="auto"/>
        <w:right w:val="none" w:sz="0" w:space="0" w:color="auto"/>
      </w:divBdr>
    </w:div>
    <w:div w:id="1094126199">
      <w:bodyDiv w:val="1"/>
      <w:marLeft w:val="0"/>
      <w:marRight w:val="0"/>
      <w:marTop w:val="0"/>
      <w:marBottom w:val="0"/>
      <w:divBdr>
        <w:top w:val="none" w:sz="0" w:space="0" w:color="auto"/>
        <w:left w:val="none" w:sz="0" w:space="0" w:color="auto"/>
        <w:bottom w:val="none" w:sz="0" w:space="0" w:color="auto"/>
        <w:right w:val="none" w:sz="0" w:space="0" w:color="auto"/>
      </w:divBdr>
    </w:div>
    <w:div w:id="1103694568">
      <w:bodyDiv w:val="1"/>
      <w:marLeft w:val="0"/>
      <w:marRight w:val="0"/>
      <w:marTop w:val="0"/>
      <w:marBottom w:val="0"/>
      <w:divBdr>
        <w:top w:val="none" w:sz="0" w:space="0" w:color="auto"/>
        <w:left w:val="none" w:sz="0" w:space="0" w:color="auto"/>
        <w:bottom w:val="none" w:sz="0" w:space="0" w:color="auto"/>
        <w:right w:val="none" w:sz="0" w:space="0" w:color="auto"/>
      </w:divBdr>
    </w:div>
    <w:div w:id="1104419099">
      <w:bodyDiv w:val="1"/>
      <w:marLeft w:val="0"/>
      <w:marRight w:val="0"/>
      <w:marTop w:val="0"/>
      <w:marBottom w:val="0"/>
      <w:divBdr>
        <w:top w:val="none" w:sz="0" w:space="0" w:color="auto"/>
        <w:left w:val="none" w:sz="0" w:space="0" w:color="auto"/>
        <w:bottom w:val="none" w:sz="0" w:space="0" w:color="auto"/>
        <w:right w:val="none" w:sz="0" w:space="0" w:color="auto"/>
      </w:divBdr>
    </w:div>
    <w:div w:id="1131366734">
      <w:bodyDiv w:val="1"/>
      <w:marLeft w:val="0"/>
      <w:marRight w:val="0"/>
      <w:marTop w:val="0"/>
      <w:marBottom w:val="0"/>
      <w:divBdr>
        <w:top w:val="none" w:sz="0" w:space="0" w:color="auto"/>
        <w:left w:val="none" w:sz="0" w:space="0" w:color="auto"/>
        <w:bottom w:val="none" w:sz="0" w:space="0" w:color="auto"/>
        <w:right w:val="none" w:sz="0" w:space="0" w:color="auto"/>
      </w:divBdr>
    </w:div>
    <w:div w:id="1136800285">
      <w:bodyDiv w:val="1"/>
      <w:marLeft w:val="0"/>
      <w:marRight w:val="0"/>
      <w:marTop w:val="0"/>
      <w:marBottom w:val="0"/>
      <w:divBdr>
        <w:top w:val="none" w:sz="0" w:space="0" w:color="auto"/>
        <w:left w:val="none" w:sz="0" w:space="0" w:color="auto"/>
        <w:bottom w:val="none" w:sz="0" w:space="0" w:color="auto"/>
        <w:right w:val="none" w:sz="0" w:space="0" w:color="auto"/>
      </w:divBdr>
    </w:div>
    <w:div w:id="1199122155">
      <w:bodyDiv w:val="1"/>
      <w:marLeft w:val="0"/>
      <w:marRight w:val="0"/>
      <w:marTop w:val="0"/>
      <w:marBottom w:val="0"/>
      <w:divBdr>
        <w:top w:val="none" w:sz="0" w:space="0" w:color="auto"/>
        <w:left w:val="none" w:sz="0" w:space="0" w:color="auto"/>
        <w:bottom w:val="none" w:sz="0" w:space="0" w:color="auto"/>
        <w:right w:val="none" w:sz="0" w:space="0" w:color="auto"/>
      </w:divBdr>
    </w:div>
    <w:div w:id="1208294499">
      <w:bodyDiv w:val="1"/>
      <w:marLeft w:val="0"/>
      <w:marRight w:val="0"/>
      <w:marTop w:val="0"/>
      <w:marBottom w:val="0"/>
      <w:divBdr>
        <w:top w:val="none" w:sz="0" w:space="0" w:color="auto"/>
        <w:left w:val="none" w:sz="0" w:space="0" w:color="auto"/>
        <w:bottom w:val="none" w:sz="0" w:space="0" w:color="auto"/>
        <w:right w:val="none" w:sz="0" w:space="0" w:color="auto"/>
      </w:divBdr>
    </w:div>
    <w:div w:id="1212114759">
      <w:bodyDiv w:val="1"/>
      <w:marLeft w:val="0"/>
      <w:marRight w:val="0"/>
      <w:marTop w:val="0"/>
      <w:marBottom w:val="0"/>
      <w:divBdr>
        <w:top w:val="none" w:sz="0" w:space="0" w:color="auto"/>
        <w:left w:val="none" w:sz="0" w:space="0" w:color="auto"/>
        <w:bottom w:val="none" w:sz="0" w:space="0" w:color="auto"/>
        <w:right w:val="none" w:sz="0" w:space="0" w:color="auto"/>
      </w:divBdr>
    </w:div>
    <w:div w:id="1239511719">
      <w:bodyDiv w:val="1"/>
      <w:marLeft w:val="0"/>
      <w:marRight w:val="0"/>
      <w:marTop w:val="0"/>
      <w:marBottom w:val="0"/>
      <w:divBdr>
        <w:top w:val="none" w:sz="0" w:space="0" w:color="auto"/>
        <w:left w:val="none" w:sz="0" w:space="0" w:color="auto"/>
        <w:bottom w:val="none" w:sz="0" w:space="0" w:color="auto"/>
        <w:right w:val="none" w:sz="0" w:space="0" w:color="auto"/>
      </w:divBdr>
      <w:divsChild>
        <w:div w:id="1667050207">
          <w:marLeft w:val="0"/>
          <w:marRight w:val="0"/>
          <w:marTop w:val="0"/>
          <w:marBottom w:val="0"/>
          <w:divBdr>
            <w:top w:val="none" w:sz="0" w:space="0" w:color="auto"/>
            <w:left w:val="none" w:sz="0" w:space="0" w:color="auto"/>
            <w:bottom w:val="none" w:sz="0" w:space="0" w:color="auto"/>
            <w:right w:val="none" w:sz="0" w:space="0" w:color="auto"/>
          </w:divBdr>
          <w:divsChild>
            <w:div w:id="153133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364171">
      <w:bodyDiv w:val="1"/>
      <w:marLeft w:val="0"/>
      <w:marRight w:val="0"/>
      <w:marTop w:val="0"/>
      <w:marBottom w:val="0"/>
      <w:divBdr>
        <w:top w:val="none" w:sz="0" w:space="0" w:color="auto"/>
        <w:left w:val="none" w:sz="0" w:space="0" w:color="auto"/>
        <w:bottom w:val="none" w:sz="0" w:space="0" w:color="auto"/>
        <w:right w:val="none" w:sz="0" w:space="0" w:color="auto"/>
      </w:divBdr>
    </w:div>
    <w:div w:id="1257709139">
      <w:bodyDiv w:val="1"/>
      <w:marLeft w:val="0"/>
      <w:marRight w:val="0"/>
      <w:marTop w:val="0"/>
      <w:marBottom w:val="0"/>
      <w:divBdr>
        <w:top w:val="none" w:sz="0" w:space="0" w:color="auto"/>
        <w:left w:val="none" w:sz="0" w:space="0" w:color="auto"/>
        <w:bottom w:val="none" w:sz="0" w:space="0" w:color="auto"/>
        <w:right w:val="none" w:sz="0" w:space="0" w:color="auto"/>
      </w:divBdr>
    </w:div>
    <w:div w:id="1277641117">
      <w:bodyDiv w:val="1"/>
      <w:marLeft w:val="0"/>
      <w:marRight w:val="0"/>
      <w:marTop w:val="0"/>
      <w:marBottom w:val="0"/>
      <w:divBdr>
        <w:top w:val="none" w:sz="0" w:space="0" w:color="auto"/>
        <w:left w:val="none" w:sz="0" w:space="0" w:color="auto"/>
        <w:bottom w:val="none" w:sz="0" w:space="0" w:color="auto"/>
        <w:right w:val="none" w:sz="0" w:space="0" w:color="auto"/>
      </w:divBdr>
    </w:div>
    <w:div w:id="1313757698">
      <w:bodyDiv w:val="1"/>
      <w:marLeft w:val="0"/>
      <w:marRight w:val="0"/>
      <w:marTop w:val="0"/>
      <w:marBottom w:val="0"/>
      <w:divBdr>
        <w:top w:val="none" w:sz="0" w:space="0" w:color="auto"/>
        <w:left w:val="none" w:sz="0" w:space="0" w:color="auto"/>
        <w:bottom w:val="none" w:sz="0" w:space="0" w:color="auto"/>
        <w:right w:val="none" w:sz="0" w:space="0" w:color="auto"/>
      </w:divBdr>
    </w:div>
    <w:div w:id="1318026154">
      <w:bodyDiv w:val="1"/>
      <w:marLeft w:val="0"/>
      <w:marRight w:val="0"/>
      <w:marTop w:val="0"/>
      <w:marBottom w:val="0"/>
      <w:divBdr>
        <w:top w:val="none" w:sz="0" w:space="0" w:color="auto"/>
        <w:left w:val="none" w:sz="0" w:space="0" w:color="auto"/>
        <w:bottom w:val="none" w:sz="0" w:space="0" w:color="auto"/>
        <w:right w:val="none" w:sz="0" w:space="0" w:color="auto"/>
      </w:divBdr>
    </w:div>
    <w:div w:id="1319504036">
      <w:bodyDiv w:val="1"/>
      <w:marLeft w:val="0"/>
      <w:marRight w:val="0"/>
      <w:marTop w:val="0"/>
      <w:marBottom w:val="0"/>
      <w:divBdr>
        <w:top w:val="none" w:sz="0" w:space="0" w:color="auto"/>
        <w:left w:val="none" w:sz="0" w:space="0" w:color="auto"/>
        <w:bottom w:val="none" w:sz="0" w:space="0" w:color="auto"/>
        <w:right w:val="none" w:sz="0" w:space="0" w:color="auto"/>
      </w:divBdr>
    </w:div>
    <w:div w:id="1326519918">
      <w:bodyDiv w:val="1"/>
      <w:marLeft w:val="0"/>
      <w:marRight w:val="0"/>
      <w:marTop w:val="0"/>
      <w:marBottom w:val="0"/>
      <w:divBdr>
        <w:top w:val="none" w:sz="0" w:space="0" w:color="auto"/>
        <w:left w:val="none" w:sz="0" w:space="0" w:color="auto"/>
        <w:bottom w:val="none" w:sz="0" w:space="0" w:color="auto"/>
        <w:right w:val="none" w:sz="0" w:space="0" w:color="auto"/>
      </w:divBdr>
    </w:div>
    <w:div w:id="1330447941">
      <w:bodyDiv w:val="1"/>
      <w:marLeft w:val="0"/>
      <w:marRight w:val="0"/>
      <w:marTop w:val="0"/>
      <w:marBottom w:val="0"/>
      <w:divBdr>
        <w:top w:val="none" w:sz="0" w:space="0" w:color="auto"/>
        <w:left w:val="none" w:sz="0" w:space="0" w:color="auto"/>
        <w:bottom w:val="none" w:sz="0" w:space="0" w:color="auto"/>
        <w:right w:val="none" w:sz="0" w:space="0" w:color="auto"/>
      </w:divBdr>
    </w:div>
    <w:div w:id="1343974303">
      <w:bodyDiv w:val="1"/>
      <w:marLeft w:val="0"/>
      <w:marRight w:val="0"/>
      <w:marTop w:val="0"/>
      <w:marBottom w:val="0"/>
      <w:divBdr>
        <w:top w:val="none" w:sz="0" w:space="0" w:color="auto"/>
        <w:left w:val="none" w:sz="0" w:space="0" w:color="auto"/>
        <w:bottom w:val="none" w:sz="0" w:space="0" w:color="auto"/>
        <w:right w:val="none" w:sz="0" w:space="0" w:color="auto"/>
      </w:divBdr>
    </w:div>
    <w:div w:id="1354258812">
      <w:bodyDiv w:val="1"/>
      <w:marLeft w:val="0"/>
      <w:marRight w:val="0"/>
      <w:marTop w:val="0"/>
      <w:marBottom w:val="0"/>
      <w:divBdr>
        <w:top w:val="none" w:sz="0" w:space="0" w:color="auto"/>
        <w:left w:val="none" w:sz="0" w:space="0" w:color="auto"/>
        <w:bottom w:val="none" w:sz="0" w:space="0" w:color="auto"/>
        <w:right w:val="none" w:sz="0" w:space="0" w:color="auto"/>
      </w:divBdr>
    </w:div>
    <w:div w:id="1361391457">
      <w:bodyDiv w:val="1"/>
      <w:marLeft w:val="0"/>
      <w:marRight w:val="0"/>
      <w:marTop w:val="0"/>
      <w:marBottom w:val="0"/>
      <w:divBdr>
        <w:top w:val="none" w:sz="0" w:space="0" w:color="auto"/>
        <w:left w:val="none" w:sz="0" w:space="0" w:color="auto"/>
        <w:bottom w:val="none" w:sz="0" w:space="0" w:color="auto"/>
        <w:right w:val="none" w:sz="0" w:space="0" w:color="auto"/>
      </w:divBdr>
    </w:div>
    <w:div w:id="1362391414">
      <w:bodyDiv w:val="1"/>
      <w:marLeft w:val="0"/>
      <w:marRight w:val="0"/>
      <w:marTop w:val="0"/>
      <w:marBottom w:val="0"/>
      <w:divBdr>
        <w:top w:val="none" w:sz="0" w:space="0" w:color="auto"/>
        <w:left w:val="none" w:sz="0" w:space="0" w:color="auto"/>
        <w:bottom w:val="none" w:sz="0" w:space="0" w:color="auto"/>
        <w:right w:val="none" w:sz="0" w:space="0" w:color="auto"/>
      </w:divBdr>
    </w:div>
    <w:div w:id="1378746372">
      <w:bodyDiv w:val="1"/>
      <w:marLeft w:val="0"/>
      <w:marRight w:val="0"/>
      <w:marTop w:val="0"/>
      <w:marBottom w:val="0"/>
      <w:divBdr>
        <w:top w:val="none" w:sz="0" w:space="0" w:color="auto"/>
        <w:left w:val="none" w:sz="0" w:space="0" w:color="auto"/>
        <w:bottom w:val="none" w:sz="0" w:space="0" w:color="auto"/>
        <w:right w:val="none" w:sz="0" w:space="0" w:color="auto"/>
      </w:divBdr>
    </w:div>
    <w:div w:id="1403873011">
      <w:bodyDiv w:val="1"/>
      <w:marLeft w:val="0"/>
      <w:marRight w:val="0"/>
      <w:marTop w:val="0"/>
      <w:marBottom w:val="0"/>
      <w:divBdr>
        <w:top w:val="none" w:sz="0" w:space="0" w:color="auto"/>
        <w:left w:val="none" w:sz="0" w:space="0" w:color="auto"/>
        <w:bottom w:val="none" w:sz="0" w:space="0" w:color="auto"/>
        <w:right w:val="none" w:sz="0" w:space="0" w:color="auto"/>
      </w:divBdr>
    </w:div>
    <w:div w:id="1412389941">
      <w:bodyDiv w:val="1"/>
      <w:marLeft w:val="0"/>
      <w:marRight w:val="0"/>
      <w:marTop w:val="0"/>
      <w:marBottom w:val="0"/>
      <w:divBdr>
        <w:top w:val="none" w:sz="0" w:space="0" w:color="auto"/>
        <w:left w:val="none" w:sz="0" w:space="0" w:color="auto"/>
        <w:bottom w:val="none" w:sz="0" w:space="0" w:color="auto"/>
        <w:right w:val="none" w:sz="0" w:space="0" w:color="auto"/>
      </w:divBdr>
    </w:div>
    <w:div w:id="1413310614">
      <w:bodyDiv w:val="1"/>
      <w:marLeft w:val="0"/>
      <w:marRight w:val="0"/>
      <w:marTop w:val="0"/>
      <w:marBottom w:val="0"/>
      <w:divBdr>
        <w:top w:val="none" w:sz="0" w:space="0" w:color="auto"/>
        <w:left w:val="none" w:sz="0" w:space="0" w:color="auto"/>
        <w:bottom w:val="none" w:sz="0" w:space="0" w:color="auto"/>
        <w:right w:val="none" w:sz="0" w:space="0" w:color="auto"/>
      </w:divBdr>
    </w:div>
    <w:div w:id="1435859844">
      <w:bodyDiv w:val="1"/>
      <w:marLeft w:val="0"/>
      <w:marRight w:val="0"/>
      <w:marTop w:val="0"/>
      <w:marBottom w:val="0"/>
      <w:divBdr>
        <w:top w:val="none" w:sz="0" w:space="0" w:color="auto"/>
        <w:left w:val="none" w:sz="0" w:space="0" w:color="auto"/>
        <w:bottom w:val="none" w:sz="0" w:space="0" w:color="auto"/>
        <w:right w:val="none" w:sz="0" w:space="0" w:color="auto"/>
      </w:divBdr>
      <w:divsChild>
        <w:div w:id="1700157165">
          <w:marLeft w:val="0"/>
          <w:marRight w:val="0"/>
          <w:marTop w:val="0"/>
          <w:marBottom w:val="0"/>
          <w:divBdr>
            <w:top w:val="none" w:sz="0" w:space="0" w:color="auto"/>
            <w:left w:val="none" w:sz="0" w:space="0" w:color="auto"/>
            <w:bottom w:val="none" w:sz="0" w:space="0" w:color="auto"/>
            <w:right w:val="none" w:sz="0" w:space="0" w:color="auto"/>
          </w:divBdr>
        </w:div>
      </w:divsChild>
    </w:div>
    <w:div w:id="1438015617">
      <w:bodyDiv w:val="1"/>
      <w:marLeft w:val="0"/>
      <w:marRight w:val="0"/>
      <w:marTop w:val="0"/>
      <w:marBottom w:val="0"/>
      <w:divBdr>
        <w:top w:val="none" w:sz="0" w:space="0" w:color="auto"/>
        <w:left w:val="none" w:sz="0" w:space="0" w:color="auto"/>
        <w:bottom w:val="none" w:sz="0" w:space="0" w:color="auto"/>
        <w:right w:val="none" w:sz="0" w:space="0" w:color="auto"/>
      </w:divBdr>
      <w:divsChild>
        <w:div w:id="1741244183">
          <w:marLeft w:val="0"/>
          <w:marRight w:val="0"/>
          <w:marTop w:val="0"/>
          <w:marBottom w:val="0"/>
          <w:divBdr>
            <w:top w:val="none" w:sz="0" w:space="0" w:color="auto"/>
            <w:left w:val="none" w:sz="0" w:space="0" w:color="auto"/>
            <w:bottom w:val="none" w:sz="0" w:space="0" w:color="auto"/>
            <w:right w:val="none" w:sz="0" w:space="0" w:color="auto"/>
          </w:divBdr>
          <w:divsChild>
            <w:div w:id="1398439237">
              <w:marLeft w:val="0"/>
              <w:marRight w:val="0"/>
              <w:marTop w:val="0"/>
              <w:marBottom w:val="0"/>
              <w:divBdr>
                <w:top w:val="none" w:sz="0" w:space="0" w:color="auto"/>
                <w:left w:val="none" w:sz="0" w:space="0" w:color="auto"/>
                <w:bottom w:val="none" w:sz="0" w:space="0" w:color="auto"/>
                <w:right w:val="none" w:sz="0" w:space="0" w:color="auto"/>
              </w:divBdr>
              <w:divsChild>
                <w:div w:id="483932670">
                  <w:marLeft w:val="0"/>
                  <w:marRight w:val="0"/>
                  <w:marTop w:val="0"/>
                  <w:marBottom w:val="0"/>
                  <w:divBdr>
                    <w:top w:val="none" w:sz="0" w:space="0" w:color="auto"/>
                    <w:left w:val="none" w:sz="0" w:space="0" w:color="auto"/>
                    <w:bottom w:val="none" w:sz="0" w:space="0" w:color="auto"/>
                    <w:right w:val="none" w:sz="0" w:space="0" w:color="auto"/>
                  </w:divBdr>
                  <w:divsChild>
                    <w:div w:id="310134539">
                      <w:marLeft w:val="0"/>
                      <w:marRight w:val="0"/>
                      <w:marTop w:val="0"/>
                      <w:marBottom w:val="0"/>
                      <w:divBdr>
                        <w:top w:val="none" w:sz="0" w:space="0" w:color="auto"/>
                        <w:left w:val="none" w:sz="0" w:space="0" w:color="auto"/>
                        <w:bottom w:val="none" w:sz="0" w:space="0" w:color="auto"/>
                        <w:right w:val="none" w:sz="0" w:space="0" w:color="auto"/>
                      </w:divBdr>
                      <w:divsChild>
                        <w:div w:id="759641063">
                          <w:marLeft w:val="0"/>
                          <w:marRight w:val="0"/>
                          <w:marTop w:val="0"/>
                          <w:marBottom w:val="0"/>
                          <w:divBdr>
                            <w:top w:val="none" w:sz="0" w:space="0" w:color="auto"/>
                            <w:left w:val="none" w:sz="0" w:space="0" w:color="auto"/>
                            <w:bottom w:val="none" w:sz="0" w:space="0" w:color="auto"/>
                            <w:right w:val="none" w:sz="0" w:space="0" w:color="auto"/>
                          </w:divBdr>
                          <w:divsChild>
                            <w:div w:id="1956712764">
                              <w:marLeft w:val="0"/>
                              <w:marRight w:val="0"/>
                              <w:marTop w:val="0"/>
                              <w:marBottom w:val="0"/>
                              <w:divBdr>
                                <w:top w:val="none" w:sz="0" w:space="0" w:color="auto"/>
                                <w:left w:val="none" w:sz="0" w:space="0" w:color="auto"/>
                                <w:bottom w:val="none" w:sz="0" w:space="0" w:color="auto"/>
                                <w:right w:val="none" w:sz="0" w:space="0" w:color="auto"/>
                              </w:divBdr>
                              <w:divsChild>
                                <w:div w:id="1853102555">
                                  <w:marLeft w:val="0"/>
                                  <w:marRight w:val="0"/>
                                  <w:marTop w:val="0"/>
                                  <w:marBottom w:val="0"/>
                                  <w:divBdr>
                                    <w:top w:val="none" w:sz="0" w:space="0" w:color="auto"/>
                                    <w:left w:val="none" w:sz="0" w:space="0" w:color="auto"/>
                                    <w:bottom w:val="none" w:sz="0" w:space="0" w:color="auto"/>
                                    <w:right w:val="none" w:sz="0" w:space="0" w:color="auto"/>
                                  </w:divBdr>
                                  <w:divsChild>
                                    <w:div w:id="15665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607302">
                          <w:marLeft w:val="0"/>
                          <w:marRight w:val="0"/>
                          <w:marTop w:val="0"/>
                          <w:marBottom w:val="0"/>
                          <w:divBdr>
                            <w:top w:val="none" w:sz="0" w:space="0" w:color="auto"/>
                            <w:left w:val="none" w:sz="0" w:space="0" w:color="auto"/>
                            <w:bottom w:val="none" w:sz="0" w:space="0" w:color="auto"/>
                            <w:right w:val="none" w:sz="0" w:space="0" w:color="auto"/>
                          </w:divBdr>
                          <w:divsChild>
                            <w:div w:id="1089884253">
                              <w:marLeft w:val="0"/>
                              <w:marRight w:val="0"/>
                              <w:marTop w:val="0"/>
                              <w:marBottom w:val="0"/>
                              <w:divBdr>
                                <w:top w:val="none" w:sz="0" w:space="0" w:color="auto"/>
                                <w:left w:val="none" w:sz="0" w:space="0" w:color="auto"/>
                                <w:bottom w:val="none" w:sz="0" w:space="0" w:color="auto"/>
                                <w:right w:val="none" w:sz="0" w:space="0" w:color="auto"/>
                              </w:divBdr>
                              <w:divsChild>
                                <w:div w:id="98377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4227730">
      <w:bodyDiv w:val="1"/>
      <w:marLeft w:val="0"/>
      <w:marRight w:val="0"/>
      <w:marTop w:val="0"/>
      <w:marBottom w:val="0"/>
      <w:divBdr>
        <w:top w:val="none" w:sz="0" w:space="0" w:color="auto"/>
        <w:left w:val="none" w:sz="0" w:space="0" w:color="auto"/>
        <w:bottom w:val="none" w:sz="0" w:space="0" w:color="auto"/>
        <w:right w:val="none" w:sz="0" w:space="0" w:color="auto"/>
      </w:divBdr>
      <w:divsChild>
        <w:div w:id="757025673">
          <w:marLeft w:val="0"/>
          <w:marRight w:val="0"/>
          <w:marTop w:val="0"/>
          <w:marBottom w:val="0"/>
          <w:divBdr>
            <w:top w:val="none" w:sz="0" w:space="0" w:color="auto"/>
            <w:left w:val="none" w:sz="0" w:space="0" w:color="auto"/>
            <w:bottom w:val="none" w:sz="0" w:space="0" w:color="auto"/>
            <w:right w:val="none" w:sz="0" w:space="0" w:color="auto"/>
          </w:divBdr>
          <w:divsChild>
            <w:div w:id="1338927619">
              <w:marLeft w:val="0"/>
              <w:marRight w:val="0"/>
              <w:marTop w:val="0"/>
              <w:marBottom w:val="0"/>
              <w:divBdr>
                <w:top w:val="none" w:sz="0" w:space="0" w:color="auto"/>
                <w:left w:val="none" w:sz="0" w:space="0" w:color="auto"/>
                <w:bottom w:val="none" w:sz="0" w:space="0" w:color="auto"/>
                <w:right w:val="none" w:sz="0" w:space="0" w:color="auto"/>
              </w:divBdr>
              <w:divsChild>
                <w:div w:id="2097361498">
                  <w:marLeft w:val="0"/>
                  <w:marRight w:val="0"/>
                  <w:marTop w:val="0"/>
                  <w:marBottom w:val="0"/>
                  <w:divBdr>
                    <w:top w:val="none" w:sz="0" w:space="0" w:color="auto"/>
                    <w:left w:val="none" w:sz="0" w:space="0" w:color="auto"/>
                    <w:bottom w:val="none" w:sz="0" w:space="0" w:color="auto"/>
                    <w:right w:val="none" w:sz="0" w:space="0" w:color="auto"/>
                  </w:divBdr>
                  <w:divsChild>
                    <w:div w:id="2059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8544232">
          <w:marLeft w:val="0"/>
          <w:marRight w:val="0"/>
          <w:marTop w:val="0"/>
          <w:marBottom w:val="0"/>
          <w:divBdr>
            <w:top w:val="none" w:sz="0" w:space="0" w:color="auto"/>
            <w:left w:val="none" w:sz="0" w:space="0" w:color="auto"/>
            <w:bottom w:val="none" w:sz="0" w:space="0" w:color="auto"/>
            <w:right w:val="none" w:sz="0" w:space="0" w:color="auto"/>
          </w:divBdr>
          <w:divsChild>
            <w:div w:id="2091537973">
              <w:marLeft w:val="0"/>
              <w:marRight w:val="0"/>
              <w:marTop w:val="0"/>
              <w:marBottom w:val="0"/>
              <w:divBdr>
                <w:top w:val="none" w:sz="0" w:space="0" w:color="auto"/>
                <w:left w:val="none" w:sz="0" w:space="0" w:color="auto"/>
                <w:bottom w:val="none" w:sz="0" w:space="0" w:color="auto"/>
                <w:right w:val="none" w:sz="0" w:space="0" w:color="auto"/>
              </w:divBdr>
              <w:divsChild>
                <w:div w:id="1015496795">
                  <w:marLeft w:val="0"/>
                  <w:marRight w:val="0"/>
                  <w:marTop w:val="0"/>
                  <w:marBottom w:val="0"/>
                  <w:divBdr>
                    <w:top w:val="none" w:sz="0" w:space="0" w:color="auto"/>
                    <w:left w:val="none" w:sz="0" w:space="0" w:color="auto"/>
                    <w:bottom w:val="none" w:sz="0" w:space="0" w:color="auto"/>
                    <w:right w:val="none" w:sz="0" w:space="0" w:color="auto"/>
                  </w:divBdr>
                  <w:divsChild>
                    <w:div w:id="145798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354263">
      <w:bodyDiv w:val="1"/>
      <w:marLeft w:val="0"/>
      <w:marRight w:val="0"/>
      <w:marTop w:val="0"/>
      <w:marBottom w:val="0"/>
      <w:divBdr>
        <w:top w:val="none" w:sz="0" w:space="0" w:color="auto"/>
        <w:left w:val="none" w:sz="0" w:space="0" w:color="auto"/>
        <w:bottom w:val="none" w:sz="0" w:space="0" w:color="auto"/>
        <w:right w:val="none" w:sz="0" w:space="0" w:color="auto"/>
      </w:divBdr>
    </w:div>
    <w:div w:id="1479298097">
      <w:bodyDiv w:val="1"/>
      <w:marLeft w:val="0"/>
      <w:marRight w:val="0"/>
      <w:marTop w:val="0"/>
      <w:marBottom w:val="0"/>
      <w:divBdr>
        <w:top w:val="none" w:sz="0" w:space="0" w:color="auto"/>
        <w:left w:val="none" w:sz="0" w:space="0" w:color="auto"/>
        <w:bottom w:val="none" w:sz="0" w:space="0" w:color="auto"/>
        <w:right w:val="none" w:sz="0" w:space="0" w:color="auto"/>
      </w:divBdr>
    </w:div>
    <w:div w:id="1479614535">
      <w:bodyDiv w:val="1"/>
      <w:marLeft w:val="0"/>
      <w:marRight w:val="0"/>
      <w:marTop w:val="0"/>
      <w:marBottom w:val="0"/>
      <w:divBdr>
        <w:top w:val="none" w:sz="0" w:space="0" w:color="auto"/>
        <w:left w:val="none" w:sz="0" w:space="0" w:color="auto"/>
        <w:bottom w:val="none" w:sz="0" w:space="0" w:color="auto"/>
        <w:right w:val="none" w:sz="0" w:space="0" w:color="auto"/>
      </w:divBdr>
    </w:div>
    <w:div w:id="1493637391">
      <w:bodyDiv w:val="1"/>
      <w:marLeft w:val="0"/>
      <w:marRight w:val="0"/>
      <w:marTop w:val="0"/>
      <w:marBottom w:val="0"/>
      <w:divBdr>
        <w:top w:val="none" w:sz="0" w:space="0" w:color="auto"/>
        <w:left w:val="none" w:sz="0" w:space="0" w:color="auto"/>
        <w:bottom w:val="none" w:sz="0" w:space="0" w:color="auto"/>
        <w:right w:val="none" w:sz="0" w:space="0" w:color="auto"/>
      </w:divBdr>
    </w:div>
    <w:div w:id="1503231321">
      <w:bodyDiv w:val="1"/>
      <w:marLeft w:val="0"/>
      <w:marRight w:val="0"/>
      <w:marTop w:val="0"/>
      <w:marBottom w:val="0"/>
      <w:divBdr>
        <w:top w:val="none" w:sz="0" w:space="0" w:color="auto"/>
        <w:left w:val="none" w:sz="0" w:space="0" w:color="auto"/>
        <w:bottom w:val="none" w:sz="0" w:space="0" w:color="auto"/>
        <w:right w:val="none" w:sz="0" w:space="0" w:color="auto"/>
      </w:divBdr>
      <w:divsChild>
        <w:div w:id="1468356763">
          <w:marLeft w:val="0"/>
          <w:marRight w:val="0"/>
          <w:marTop w:val="0"/>
          <w:marBottom w:val="0"/>
          <w:divBdr>
            <w:top w:val="none" w:sz="0" w:space="0" w:color="auto"/>
            <w:left w:val="none" w:sz="0" w:space="0" w:color="auto"/>
            <w:bottom w:val="none" w:sz="0" w:space="0" w:color="auto"/>
            <w:right w:val="none" w:sz="0" w:space="0" w:color="auto"/>
          </w:divBdr>
          <w:divsChild>
            <w:div w:id="1230072975">
              <w:marLeft w:val="0"/>
              <w:marRight w:val="0"/>
              <w:marTop w:val="0"/>
              <w:marBottom w:val="0"/>
              <w:divBdr>
                <w:top w:val="none" w:sz="0" w:space="0" w:color="auto"/>
                <w:left w:val="none" w:sz="0" w:space="0" w:color="auto"/>
                <w:bottom w:val="none" w:sz="0" w:space="0" w:color="auto"/>
                <w:right w:val="none" w:sz="0" w:space="0" w:color="auto"/>
              </w:divBdr>
              <w:divsChild>
                <w:div w:id="768937760">
                  <w:marLeft w:val="0"/>
                  <w:marRight w:val="0"/>
                  <w:marTop w:val="0"/>
                  <w:marBottom w:val="0"/>
                  <w:divBdr>
                    <w:top w:val="none" w:sz="0" w:space="0" w:color="auto"/>
                    <w:left w:val="none" w:sz="0" w:space="0" w:color="auto"/>
                    <w:bottom w:val="none" w:sz="0" w:space="0" w:color="auto"/>
                    <w:right w:val="none" w:sz="0" w:space="0" w:color="auto"/>
                  </w:divBdr>
                  <w:divsChild>
                    <w:div w:id="2108042284">
                      <w:marLeft w:val="0"/>
                      <w:marRight w:val="0"/>
                      <w:marTop w:val="0"/>
                      <w:marBottom w:val="0"/>
                      <w:divBdr>
                        <w:top w:val="none" w:sz="0" w:space="0" w:color="auto"/>
                        <w:left w:val="none" w:sz="0" w:space="0" w:color="auto"/>
                        <w:bottom w:val="none" w:sz="0" w:space="0" w:color="auto"/>
                        <w:right w:val="none" w:sz="0" w:space="0" w:color="auto"/>
                      </w:divBdr>
                      <w:divsChild>
                        <w:div w:id="294288278">
                          <w:marLeft w:val="0"/>
                          <w:marRight w:val="0"/>
                          <w:marTop w:val="0"/>
                          <w:marBottom w:val="0"/>
                          <w:divBdr>
                            <w:top w:val="none" w:sz="0" w:space="0" w:color="auto"/>
                            <w:left w:val="none" w:sz="0" w:space="0" w:color="auto"/>
                            <w:bottom w:val="none" w:sz="0" w:space="0" w:color="auto"/>
                            <w:right w:val="none" w:sz="0" w:space="0" w:color="auto"/>
                          </w:divBdr>
                          <w:divsChild>
                            <w:div w:id="1869174177">
                              <w:marLeft w:val="0"/>
                              <w:marRight w:val="0"/>
                              <w:marTop w:val="0"/>
                              <w:marBottom w:val="0"/>
                              <w:divBdr>
                                <w:top w:val="none" w:sz="0" w:space="0" w:color="auto"/>
                                <w:left w:val="none" w:sz="0" w:space="0" w:color="auto"/>
                                <w:bottom w:val="none" w:sz="0" w:space="0" w:color="auto"/>
                                <w:right w:val="none" w:sz="0" w:space="0" w:color="auto"/>
                              </w:divBdr>
                              <w:divsChild>
                                <w:div w:id="1841042209">
                                  <w:marLeft w:val="0"/>
                                  <w:marRight w:val="0"/>
                                  <w:marTop w:val="0"/>
                                  <w:marBottom w:val="0"/>
                                  <w:divBdr>
                                    <w:top w:val="none" w:sz="0" w:space="0" w:color="auto"/>
                                    <w:left w:val="none" w:sz="0" w:space="0" w:color="auto"/>
                                    <w:bottom w:val="none" w:sz="0" w:space="0" w:color="auto"/>
                                    <w:right w:val="none" w:sz="0" w:space="0" w:color="auto"/>
                                  </w:divBdr>
                                  <w:divsChild>
                                    <w:div w:id="119318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387101">
                          <w:marLeft w:val="0"/>
                          <w:marRight w:val="0"/>
                          <w:marTop w:val="0"/>
                          <w:marBottom w:val="0"/>
                          <w:divBdr>
                            <w:top w:val="none" w:sz="0" w:space="0" w:color="auto"/>
                            <w:left w:val="none" w:sz="0" w:space="0" w:color="auto"/>
                            <w:bottom w:val="none" w:sz="0" w:space="0" w:color="auto"/>
                            <w:right w:val="none" w:sz="0" w:space="0" w:color="auto"/>
                          </w:divBdr>
                          <w:divsChild>
                            <w:div w:id="368645666">
                              <w:marLeft w:val="0"/>
                              <w:marRight w:val="0"/>
                              <w:marTop w:val="0"/>
                              <w:marBottom w:val="0"/>
                              <w:divBdr>
                                <w:top w:val="none" w:sz="0" w:space="0" w:color="auto"/>
                                <w:left w:val="none" w:sz="0" w:space="0" w:color="auto"/>
                                <w:bottom w:val="none" w:sz="0" w:space="0" w:color="auto"/>
                                <w:right w:val="none" w:sz="0" w:space="0" w:color="auto"/>
                              </w:divBdr>
                              <w:divsChild>
                                <w:div w:id="132535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359926">
      <w:bodyDiv w:val="1"/>
      <w:marLeft w:val="0"/>
      <w:marRight w:val="0"/>
      <w:marTop w:val="0"/>
      <w:marBottom w:val="0"/>
      <w:divBdr>
        <w:top w:val="none" w:sz="0" w:space="0" w:color="auto"/>
        <w:left w:val="none" w:sz="0" w:space="0" w:color="auto"/>
        <w:bottom w:val="none" w:sz="0" w:space="0" w:color="auto"/>
        <w:right w:val="none" w:sz="0" w:space="0" w:color="auto"/>
      </w:divBdr>
      <w:divsChild>
        <w:div w:id="18030375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1601279">
      <w:bodyDiv w:val="1"/>
      <w:marLeft w:val="0"/>
      <w:marRight w:val="0"/>
      <w:marTop w:val="0"/>
      <w:marBottom w:val="0"/>
      <w:divBdr>
        <w:top w:val="none" w:sz="0" w:space="0" w:color="auto"/>
        <w:left w:val="none" w:sz="0" w:space="0" w:color="auto"/>
        <w:bottom w:val="none" w:sz="0" w:space="0" w:color="auto"/>
        <w:right w:val="none" w:sz="0" w:space="0" w:color="auto"/>
      </w:divBdr>
      <w:divsChild>
        <w:div w:id="1689789048">
          <w:marLeft w:val="0"/>
          <w:marRight w:val="0"/>
          <w:marTop w:val="0"/>
          <w:marBottom w:val="0"/>
          <w:divBdr>
            <w:top w:val="none" w:sz="0" w:space="0" w:color="auto"/>
            <w:left w:val="none" w:sz="0" w:space="0" w:color="auto"/>
            <w:bottom w:val="none" w:sz="0" w:space="0" w:color="auto"/>
            <w:right w:val="none" w:sz="0" w:space="0" w:color="auto"/>
          </w:divBdr>
          <w:divsChild>
            <w:div w:id="273249921">
              <w:marLeft w:val="0"/>
              <w:marRight w:val="0"/>
              <w:marTop w:val="0"/>
              <w:marBottom w:val="0"/>
              <w:divBdr>
                <w:top w:val="none" w:sz="0" w:space="0" w:color="auto"/>
                <w:left w:val="none" w:sz="0" w:space="0" w:color="auto"/>
                <w:bottom w:val="none" w:sz="0" w:space="0" w:color="auto"/>
                <w:right w:val="none" w:sz="0" w:space="0" w:color="auto"/>
              </w:divBdr>
              <w:divsChild>
                <w:div w:id="764568970">
                  <w:marLeft w:val="0"/>
                  <w:marRight w:val="0"/>
                  <w:marTop w:val="0"/>
                  <w:marBottom w:val="0"/>
                  <w:divBdr>
                    <w:top w:val="none" w:sz="0" w:space="0" w:color="auto"/>
                    <w:left w:val="none" w:sz="0" w:space="0" w:color="auto"/>
                    <w:bottom w:val="none" w:sz="0" w:space="0" w:color="auto"/>
                    <w:right w:val="none" w:sz="0" w:space="0" w:color="auto"/>
                  </w:divBdr>
                  <w:divsChild>
                    <w:div w:id="1469318839">
                      <w:marLeft w:val="0"/>
                      <w:marRight w:val="0"/>
                      <w:marTop w:val="0"/>
                      <w:marBottom w:val="0"/>
                      <w:divBdr>
                        <w:top w:val="none" w:sz="0" w:space="0" w:color="auto"/>
                        <w:left w:val="none" w:sz="0" w:space="0" w:color="auto"/>
                        <w:bottom w:val="none" w:sz="0" w:space="0" w:color="auto"/>
                        <w:right w:val="none" w:sz="0" w:space="0" w:color="auto"/>
                      </w:divBdr>
                      <w:divsChild>
                        <w:div w:id="412092550">
                          <w:marLeft w:val="0"/>
                          <w:marRight w:val="0"/>
                          <w:marTop w:val="0"/>
                          <w:marBottom w:val="0"/>
                          <w:divBdr>
                            <w:top w:val="none" w:sz="0" w:space="0" w:color="auto"/>
                            <w:left w:val="none" w:sz="0" w:space="0" w:color="auto"/>
                            <w:bottom w:val="none" w:sz="0" w:space="0" w:color="auto"/>
                            <w:right w:val="none" w:sz="0" w:space="0" w:color="auto"/>
                          </w:divBdr>
                          <w:divsChild>
                            <w:div w:id="2056849122">
                              <w:marLeft w:val="0"/>
                              <w:marRight w:val="0"/>
                              <w:marTop w:val="0"/>
                              <w:marBottom w:val="0"/>
                              <w:divBdr>
                                <w:top w:val="none" w:sz="0" w:space="0" w:color="auto"/>
                                <w:left w:val="none" w:sz="0" w:space="0" w:color="auto"/>
                                <w:bottom w:val="none" w:sz="0" w:space="0" w:color="auto"/>
                                <w:right w:val="none" w:sz="0" w:space="0" w:color="auto"/>
                              </w:divBdr>
                              <w:divsChild>
                                <w:div w:id="1673527703">
                                  <w:marLeft w:val="0"/>
                                  <w:marRight w:val="0"/>
                                  <w:marTop w:val="0"/>
                                  <w:marBottom w:val="0"/>
                                  <w:divBdr>
                                    <w:top w:val="none" w:sz="0" w:space="0" w:color="auto"/>
                                    <w:left w:val="none" w:sz="0" w:space="0" w:color="auto"/>
                                    <w:bottom w:val="none" w:sz="0" w:space="0" w:color="auto"/>
                                    <w:right w:val="none" w:sz="0" w:space="0" w:color="auto"/>
                                  </w:divBdr>
                                  <w:divsChild>
                                    <w:div w:id="14648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580795">
                          <w:marLeft w:val="0"/>
                          <w:marRight w:val="0"/>
                          <w:marTop w:val="0"/>
                          <w:marBottom w:val="0"/>
                          <w:divBdr>
                            <w:top w:val="none" w:sz="0" w:space="0" w:color="auto"/>
                            <w:left w:val="none" w:sz="0" w:space="0" w:color="auto"/>
                            <w:bottom w:val="none" w:sz="0" w:space="0" w:color="auto"/>
                            <w:right w:val="none" w:sz="0" w:space="0" w:color="auto"/>
                          </w:divBdr>
                          <w:divsChild>
                            <w:div w:id="332923079">
                              <w:marLeft w:val="0"/>
                              <w:marRight w:val="0"/>
                              <w:marTop w:val="0"/>
                              <w:marBottom w:val="0"/>
                              <w:divBdr>
                                <w:top w:val="none" w:sz="0" w:space="0" w:color="auto"/>
                                <w:left w:val="none" w:sz="0" w:space="0" w:color="auto"/>
                                <w:bottom w:val="none" w:sz="0" w:space="0" w:color="auto"/>
                                <w:right w:val="none" w:sz="0" w:space="0" w:color="auto"/>
                              </w:divBdr>
                              <w:divsChild>
                                <w:div w:id="2039425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1141539">
      <w:bodyDiv w:val="1"/>
      <w:marLeft w:val="0"/>
      <w:marRight w:val="0"/>
      <w:marTop w:val="0"/>
      <w:marBottom w:val="0"/>
      <w:divBdr>
        <w:top w:val="none" w:sz="0" w:space="0" w:color="auto"/>
        <w:left w:val="none" w:sz="0" w:space="0" w:color="auto"/>
        <w:bottom w:val="none" w:sz="0" w:space="0" w:color="auto"/>
        <w:right w:val="none" w:sz="0" w:space="0" w:color="auto"/>
      </w:divBdr>
    </w:div>
    <w:div w:id="1558131510">
      <w:bodyDiv w:val="1"/>
      <w:marLeft w:val="0"/>
      <w:marRight w:val="0"/>
      <w:marTop w:val="0"/>
      <w:marBottom w:val="0"/>
      <w:divBdr>
        <w:top w:val="none" w:sz="0" w:space="0" w:color="auto"/>
        <w:left w:val="none" w:sz="0" w:space="0" w:color="auto"/>
        <w:bottom w:val="none" w:sz="0" w:space="0" w:color="auto"/>
        <w:right w:val="none" w:sz="0" w:space="0" w:color="auto"/>
      </w:divBdr>
    </w:div>
    <w:div w:id="1561478611">
      <w:bodyDiv w:val="1"/>
      <w:marLeft w:val="0"/>
      <w:marRight w:val="0"/>
      <w:marTop w:val="0"/>
      <w:marBottom w:val="0"/>
      <w:divBdr>
        <w:top w:val="none" w:sz="0" w:space="0" w:color="auto"/>
        <w:left w:val="none" w:sz="0" w:space="0" w:color="auto"/>
        <w:bottom w:val="none" w:sz="0" w:space="0" w:color="auto"/>
        <w:right w:val="none" w:sz="0" w:space="0" w:color="auto"/>
      </w:divBdr>
    </w:div>
    <w:div w:id="1597253526">
      <w:bodyDiv w:val="1"/>
      <w:marLeft w:val="0"/>
      <w:marRight w:val="0"/>
      <w:marTop w:val="0"/>
      <w:marBottom w:val="0"/>
      <w:divBdr>
        <w:top w:val="none" w:sz="0" w:space="0" w:color="auto"/>
        <w:left w:val="none" w:sz="0" w:space="0" w:color="auto"/>
        <w:bottom w:val="none" w:sz="0" w:space="0" w:color="auto"/>
        <w:right w:val="none" w:sz="0" w:space="0" w:color="auto"/>
      </w:divBdr>
    </w:div>
    <w:div w:id="1616593302">
      <w:bodyDiv w:val="1"/>
      <w:marLeft w:val="0"/>
      <w:marRight w:val="0"/>
      <w:marTop w:val="0"/>
      <w:marBottom w:val="0"/>
      <w:divBdr>
        <w:top w:val="none" w:sz="0" w:space="0" w:color="auto"/>
        <w:left w:val="none" w:sz="0" w:space="0" w:color="auto"/>
        <w:bottom w:val="none" w:sz="0" w:space="0" w:color="auto"/>
        <w:right w:val="none" w:sz="0" w:space="0" w:color="auto"/>
      </w:divBdr>
    </w:div>
    <w:div w:id="1641182125">
      <w:bodyDiv w:val="1"/>
      <w:marLeft w:val="0"/>
      <w:marRight w:val="0"/>
      <w:marTop w:val="0"/>
      <w:marBottom w:val="0"/>
      <w:divBdr>
        <w:top w:val="none" w:sz="0" w:space="0" w:color="auto"/>
        <w:left w:val="none" w:sz="0" w:space="0" w:color="auto"/>
        <w:bottom w:val="none" w:sz="0" w:space="0" w:color="auto"/>
        <w:right w:val="none" w:sz="0" w:space="0" w:color="auto"/>
      </w:divBdr>
    </w:div>
    <w:div w:id="1646815889">
      <w:bodyDiv w:val="1"/>
      <w:marLeft w:val="0"/>
      <w:marRight w:val="0"/>
      <w:marTop w:val="0"/>
      <w:marBottom w:val="0"/>
      <w:divBdr>
        <w:top w:val="none" w:sz="0" w:space="0" w:color="auto"/>
        <w:left w:val="none" w:sz="0" w:space="0" w:color="auto"/>
        <w:bottom w:val="none" w:sz="0" w:space="0" w:color="auto"/>
        <w:right w:val="none" w:sz="0" w:space="0" w:color="auto"/>
      </w:divBdr>
    </w:div>
    <w:div w:id="1649165912">
      <w:bodyDiv w:val="1"/>
      <w:marLeft w:val="0"/>
      <w:marRight w:val="0"/>
      <w:marTop w:val="0"/>
      <w:marBottom w:val="0"/>
      <w:divBdr>
        <w:top w:val="none" w:sz="0" w:space="0" w:color="auto"/>
        <w:left w:val="none" w:sz="0" w:space="0" w:color="auto"/>
        <w:bottom w:val="none" w:sz="0" w:space="0" w:color="auto"/>
        <w:right w:val="none" w:sz="0" w:space="0" w:color="auto"/>
      </w:divBdr>
    </w:div>
    <w:div w:id="1669403341">
      <w:bodyDiv w:val="1"/>
      <w:marLeft w:val="0"/>
      <w:marRight w:val="0"/>
      <w:marTop w:val="0"/>
      <w:marBottom w:val="0"/>
      <w:divBdr>
        <w:top w:val="none" w:sz="0" w:space="0" w:color="auto"/>
        <w:left w:val="none" w:sz="0" w:space="0" w:color="auto"/>
        <w:bottom w:val="none" w:sz="0" w:space="0" w:color="auto"/>
        <w:right w:val="none" w:sz="0" w:space="0" w:color="auto"/>
      </w:divBdr>
      <w:divsChild>
        <w:div w:id="16737997">
          <w:marLeft w:val="0"/>
          <w:marRight w:val="0"/>
          <w:marTop w:val="0"/>
          <w:marBottom w:val="0"/>
          <w:divBdr>
            <w:top w:val="none" w:sz="0" w:space="0" w:color="auto"/>
            <w:left w:val="none" w:sz="0" w:space="0" w:color="auto"/>
            <w:bottom w:val="none" w:sz="0" w:space="0" w:color="auto"/>
            <w:right w:val="none" w:sz="0" w:space="0" w:color="auto"/>
          </w:divBdr>
          <w:divsChild>
            <w:div w:id="2017222299">
              <w:marLeft w:val="0"/>
              <w:marRight w:val="0"/>
              <w:marTop w:val="0"/>
              <w:marBottom w:val="0"/>
              <w:divBdr>
                <w:top w:val="none" w:sz="0" w:space="0" w:color="auto"/>
                <w:left w:val="none" w:sz="0" w:space="0" w:color="auto"/>
                <w:bottom w:val="none" w:sz="0" w:space="0" w:color="auto"/>
                <w:right w:val="none" w:sz="0" w:space="0" w:color="auto"/>
              </w:divBdr>
              <w:divsChild>
                <w:div w:id="883105637">
                  <w:marLeft w:val="0"/>
                  <w:marRight w:val="0"/>
                  <w:marTop w:val="0"/>
                  <w:marBottom w:val="0"/>
                  <w:divBdr>
                    <w:top w:val="none" w:sz="0" w:space="0" w:color="auto"/>
                    <w:left w:val="none" w:sz="0" w:space="0" w:color="auto"/>
                    <w:bottom w:val="none" w:sz="0" w:space="0" w:color="auto"/>
                    <w:right w:val="none" w:sz="0" w:space="0" w:color="auto"/>
                  </w:divBdr>
                  <w:divsChild>
                    <w:div w:id="422192539">
                      <w:marLeft w:val="0"/>
                      <w:marRight w:val="0"/>
                      <w:marTop w:val="0"/>
                      <w:marBottom w:val="0"/>
                      <w:divBdr>
                        <w:top w:val="none" w:sz="0" w:space="0" w:color="auto"/>
                        <w:left w:val="none" w:sz="0" w:space="0" w:color="auto"/>
                        <w:bottom w:val="none" w:sz="0" w:space="0" w:color="auto"/>
                        <w:right w:val="none" w:sz="0" w:space="0" w:color="auto"/>
                      </w:divBdr>
                      <w:divsChild>
                        <w:div w:id="768619474">
                          <w:marLeft w:val="0"/>
                          <w:marRight w:val="0"/>
                          <w:marTop w:val="0"/>
                          <w:marBottom w:val="0"/>
                          <w:divBdr>
                            <w:top w:val="none" w:sz="0" w:space="0" w:color="auto"/>
                            <w:left w:val="none" w:sz="0" w:space="0" w:color="auto"/>
                            <w:bottom w:val="none" w:sz="0" w:space="0" w:color="auto"/>
                            <w:right w:val="none" w:sz="0" w:space="0" w:color="auto"/>
                          </w:divBdr>
                          <w:divsChild>
                            <w:div w:id="373043518">
                              <w:marLeft w:val="0"/>
                              <w:marRight w:val="0"/>
                              <w:marTop w:val="0"/>
                              <w:marBottom w:val="0"/>
                              <w:divBdr>
                                <w:top w:val="none" w:sz="0" w:space="0" w:color="auto"/>
                                <w:left w:val="none" w:sz="0" w:space="0" w:color="auto"/>
                                <w:bottom w:val="none" w:sz="0" w:space="0" w:color="auto"/>
                                <w:right w:val="none" w:sz="0" w:space="0" w:color="auto"/>
                              </w:divBdr>
                              <w:divsChild>
                                <w:div w:id="513228875">
                                  <w:marLeft w:val="0"/>
                                  <w:marRight w:val="0"/>
                                  <w:marTop w:val="0"/>
                                  <w:marBottom w:val="0"/>
                                  <w:divBdr>
                                    <w:top w:val="none" w:sz="0" w:space="0" w:color="auto"/>
                                    <w:left w:val="none" w:sz="0" w:space="0" w:color="auto"/>
                                    <w:bottom w:val="none" w:sz="0" w:space="0" w:color="auto"/>
                                    <w:right w:val="none" w:sz="0" w:space="0" w:color="auto"/>
                                  </w:divBdr>
                                  <w:divsChild>
                                    <w:div w:id="2587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695145">
                          <w:marLeft w:val="0"/>
                          <w:marRight w:val="0"/>
                          <w:marTop w:val="0"/>
                          <w:marBottom w:val="0"/>
                          <w:divBdr>
                            <w:top w:val="none" w:sz="0" w:space="0" w:color="auto"/>
                            <w:left w:val="none" w:sz="0" w:space="0" w:color="auto"/>
                            <w:bottom w:val="none" w:sz="0" w:space="0" w:color="auto"/>
                            <w:right w:val="none" w:sz="0" w:space="0" w:color="auto"/>
                          </w:divBdr>
                          <w:divsChild>
                            <w:div w:id="967660031">
                              <w:marLeft w:val="0"/>
                              <w:marRight w:val="0"/>
                              <w:marTop w:val="0"/>
                              <w:marBottom w:val="0"/>
                              <w:divBdr>
                                <w:top w:val="none" w:sz="0" w:space="0" w:color="auto"/>
                                <w:left w:val="none" w:sz="0" w:space="0" w:color="auto"/>
                                <w:bottom w:val="none" w:sz="0" w:space="0" w:color="auto"/>
                                <w:right w:val="none" w:sz="0" w:space="0" w:color="auto"/>
                              </w:divBdr>
                              <w:divsChild>
                                <w:div w:id="163251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9989309">
      <w:bodyDiv w:val="1"/>
      <w:marLeft w:val="0"/>
      <w:marRight w:val="0"/>
      <w:marTop w:val="0"/>
      <w:marBottom w:val="0"/>
      <w:divBdr>
        <w:top w:val="none" w:sz="0" w:space="0" w:color="auto"/>
        <w:left w:val="none" w:sz="0" w:space="0" w:color="auto"/>
        <w:bottom w:val="none" w:sz="0" w:space="0" w:color="auto"/>
        <w:right w:val="none" w:sz="0" w:space="0" w:color="auto"/>
      </w:divBdr>
    </w:div>
    <w:div w:id="1677879456">
      <w:bodyDiv w:val="1"/>
      <w:marLeft w:val="0"/>
      <w:marRight w:val="0"/>
      <w:marTop w:val="0"/>
      <w:marBottom w:val="0"/>
      <w:divBdr>
        <w:top w:val="none" w:sz="0" w:space="0" w:color="auto"/>
        <w:left w:val="none" w:sz="0" w:space="0" w:color="auto"/>
        <w:bottom w:val="none" w:sz="0" w:space="0" w:color="auto"/>
        <w:right w:val="none" w:sz="0" w:space="0" w:color="auto"/>
      </w:divBdr>
    </w:div>
    <w:div w:id="1678579930">
      <w:bodyDiv w:val="1"/>
      <w:marLeft w:val="0"/>
      <w:marRight w:val="0"/>
      <w:marTop w:val="0"/>
      <w:marBottom w:val="0"/>
      <w:divBdr>
        <w:top w:val="none" w:sz="0" w:space="0" w:color="auto"/>
        <w:left w:val="none" w:sz="0" w:space="0" w:color="auto"/>
        <w:bottom w:val="none" w:sz="0" w:space="0" w:color="auto"/>
        <w:right w:val="none" w:sz="0" w:space="0" w:color="auto"/>
      </w:divBdr>
      <w:divsChild>
        <w:div w:id="17930114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8210987">
      <w:bodyDiv w:val="1"/>
      <w:marLeft w:val="0"/>
      <w:marRight w:val="0"/>
      <w:marTop w:val="0"/>
      <w:marBottom w:val="0"/>
      <w:divBdr>
        <w:top w:val="none" w:sz="0" w:space="0" w:color="auto"/>
        <w:left w:val="none" w:sz="0" w:space="0" w:color="auto"/>
        <w:bottom w:val="none" w:sz="0" w:space="0" w:color="auto"/>
        <w:right w:val="none" w:sz="0" w:space="0" w:color="auto"/>
      </w:divBdr>
    </w:div>
    <w:div w:id="1730609447">
      <w:bodyDiv w:val="1"/>
      <w:marLeft w:val="0"/>
      <w:marRight w:val="0"/>
      <w:marTop w:val="0"/>
      <w:marBottom w:val="0"/>
      <w:divBdr>
        <w:top w:val="none" w:sz="0" w:space="0" w:color="auto"/>
        <w:left w:val="none" w:sz="0" w:space="0" w:color="auto"/>
        <w:bottom w:val="none" w:sz="0" w:space="0" w:color="auto"/>
        <w:right w:val="none" w:sz="0" w:space="0" w:color="auto"/>
      </w:divBdr>
    </w:div>
    <w:div w:id="1731493232">
      <w:bodyDiv w:val="1"/>
      <w:marLeft w:val="0"/>
      <w:marRight w:val="0"/>
      <w:marTop w:val="0"/>
      <w:marBottom w:val="0"/>
      <w:divBdr>
        <w:top w:val="none" w:sz="0" w:space="0" w:color="auto"/>
        <w:left w:val="none" w:sz="0" w:space="0" w:color="auto"/>
        <w:bottom w:val="none" w:sz="0" w:space="0" w:color="auto"/>
        <w:right w:val="none" w:sz="0" w:space="0" w:color="auto"/>
      </w:divBdr>
    </w:div>
    <w:div w:id="1745294814">
      <w:bodyDiv w:val="1"/>
      <w:marLeft w:val="0"/>
      <w:marRight w:val="0"/>
      <w:marTop w:val="0"/>
      <w:marBottom w:val="0"/>
      <w:divBdr>
        <w:top w:val="none" w:sz="0" w:space="0" w:color="auto"/>
        <w:left w:val="none" w:sz="0" w:space="0" w:color="auto"/>
        <w:bottom w:val="none" w:sz="0" w:space="0" w:color="auto"/>
        <w:right w:val="none" w:sz="0" w:space="0" w:color="auto"/>
      </w:divBdr>
    </w:div>
    <w:div w:id="1749813090">
      <w:bodyDiv w:val="1"/>
      <w:marLeft w:val="0"/>
      <w:marRight w:val="0"/>
      <w:marTop w:val="0"/>
      <w:marBottom w:val="0"/>
      <w:divBdr>
        <w:top w:val="none" w:sz="0" w:space="0" w:color="auto"/>
        <w:left w:val="none" w:sz="0" w:space="0" w:color="auto"/>
        <w:bottom w:val="none" w:sz="0" w:space="0" w:color="auto"/>
        <w:right w:val="none" w:sz="0" w:space="0" w:color="auto"/>
      </w:divBdr>
    </w:div>
    <w:div w:id="1767799158">
      <w:bodyDiv w:val="1"/>
      <w:marLeft w:val="0"/>
      <w:marRight w:val="0"/>
      <w:marTop w:val="0"/>
      <w:marBottom w:val="0"/>
      <w:divBdr>
        <w:top w:val="none" w:sz="0" w:space="0" w:color="auto"/>
        <w:left w:val="none" w:sz="0" w:space="0" w:color="auto"/>
        <w:bottom w:val="none" w:sz="0" w:space="0" w:color="auto"/>
        <w:right w:val="none" w:sz="0" w:space="0" w:color="auto"/>
      </w:divBdr>
    </w:div>
    <w:div w:id="1770812794">
      <w:bodyDiv w:val="1"/>
      <w:marLeft w:val="0"/>
      <w:marRight w:val="0"/>
      <w:marTop w:val="0"/>
      <w:marBottom w:val="0"/>
      <w:divBdr>
        <w:top w:val="none" w:sz="0" w:space="0" w:color="auto"/>
        <w:left w:val="none" w:sz="0" w:space="0" w:color="auto"/>
        <w:bottom w:val="none" w:sz="0" w:space="0" w:color="auto"/>
        <w:right w:val="none" w:sz="0" w:space="0" w:color="auto"/>
      </w:divBdr>
    </w:div>
    <w:div w:id="1791317001">
      <w:bodyDiv w:val="1"/>
      <w:marLeft w:val="0"/>
      <w:marRight w:val="0"/>
      <w:marTop w:val="0"/>
      <w:marBottom w:val="0"/>
      <w:divBdr>
        <w:top w:val="none" w:sz="0" w:space="0" w:color="auto"/>
        <w:left w:val="none" w:sz="0" w:space="0" w:color="auto"/>
        <w:bottom w:val="none" w:sz="0" w:space="0" w:color="auto"/>
        <w:right w:val="none" w:sz="0" w:space="0" w:color="auto"/>
      </w:divBdr>
    </w:div>
    <w:div w:id="1817607930">
      <w:bodyDiv w:val="1"/>
      <w:marLeft w:val="0"/>
      <w:marRight w:val="0"/>
      <w:marTop w:val="0"/>
      <w:marBottom w:val="0"/>
      <w:divBdr>
        <w:top w:val="none" w:sz="0" w:space="0" w:color="auto"/>
        <w:left w:val="none" w:sz="0" w:space="0" w:color="auto"/>
        <w:bottom w:val="none" w:sz="0" w:space="0" w:color="auto"/>
        <w:right w:val="none" w:sz="0" w:space="0" w:color="auto"/>
      </w:divBdr>
      <w:divsChild>
        <w:div w:id="1792284339">
          <w:marLeft w:val="0"/>
          <w:marRight w:val="0"/>
          <w:marTop w:val="0"/>
          <w:marBottom w:val="0"/>
          <w:divBdr>
            <w:top w:val="none" w:sz="0" w:space="0" w:color="auto"/>
            <w:left w:val="none" w:sz="0" w:space="0" w:color="auto"/>
            <w:bottom w:val="none" w:sz="0" w:space="0" w:color="auto"/>
            <w:right w:val="none" w:sz="0" w:space="0" w:color="auto"/>
          </w:divBdr>
          <w:divsChild>
            <w:div w:id="1471677283">
              <w:marLeft w:val="0"/>
              <w:marRight w:val="0"/>
              <w:marTop w:val="0"/>
              <w:marBottom w:val="0"/>
              <w:divBdr>
                <w:top w:val="none" w:sz="0" w:space="0" w:color="auto"/>
                <w:left w:val="none" w:sz="0" w:space="0" w:color="auto"/>
                <w:bottom w:val="none" w:sz="0" w:space="0" w:color="auto"/>
                <w:right w:val="none" w:sz="0" w:space="0" w:color="auto"/>
              </w:divBdr>
              <w:divsChild>
                <w:div w:id="2024503440">
                  <w:marLeft w:val="0"/>
                  <w:marRight w:val="0"/>
                  <w:marTop w:val="0"/>
                  <w:marBottom w:val="0"/>
                  <w:divBdr>
                    <w:top w:val="none" w:sz="0" w:space="0" w:color="auto"/>
                    <w:left w:val="none" w:sz="0" w:space="0" w:color="auto"/>
                    <w:bottom w:val="none" w:sz="0" w:space="0" w:color="auto"/>
                    <w:right w:val="none" w:sz="0" w:space="0" w:color="auto"/>
                  </w:divBdr>
                  <w:divsChild>
                    <w:div w:id="826752624">
                      <w:marLeft w:val="0"/>
                      <w:marRight w:val="0"/>
                      <w:marTop w:val="0"/>
                      <w:marBottom w:val="0"/>
                      <w:divBdr>
                        <w:top w:val="none" w:sz="0" w:space="0" w:color="auto"/>
                        <w:left w:val="none" w:sz="0" w:space="0" w:color="auto"/>
                        <w:bottom w:val="none" w:sz="0" w:space="0" w:color="auto"/>
                        <w:right w:val="none" w:sz="0" w:space="0" w:color="auto"/>
                      </w:divBdr>
                      <w:divsChild>
                        <w:div w:id="171459642">
                          <w:marLeft w:val="0"/>
                          <w:marRight w:val="0"/>
                          <w:marTop w:val="0"/>
                          <w:marBottom w:val="0"/>
                          <w:divBdr>
                            <w:top w:val="none" w:sz="0" w:space="0" w:color="auto"/>
                            <w:left w:val="none" w:sz="0" w:space="0" w:color="auto"/>
                            <w:bottom w:val="none" w:sz="0" w:space="0" w:color="auto"/>
                            <w:right w:val="none" w:sz="0" w:space="0" w:color="auto"/>
                          </w:divBdr>
                          <w:divsChild>
                            <w:div w:id="853764437">
                              <w:marLeft w:val="0"/>
                              <w:marRight w:val="0"/>
                              <w:marTop w:val="0"/>
                              <w:marBottom w:val="0"/>
                              <w:divBdr>
                                <w:top w:val="none" w:sz="0" w:space="0" w:color="auto"/>
                                <w:left w:val="none" w:sz="0" w:space="0" w:color="auto"/>
                                <w:bottom w:val="none" w:sz="0" w:space="0" w:color="auto"/>
                                <w:right w:val="none" w:sz="0" w:space="0" w:color="auto"/>
                              </w:divBdr>
                              <w:divsChild>
                                <w:div w:id="480730944">
                                  <w:marLeft w:val="0"/>
                                  <w:marRight w:val="0"/>
                                  <w:marTop w:val="0"/>
                                  <w:marBottom w:val="0"/>
                                  <w:divBdr>
                                    <w:top w:val="none" w:sz="0" w:space="0" w:color="auto"/>
                                    <w:left w:val="none" w:sz="0" w:space="0" w:color="auto"/>
                                    <w:bottom w:val="none" w:sz="0" w:space="0" w:color="auto"/>
                                    <w:right w:val="none" w:sz="0" w:space="0" w:color="auto"/>
                                  </w:divBdr>
                                  <w:divsChild>
                                    <w:div w:id="74272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819186">
                          <w:marLeft w:val="0"/>
                          <w:marRight w:val="0"/>
                          <w:marTop w:val="0"/>
                          <w:marBottom w:val="0"/>
                          <w:divBdr>
                            <w:top w:val="none" w:sz="0" w:space="0" w:color="auto"/>
                            <w:left w:val="none" w:sz="0" w:space="0" w:color="auto"/>
                            <w:bottom w:val="none" w:sz="0" w:space="0" w:color="auto"/>
                            <w:right w:val="none" w:sz="0" w:space="0" w:color="auto"/>
                          </w:divBdr>
                          <w:divsChild>
                            <w:div w:id="2019455507">
                              <w:marLeft w:val="0"/>
                              <w:marRight w:val="0"/>
                              <w:marTop w:val="0"/>
                              <w:marBottom w:val="0"/>
                              <w:divBdr>
                                <w:top w:val="none" w:sz="0" w:space="0" w:color="auto"/>
                                <w:left w:val="none" w:sz="0" w:space="0" w:color="auto"/>
                                <w:bottom w:val="none" w:sz="0" w:space="0" w:color="auto"/>
                                <w:right w:val="none" w:sz="0" w:space="0" w:color="auto"/>
                              </w:divBdr>
                              <w:divsChild>
                                <w:div w:id="29780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532189">
      <w:bodyDiv w:val="1"/>
      <w:marLeft w:val="0"/>
      <w:marRight w:val="0"/>
      <w:marTop w:val="0"/>
      <w:marBottom w:val="0"/>
      <w:divBdr>
        <w:top w:val="none" w:sz="0" w:space="0" w:color="auto"/>
        <w:left w:val="none" w:sz="0" w:space="0" w:color="auto"/>
        <w:bottom w:val="none" w:sz="0" w:space="0" w:color="auto"/>
        <w:right w:val="none" w:sz="0" w:space="0" w:color="auto"/>
      </w:divBdr>
    </w:div>
    <w:div w:id="1823766336">
      <w:bodyDiv w:val="1"/>
      <w:marLeft w:val="0"/>
      <w:marRight w:val="0"/>
      <w:marTop w:val="0"/>
      <w:marBottom w:val="0"/>
      <w:divBdr>
        <w:top w:val="none" w:sz="0" w:space="0" w:color="auto"/>
        <w:left w:val="none" w:sz="0" w:space="0" w:color="auto"/>
        <w:bottom w:val="none" w:sz="0" w:space="0" w:color="auto"/>
        <w:right w:val="none" w:sz="0" w:space="0" w:color="auto"/>
      </w:divBdr>
    </w:div>
    <w:div w:id="1848717087">
      <w:bodyDiv w:val="1"/>
      <w:marLeft w:val="0"/>
      <w:marRight w:val="0"/>
      <w:marTop w:val="0"/>
      <w:marBottom w:val="0"/>
      <w:divBdr>
        <w:top w:val="none" w:sz="0" w:space="0" w:color="auto"/>
        <w:left w:val="none" w:sz="0" w:space="0" w:color="auto"/>
        <w:bottom w:val="none" w:sz="0" w:space="0" w:color="auto"/>
        <w:right w:val="none" w:sz="0" w:space="0" w:color="auto"/>
      </w:divBdr>
    </w:div>
    <w:div w:id="1868761055">
      <w:bodyDiv w:val="1"/>
      <w:marLeft w:val="0"/>
      <w:marRight w:val="0"/>
      <w:marTop w:val="0"/>
      <w:marBottom w:val="0"/>
      <w:divBdr>
        <w:top w:val="none" w:sz="0" w:space="0" w:color="auto"/>
        <w:left w:val="none" w:sz="0" w:space="0" w:color="auto"/>
        <w:bottom w:val="none" w:sz="0" w:space="0" w:color="auto"/>
        <w:right w:val="none" w:sz="0" w:space="0" w:color="auto"/>
      </w:divBdr>
    </w:div>
    <w:div w:id="1881436787">
      <w:bodyDiv w:val="1"/>
      <w:marLeft w:val="0"/>
      <w:marRight w:val="0"/>
      <w:marTop w:val="0"/>
      <w:marBottom w:val="0"/>
      <w:divBdr>
        <w:top w:val="none" w:sz="0" w:space="0" w:color="auto"/>
        <w:left w:val="none" w:sz="0" w:space="0" w:color="auto"/>
        <w:bottom w:val="none" w:sz="0" w:space="0" w:color="auto"/>
        <w:right w:val="none" w:sz="0" w:space="0" w:color="auto"/>
      </w:divBdr>
    </w:div>
    <w:div w:id="1896315278">
      <w:bodyDiv w:val="1"/>
      <w:marLeft w:val="0"/>
      <w:marRight w:val="0"/>
      <w:marTop w:val="0"/>
      <w:marBottom w:val="0"/>
      <w:divBdr>
        <w:top w:val="none" w:sz="0" w:space="0" w:color="auto"/>
        <w:left w:val="none" w:sz="0" w:space="0" w:color="auto"/>
        <w:bottom w:val="none" w:sz="0" w:space="0" w:color="auto"/>
        <w:right w:val="none" w:sz="0" w:space="0" w:color="auto"/>
      </w:divBdr>
    </w:div>
    <w:div w:id="1896699498">
      <w:bodyDiv w:val="1"/>
      <w:marLeft w:val="0"/>
      <w:marRight w:val="0"/>
      <w:marTop w:val="0"/>
      <w:marBottom w:val="0"/>
      <w:divBdr>
        <w:top w:val="none" w:sz="0" w:space="0" w:color="auto"/>
        <w:left w:val="none" w:sz="0" w:space="0" w:color="auto"/>
        <w:bottom w:val="none" w:sz="0" w:space="0" w:color="auto"/>
        <w:right w:val="none" w:sz="0" w:space="0" w:color="auto"/>
      </w:divBdr>
      <w:divsChild>
        <w:div w:id="1376350876">
          <w:marLeft w:val="0"/>
          <w:marRight w:val="0"/>
          <w:marTop w:val="0"/>
          <w:marBottom w:val="0"/>
          <w:divBdr>
            <w:top w:val="none" w:sz="0" w:space="0" w:color="auto"/>
            <w:left w:val="none" w:sz="0" w:space="0" w:color="auto"/>
            <w:bottom w:val="none" w:sz="0" w:space="0" w:color="auto"/>
            <w:right w:val="none" w:sz="0" w:space="0" w:color="auto"/>
          </w:divBdr>
          <w:divsChild>
            <w:div w:id="1956909203">
              <w:marLeft w:val="0"/>
              <w:marRight w:val="0"/>
              <w:marTop w:val="0"/>
              <w:marBottom w:val="0"/>
              <w:divBdr>
                <w:top w:val="none" w:sz="0" w:space="0" w:color="auto"/>
                <w:left w:val="none" w:sz="0" w:space="0" w:color="auto"/>
                <w:bottom w:val="none" w:sz="0" w:space="0" w:color="auto"/>
                <w:right w:val="none" w:sz="0" w:space="0" w:color="auto"/>
              </w:divBdr>
              <w:divsChild>
                <w:div w:id="1976177388">
                  <w:marLeft w:val="0"/>
                  <w:marRight w:val="0"/>
                  <w:marTop w:val="0"/>
                  <w:marBottom w:val="0"/>
                  <w:divBdr>
                    <w:top w:val="none" w:sz="0" w:space="0" w:color="auto"/>
                    <w:left w:val="none" w:sz="0" w:space="0" w:color="auto"/>
                    <w:bottom w:val="none" w:sz="0" w:space="0" w:color="auto"/>
                    <w:right w:val="none" w:sz="0" w:space="0" w:color="auto"/>
                  </w:divBdr>
                  <w:divsChild>
                    <w:div w:id="425544572">
                      <w:marLeft w:val="0"/>
                      <w:marRight w:val="0"/>
                      <w:marTop w:val="0"/>
                      <w:marBottom w:val="0"/>
                      <w:divBdr>
                        <w:top w:val="none" w:sz="0" w:space="0" w:color="auto"/>
                        <w:left w:val="none" w:sz="0" w:space="0" w:color="auto"/>
                        <w:bottom w:val="none" w:sz="0" w:space="0" w:color="auto"/>
                        <w:right w:val="none" w:sz="0" w:space="0" w:color="auto"/>
                      </w:divBdr>
                      <w:divsChild>
                        <w:div w:id="986588333">
                          <w:marLeft w:val="0"/>
                          <w:marRight w:val="0"/>
                          <w:marTop w:val="0"/>
                          <w:marBottom w:val="0"/>
                          <w:divBdr>
                            <w:top w:val="none" w:sz="0" w:space="0" w:color="auto"/>
                            <w:left w:val="none" w:sz="0" w:space="0" w:color="auto"/>
                            <w:bottom w:val="none" w:sz="0" w:space="0" w:color="auto"/>
                            <w:right w:val="none" w:sz="0" w:space="0" w:color="auto"/>
                          </w:divBdr>
                          <w:divsChild>
                            <w:div w:id="1282767598">
                              <w:marLeft w:val="0"/>
                              <w:marRight w:val="0"/>
                              <w:marTop w:val="0"/>
                              <w:marBottom w:val="0"/>
                              <w:divBdr>
                                <w:top w:val="none" w:sz="0" w:space="0" w:color="auto"/>
                                <w:left w:val="none" w:sz="0" w:space="0" w:color="auto"/>
                                <w:bottom w:val="none" w:sz="0" w:space="0" w:color="auto"/>
                                <w:right w:val="none" w:sz="0" w:space="0" w:color="auto"/>
                              </w:divBdr>
                              <w:divsChild>
                                <w:div w:id="867304450">
                                  <w:marLeft w:val="0"/>
                                  <w:marRight w:val="0"/>
                                  <w:marTop w:val="0"/>
                                  <w:marBottom w:val="0"/>
                                  <w:divBdr>
                                    <w:top w:val="none" w:sz="0" w:space="0" w:color="auto"/>
                                    <w:left w:val="none" w:sz="0" w:space="0" w:color="auto"/>
                                    <w:bottom w:val="none" w:sz="0" w:space="0" w:color="auto"/>
                                    <w:right w:val="none" w:sz="0" w:space="0" w:color="auto"/>
                                  </w:divBdr>
                                  <w:divsChild>
                                    <w:div w:id="55315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3519">
                          <w:marLeft w:val="0"/>
                          <w:marRight w:val="0"/>
                          <w:marTop w:val="0"/>
                          <w:marBottom w:val="0"/>
                          <w:divBdr>
                            <w:top w:val="none" w:sz="0" w:space="0" w:color="auto"/>
                            <w:left w:val="none" w:sz="0" w:space="0" w:color="auto"/>
                            <w:bottom w:val="none" w:sz="0" w:space="0" w:color="auto"/>
                            <w:right w:val="none" w:sz="0" w:space="0" w:color="auto"/>
                          </w:divBdr>
                          <w:divsChild>
                            <w:div w:id="1846280510">
                              <w:marLeft w:val="0"/>
                              <w:marRight w:val="0"/>
                              <w:marTop w:val="0"/>
                              <w:marBottom w:val="0"/>
                              <w:divBdr>
                                <w:top w:val="none" w:sz="0" w:space="0" w:color="auto"/>
                                <w:left w:val="none" w:sz="0" w:space="0" w:color="auto"/>
                                <w:bottom w:val="none" w:sz="0" w:space="0" w:color="auto"/>
                                <w:right w:val="none" w:sz="0" w:space="0" w:color="auto"/>
                              </w:divBdr>
                              <w:divsChild>
                                <w:div w:id="14944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1357460">
      <w:bodyDiv w:val="1"/>
      <w:marLeft w:val="0"/>
      <w:marRight w:val="0"/>
      <w:marTop w:val="0"/>
      <w:marBottom w:val="0"/>
      <w:divBdr>
        <w:top w:val="none" w:sz="0" w:space="0" w:color="auto"/>
        <w:left w:val="none" w:sz="0" w:space="0" w:color="auto"/>
        <w:bottom w:val="none" w:sz="0" w:space="0" w:color="auto"/>
        <w:right w:val="none" w:sz="0" w:space="0" w:color="auto"/>
      </w:divBdr>
    </w:div>
    <w:div w:id="1906792960">
      <w:bodyDiv w:val="1"/>
      <w:marLeft w:val="0"/>
      <w:marRight w:val="0"/>
      <w:marTop w:val="0"/>
      <w:marBottom w:val="0"/>
      <w:divBdr>
        <w:top w:val="none" w:sz="0" w:space="0" w:color="auto"/>
        <w:left w:val="none" w:sz="0" w:space="0" w:color="auto"/>
        <w:bottom w:val="none" w:sz="0" w:space="0" w:color="auto"/>
        <w:right w:val="none" w:sz="0" w:space="0" w:color="auto"/>
      </w:divBdr>
    </w:div>
    <w:div w:id="1921518493">
      <w:bodyDiv w:val="1"/>
      <w:marLeft w:val="0"/>
      <w:marRight w:val="0"/>
      <w:marTop w:val="0"/>
      <w:marBottom w:val="0"/>
      <w:divBdr>
        <w:top w:val="none" w:sz="0" w:space="0" w:color="auto"/>
        <w:left w:val="none" w:sz="0" w:space="0" w:color="auto"/>
        <w:bottom w:val="none" w:sz="0" w:space="0" w:color="auto"/>
        <w:right w:val="none" w:sz="0" w:space="0" w:color="auto"/>
      </w:divBdr>
    </w:div>
    <w:div w:id="1921910919">
      <w:bodyDiv w:val="1"/>
      <w:marLeft w:val="0"/>
      <w:marRight w:val="0"/>
      <w:marTop w:val="0"/>
      <w:marBottom w:val="0"/>
      <w:divBdr>
        <w:top w:val="none" w:sz="0" w:space="0" w:color="auto"/>
        <w:left w:val="none" w:sz="0" w:space="0" w:color="auto"/>
        <w:bottom w:val="none" w:sz="0" w:space="0" w:color="auto"/>
        <w:right w:val="none" w:sz="0" w:space="0" w:color="auto"/>
      </w:divBdr>
    </w:div>
    <w:div w:id="1934245033">
      <w:bodyDiv w:val="1"/>
      <w:marLeft w:val="0"/>
      <w:marRight w:val="0"/>
      <w:marTop w:val="0"/>
      <w:marBottom w:val="0"/>
      <w:divBdr>
        <w:top w:val="none" w:sz="0" w:space="0" w:color="auto"/>
        <w:left w:val="none" w:sz="0" w:space="0" w:color="auto"/>
        <w:bottom w:val="none" w:sz="0" w:space="0" w:color="auto"/>
        <w:right w:val="none" w:sz="0" w:space="0" w:color="auto"/>
      </w:divBdr>
    </w:div>
    <w:div w:id="1987739537">
      <w:bodyDiv w:val="1"/>
      <w:marLeft w:val="0"/>
      <w:marRight w:val="0"/>
      <w:marTop w:val="0"/>
      <w:marBottom w:val="0"/>
      <w:divBdr>
        <w:top w:val="none" w:sz="0" w:space="0" w:color="auto"/>
        <w:left w:val="none" w:sz="0" w:space="0" w:color="auto"/>
        <w:bottom w:val="none" w:sz="0" w:space="0" w:color="auto"/>
        <w:right w:val="none" w:sz="0" w:space="0" w:color="auto"/>
      </w:divBdr>
    </w:div>
    <w:div w:id="1997223877">
      <w:bodyDiv w:val="1"/>
      <w:marLeft w:val="0"/>
      <w:marRight w:val="0"/>
      <w:marTop w:val="0"/>
      <w:marBottom w:val="0"/>
      <w:divBdr>
        <w:top w:val="none" w:sz="0" w:space="0" w:color="auto"/>
        <w:left w:val="none" w:sz="0" w:space="0" w:color="auto"/>
        <w:bottom w:val="none" w:sz="0" w:space="0" w:color="auto"/>
        <w:right w:val="none" w:sz="0" w:space="0" w:color="auto"/>
      </w:divBdr>
    </w:div>
    <w:div w:id="2018725107">
      <w:bodyDiv w:val="1"/>
      <w:marLeft w:val="0"/>
      <w:marRight w:val="0"/>
      <w:marTop w:val="0"/>
      <w:marBottom w:val="0"/>
      <w:divBdr>
        <w:top w:val="none" w:sz="0" w:space="0" w:color="auto"/>
        <w:left w:val="none" w:sz="0" w:space="0" w:color="auto"/>
        <w:bottom w:val="none" w:sz="0" w:space="0" w:color="auto"/>
        <w:right w:val="none" w:sz="0" w:space="0" w:color="auto"/>
      </w:divBdr>
    </w:div>
    <w:div w:id="2026126882">
      <w:bodyDiv w:val="1"/>
      <w:marLeft w:val="0"/>
      <w:marRight w:val="0"/>
      <w:marTop w:val="0"/>
      <w:marBottom w:val="0"/>
      <w:divBdr>
        <w:top w:val="none" w:sz="0" w:space="0" w:color="auto"/>
        <w:left w:val="none" w:sz="0" w:space="0" w:color="auto"/>
        <w:bottom w:val="none" w:sz="0" w:space="0" w:color="auto"/>
        <w:right w:val="none" w:sz="0" w:space="0" w:color="auto"/>
      </w:divBdr>
    </w:div>
    <w:div w:id="2026520671">
      <w:bodyDiv w:val="1"/>
      <w:marLeft w:val="0"/>
      <w:marRight w:val="0"/>
      <w:marTop w:val="0"/>
      <w:marBottom w:val="0"/>
      <w:divBdr>
        <w:top w:val="none" w:sz="0" w:space="0" w:color="auto"/>
        <w:left w:val="none" w:sz="0" w:space="0" w:color="auto"/>
        <w:bottom w:val="none" w:sz="0" w:space="0" w:color="auto"/>
        <w:right w:val="none" w:sz="0" w:space="0" w:color="auto"/>
      </w:divBdr>
    </w:div>
    <w:div w:id="2084402952">
      <w:bodyDiv w:val="1"/>
      <w:marLeft w:val="0"/>
      <w:marRight w:val="0"/>
      <w:marTop w:val="0"/>
      <w:marBottom w:val="0"/>
      <w:divBdr>
        <w:top w:val="none" w:sz="0" w:space="0" w:color="auto"/>
        <w:left w:val="none" w:sz="0" w:space="0" w:color="auto"/>
        <w:bottom w:val="none" w:sz="0" w:space="0" w:color="auto"/>
        <w:right w:val="none" w:sz="0" w:space="0" w:color="auto"/>
      </w:divBdr>
    </w:div>
    <w:div w:id="2118789053">
      <w:bodyDiv w:val="1"/>
      <w:marLeft w:val="0"/>
      <w:marRight w:val="0"/>
      <w:marTop w:val="0"/>
      <w:marBottom w:val="0"/>
      <w:divBdr>
        <w:top w:val="none" w:sz="0" w:space="0" w:color="auto"/>
        <w:left w:val="none" w:sz="0" w:space="0" w:color="auto"/>
        <w:bottom w:val="none" w:sz="0" w:space="0" w:color="auto"/>
        <w:right w:val="none" w:sz="0" w:space="0" w:color="auto"/>
      </w:divBdr>
    </w:div>
    <w:div w:id="2146654895">
      <w:bodyDiv w:val="1"/>
      <w:marLeft w:val="0"/>
      <w:marRight w:val="0"/>
      <w:marTop w:val="0"/>
      <w:marBottom w:val="0"/>
      <w:divBdr>
        <w:top w:val="none" w:sz="0" w:space="0" w:color="auto"/>
        <w:left w:val="none" w:sz="0" w:space="0" w:color="auto"/>
        <w:bottom w:val="none" w:sz="0" w:space="0" w:color="auto"/>
        <w:right w:val="none" w:sz="0" w:space="0" w:color="auto"/>
      </w:divBdr>
    </w:div>
    <w:div w:id="2146698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footer" Target="footer2.xml"/><Relationship Id="rId42" Type="http://schemas.openxmlformats.org/officeDocument/2006/relationships/hyperlink" Target="https://doi.org/10.1108/ejtd-02-2022-0016" TargetMode="External"/><Relationship Id="rId63" Type="http://schemas.openxmlformats.org/officeDocument/2006/relationships/hyperlink" Target="https://doi.org/10.3389/fpsyg.2021.722080" TargetMode="External"/><Relationship Id="rId84" Type="http://schemas.openxmlformats.org/officeDocument/2006/relationships/image" Target="media/image31.png"/><Relationship Id="rId138" Type="http://schemas.openxmlformats.org/officeDocument/2006/relationships/image" Target="media/image85.png"/><Relationship Id="rId107" Type="http://schemas.openxmlformats.org/officeDocument/2006/relationships/image" Target="media/image54.png"/><Relationship Id="rId11" Type="http://schemas.openxmlformats.org/officeDocument/2006/relationships/header" Target="header2.xml"/><Relationship Id="rId32" Type="http://schemas.openxmlformats.org/officeDocument/2006/relationships/hyperlink" Target="https://doi.org/10.1111/ijmr.12304" TargetMode="External"/><Relationship Id="rId53" Type="http://schemas.openxmlformats.org/officeDocument/2006/relationships/hyperlink" Target="https://doi.org/10.13106/jafeb.2021.vol8.no6.0415" TargetMode="External"/><Relationship Id="rId74" Type="http://schemas.openxmlformats.org/officeDocument/2006/relationships/image" Target="media/image21.png"/><Relationship Id="rId128" Type="http://schemas.openxmlformats.org/officeDocument/2006/relationships/image" Target="media/image75.png"/><Relationship Id="rId149"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image" Target="media/image42.png"/><Relationship Id="rId22" Type="http://schemas.openxmlformats.org/officeDocument/2006/relationships/header" Target="header6.xml"/><Relationship Id="rId27" Type="http://schemas.openxmlformats.org/officeDocument/2006/relationships/image" Target="media/image13.png"/><Relationship Id="rId43" Type="http://schemas.openxmlformats.org/officeDocument/2006/relationships/hyperlink" Target="https://doi.org/10.20525/ijrbs.v10i2.1074" TargetMode="External"/><Relationship Id="rId48" Type="http://schemas.openxmlformats.org/officeDocument/2006/relationships/hyperlink" Target="https://doi.org/10.1108/ijbm-04-2022-0157" TargetMode="External"/><Relationship Id="rId64" Type="http://schemas.openxmlformats.org/officeDocument/2006/relationships/hyperlink" Target="https://doi.org/10.1108/jhom-04-2022-0106" TargetMode="External"/><Relationship Id="rId69" Type="http://schemas.openxmlformats.org/officeDocument/2006/relationships/image" Target="media/image16.png"/><Relationship Id="rId113" Type="http://schemas.openxmlformats.org/officeDocument/2006/relationships/image" Target="media/image60.png"/><Relationship Id="rId118" Type="http://schemas.openxmlformats.org/officeDocument/2006/relationships/image" Target="media/image65.png"/><Relationship Id="rId134" Type="http://schemas.openxmlformats.org/officeDocument/2006/relationships/image" Target="media/image81.png"/><Relationship Id="rId139" Type="http://schemas.openxmlformats.org/officeDocument/2006/relationships/image" Target="media/image86.png"/><Relationship Id="rId80" Type="http://schemas.openxmlformats.org/officeDocument/2006/relationships/image" Target="media/image27.png"/><Relationship Id="rId85" Type="http://schemas.openxmlformats.org/officeDocument/2006/relationships/image" Target="media/image32.png"/><Relationship Id="rId150" Type="http://schemas.openxmlformats.org/officeDocument/2006/relationships/glossaryDocument" Target="glossary/document.xml"/><Relationship Id="rId12" Type="http://schemas.openxmlformats.org/officeDocument/2006/relationships/footer" Target="footer1.xml"/><Relationship Id="rId17" Type="http://schemas.openxmlformats.org/officeDocument/2006/relationships/image" Target="media/image8.png"/><Relationship Id="rId33" Type="http://schemas.openxmlformats.org/officeDocument/2006/relationships/hyperlink" Target="https://doi.org/10.53555/kuey.v30i4.2323" TargetMode="External"/><Relationship Id="rId38" Type="http://schemas.openxmlformats.org/officeDocument/2006/relationships/hyperlink" Target="https://doi.org/10.1108/ccij-08-2022-0102" TargetMode="External"/><Relationship Id="rId59" Type="http://schemas.openxmlformats.org/officeDocument/2006/relationships/hyperlink" Target="https://doi.org/10.1002/job.248" TargetMode="External"/><Relationship Id="rId103" Type="http://schemas.openxmlformats.org/officeDocument/2006/relationships/image" Target="media/image50.png"/><Relationship Id="rId108" Type="http://schemas.openxmlformats.org/officeDocument/2006/relationships/image" Target="media/image55.png"/><Relationship Id="rId124" Type="http://schemas.openxmlformats.org/officeDocument/2006/relationships/image" Target="media/image71.png"/><Relationship Id="rId129" Type="http://schemas.openxmlformats.org/officeDocument/2006/relationships/image" Target="media/image76.png"/><Relationship Id="rId54" Type="http://schemas.openxmlformats.org/officeDocument/2006/relationships/hyperlink" Target="https://doi.org/www.scientificia.com" TargetMode="External"/><Relationship Id="rId70" Type="http://schemas.openxmlformats.org/officeDocument/2006/relationships/image" Target="media/image17.png"/><Relationship Id="rId75" Type="http://schemas.openxmlformats.org/officeDocument/2006/relationships/image" Target="media/image22.png"/><Relationship Id="rId91" Type="http://schemas.openxmlformats.org/officeDocument/2006/relationships/image" Target="media/image38.png"/><Relationship Id="rId96" Type="http://schemas.openxmlformats.org/officeDocument/2006/relationships/image" Target="media/image43.png"/><Relationship Id="rId140" Type="http://schemas.openxmlformats.org/officeDocument/2006/relationships/image" Target="media/image87.png"/><Relationship Id="rId14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chart" Target="charts/chart1.xml"/><Relationship Id="rId49" Type="http://schemas.openxmlformats.org/officeDocument/2006/relationships/hyperlink" Target="https://doi.org/10.1108/lodj-05-2019-0204" TargetMode="External"/><Relationship Id="rId114" Type="http://schemas.openxmlformats.org/officeDocument/2006/relationships/image" Target="media/image61.png"/><Relationship Id="rId119" Type="http://schemas.openxmlformats.org/officeDocument/2006/relationships/image" Target="media/image66.png"/><Relationship Id="rId44" Type="http://schemas.openxmlformats.org/officeDocument/2006/relationships/hyperlink" Target="https://doi.org/10.1108/ecam-06-2023-0556" TargetMode="External"/><Relationship Id="rId60" Type="http://schemas.openxmlformats.org/officeDocument/2006/relationships/hyperlink" Target="https://doi.org/10.70320/sacm.2024.v01i01.003" TargetMode="External"/><Relationship Id="rId65" Type="http://schemas.openxmlformats.org/officeDocument/2006/relationships/hyperlink" Target="https://doi.org/10.1177/21582440221094591" TargetMode="External"/><Relationship Id="rId81" Type="http://schemas.openxmlformats.org/officeDocument/2006/relationships/image" Target="media/image28.png"/><Relationship Id="rId86" Type="http://schemas.openxmlformats.org/officeDocument/2006/relationships/image" Target="media/image33.png"/><Relationship Id="rId130" Type="http://schemas.openxmlformats.org/officeDocument/2006/relationships/image" Target="media/image77.png"/><Relationship Id="rId135" Type="http://schemas.openxmlformats.org/officeDocument/2006/relationships/image" Target="media/image82.png"/><Relationship Id="rId151"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header" Target="header3.xml"/><Relationship Id="rId39" Type="http://schemas.openxmlformats.org/officeDocument/2006/relationships/hyperlink" Target="https://doi.org/10.34306/ijcitsm.v2i2.108" TargetMode="External"/><Relationship Id="rId109" Type="http://schemas.openxmlformats.org/officeDocument/2006/relationships/image" Target="media/image56.png"/><Relationship Id="rId34" Type="http://schemas.openxmlformats.org/officeDocument/2006/relationships/hyperlink" Target="https://www.gallup.com/" TargetMode="External"/><Relationship Id="rId50" Type="http://schemas.openxmlformats.org/officeDocument/2006/relationships/hyperlink" Target="https://doi.org/10.1108/iimtjm-10-2023-0032" TargetMode="External"/><Relationship Id="rId55" Type="http://schemas.openxmlformats.org/officeDocument/2006/relationships/hyperlink" Target="https://doi.org/10.1108/ijppm-08-2020-0434" TargetMode="External"/><Relationship Id="rId76" Type="http://schemas.openxmlformats.org/officeDocument/2006/relationships/image" Target="media/image23.png"/><Relationship Id="rId97" Type="http://schemas.openxmlformats.org/officeDocument/2006/relationships/image" Target="media/image44.png"/><Relationship Id="rId104" Type="http://schemas.openxmlformats.org/officeDocument/2006/relationships/image" Target="media/image51.png"/><Relationship Id="rId120" Type="http://schemas.openxmlformats.org/officeDocument/2006/relationships/image" Target="media/image67.png"/><Relationship Id="rId125" Type="http://schemas.openxmlformats.org/officeDocument/2006/relationships/image" Target="media/image72.png"/><Relationship Id="rId141" Type="http://schemas.openxmlformats.org/officeDocument/2006/relationships/image" Target="media/image88.png"/><Relationship Id="rId146" Type="http://schemas.openxmlformats.org/officeDocument/2006/relationships/header" Target="header8.xml"/><Relationship Id="rId7" Type="http://schemas.openxmlformats.org/officeDocument/2006/relationships/footnotes" Target="footnotes.xml"/><Relationship Id="rId71" Type="http://schemas.openxmlformats.org/officeDocument/2006/relationships/image" Target="media/image18.png"/><Relationship Id="rId92"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10.png"/><Relationship Id="rId40" Type="http://schemas.openxmlformats.org/officeDocument/2006/relationships/hyperlink" Target="https://doi.org/10.3390/admsci15030097" TargetMode="External"/><Relationship Id="rId45" Type="http://schemas.openxmlformats.org/officeDocument/2006/relationships/hyperlink" Target="https://doi.org/10.3389/fpsyg.2023.1194018" TargetMode="External"/><Relationship Id="rId66" Type="http://schemas.openxmlformats.org/officeDocument/2006/relationships/hyperlink" Target="https://doi.org/10.1111/j.1559-1816.2012.00927.x" TargetMode="External"/><Relationship Id="rId87" Type="http://schemas.openxmlformats.org/officeDocument/2006/relationships/image" Target="media/image34.png"/><Relationship Id="rId110" Type="http://schemas.openxmlformats.org/officeDocument/2006/relationships/image" Target="media/image57.png"/><Relationship Id="rId115" Type="http://schemas.openxmlformats.org/officeDocument/2006/relationships/image" Target="media/image62.png"/><Relationship Id="rId131" Type="http://schemas.openxmlformats.org/officeDocument/2006/relationships/image" Target="media/image78.png"/><Relationship Id="rId136" Type="http://schemas.openxmlformats.org/officeDocument/2006/relationships/image" Target="media/image83.png"/><Relationship Id="rId61" Type="http://schemas.openxmlformats.org/officeDocument/2006/relationships/hyperlink" Target="https://doi.org/10.37641/riset.v7i1.2586" TargetMode="External"/><Relationship Id="rId82" Type="http://schemas.openxmlformats.org/officeDocument/2006/relationships/image" Target="media/image29.png"/><Relationship Id="rId19" Type="http://schemas.openxmlformats.org/officeDocument/2006/relationships/header" Target="header4.xml"/><Relationship Id="rId14" Type="http://schemas.openxmlformats.org/officeDocument/2006/relationships/image" Target="media/image5.jpeg"/><Relationship Id="rId30" Type="http://schemas.openxmlformats.org/officeDocument/2006/relationships/image" Target="media/image15.png"/><Relationship Id="rId35" Type="http://schemas.openxmlformats.org/officeDocument/2006/relationships/hyperlink" Target="https://doi.org/10.3390/bs13020131" TargetMode="External"/><Relationship Id="rId56" Type="http://schemas.openxmlformats.org/officeDocument/2006/relationships/hyperlink" Target="https://ejournal.undiksha.ac.id/index.php/IJSSB/index" TargetMode="External"/><Relationship Id="rId77" Type="http://schemas.openxmlformats.org/officeDocument/2006/relationships/image" Target="media/image24.png"/><Relationship Id="rId100" Type="http://schemas.openxmlformats.org/officeDocument/2006/relationships/image" Target="media/image47.png"/><Relationship Id="rId105" Type="http://schemas.openxmlformats.org/officeDocument/2006/relationships/image" Target="media/image52.png"/><Relationship Id="rId126" Type="http://schemas.openxmlformats.org/officeDocument/2006/relationships/image" Target="media/image73.png"/><Relationship Id="rId14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yperlink" Target="https://doi.org/10.35877/454ri.qems2158" TargetMode="External"/><Relationship Id="rId72" Type="http://schemas.openxmlformats.org/officeDocument/2006/relationships/image" Target="media/image19.png"/><Relationship Id="rId93" Type="http://schemas.openxmlformats.org/officeDocument/2006/relationships/image" Target="media/image40.png"/><Relationship Id="rId98" Type="http://schemas.openxmlformats.org/officeDocument/2006/relationships/image" Target="media/image45.png"/><Relationship Id="rId121" Type="http://schemas.openxmlformats.org/officeDocument/2006/relationships/image" Target="media/image68.png"/><Relationship Id="rId142" Type="http://schemas.openxmlformats.org/officeDocument/2006/relationships/image" Target="media/image89.png"/><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hyperlink" Target="http://ijsoc.goacademica.com/" TargetMode="External"/><Relationship Id="rId67" Type="http://schemas.openxmlformats.org/officeDocument/2006/relationships/hyperlink" Target="https://doi.org/10.1186/s12912-023-01662-6" TargetMode="External"/><Relationship Id="rId116" Type="http://schemas.openxmlformats.org/officeDocument/2006/relationships/image" Target="media/image63.png"/><Relationship Id="rId137" Type="http://schemas.openxmlformats.org/officeDocument/2006/relationships/image" Target="media/image84.png"/><Relationship Id="rId20" Type="http://schemas.openxmlformats.org/officeDocument/2006/relationships/header" Target="header5.xml"/><Relationship Id="rId41" Type="http://schemas.openxmlformats.org/officeDocument/2006/relationships/hyperlink" Target="https://doi.org/10.1177/10963480211034903" TargetMode="External"/><Relationship Id="rId62" Type="http://schemas.openxmlformats.org/officeDocument/2006/relationships/hyperlink" Target="https://doi.org/10.1177/00332941211048470" TargetMode="External"/><Relationship Id="rId83" Type="http://schemas.openxmlformats.org/officeDocument/2006/relationships/image" Target="media/image30.png"/><Relationship Id="rId88" Type="http://schemas.openxmlformats.org/officeDocument/2006/relationships/image" Target="media/image35.png"/><Relationship Id="rId111" Type="http://schemas.openxmlformats.org/officeDocument/2006/relationships/image" Target="media/image58.png"/><Relationship Id="rId132" Type="http://schemas.openxmlformats.org/officeDocument/2006/relationships/image" Target="media/image79.png"/><Relationship Id="rId15" Type="http://schemas.openxmlformats.org/officeDocument/2006/relationships/image" Target="media/image6.jpeg"/><Relationship Id="rId36" Type="http://schemas.openxmlformats.org/officeDocument/2006/relationships/hyperlink" Target="https://doi.org/10.1080/01608061.2023.2238029" TargetMode="External"/><Relationship Id="rId57" Type="http://schemas.openxmlformats.org/officeDocument/2006/relationships/hyperlink" Target="https://doi.org/10.3390/su17052284" TargetMode="External"/><Relationship Id="rId106" Type="http://schemas.openxmlformats.org/officeDocument/2006/relationships/image" Target="media/image53.png"/><Relationship Id="rId127" Type="http://schemas.openxmlformats.org/officeDocument/2006/relationships/image" Target="media/image74.png"/><Relationship Id="rId10" Type="http://schemas.openxmlformats.org/officeDocument/2006/relationships/header" Target="header1.xml"/><Relationship Id="rId31" Type="http://schemas.openxmlformats.org/officeDocument/2006/relationships/hyperlink" Target="https://doi.org/10.55606/jurimbik.v2i3.290" TargetMode="External"/><Relationship Id="rId52" Type="http://schemas.openxmlformats.org/officeDocument/2006/relationships/hyperlink" Target="https://doi.org/10.21776/ub.jam.2024.022.02.03" TargetMode="External"/><Relationship Id="rId73" Type="http://schemas.openxmlformats.org/officeDocument/2006/relationships/image" Target="media/image20.png"/><Relationship Id="rId78" Type="http://schemas.openxmlformats.org/officeDocument/2006/relationships/image" Target="media/image25.png"/><Relationship Id="rId94" Type="http://schemas.openxmlformats.org/officeDocument/2006/relationships/image" Target="media/image41.png"/><Relationship Id="rId99" Type="http://schemas.openxmlformats.org/officeDocument/2006/relationships/image" Target="media/image46.png"/><Relationship Id="rId101" Type="http://schemas.openxmlformats.org/officeDocument/2006/relationships/image" Target="media/image48.png"/><Relationship Id="rId122" Type="http://schemas.openxmlformats.org/officeDocument/2006/relationships/image" Target="media/image69.png"/><Relationship Id="rId143" Type="http://schemas.openxmlformats.org/officeDocument/2006/relationships/image" Target="media/image90.png"/><Relationship Id="rId148" Type="http://schemas.openxmlformats.org/officeDocument/2006/relationships/header" Target="header9.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2.png"/><Relationship Id="rId47" Type="http://schemas.openxmlformats.org/officeDocument/2006/relationships/hyperlink" Target="https://doi.org/10.1108/jmp-04-2022-0160" TargetMode="External"/><Relationship Id="rId68" Type="http://schemas.openxmlformats.org/officeDocument/2006/relationships/hyperlink" Target="https://doi.org/10.1108/ijppm-07-2020-0361" TargetMode="External"/><Relationship Id="rId89" Type="http://schemas.openxmlformats.org/officeDocument/2006/relationships/image" Target="media/image36.png"/><Relationship Id="rId112" Type="http://schemas.openxmlformats.org/officeDocument/2006/relationships/image" Target="media/image59.png"/><Relationship Id="rId133" Type="http://schemas.openxmlformats.org/officeDocument/2006/relationships/image" Target="media/image80.png"/><Relationship Id="rId16" Type="http://schemas.openxmlformats.org/officeDocument/2006/relationships/image" Target="media/image7.jpeg"/><Relationship Id="rId37" Type="http://schemas.openxmlformats.org/officeDocument/2006/relationships/hyperlink" Target="https://doi.org/10.7475/kjan.2023.35.4.406" TargetMode="External"/><Relationship Id="rId58" Type="http://schemas.openxmlformats.org/officeDocument/2006/relationships/hyperlink" Target="https://doi.org/10.17358/jabm.6.2.258" TargetMode="External"/><Relationship Id="rId79" Type="http://schemas.openxmlformats.org/officeDocument/2006/relationships/image" Target="media/image26.png"/><Relationship Id="rId102" Type="http://schemas.openxmlformats.org/officeDocument/2006/relationships/image" Target="media/image49.png"/><Relationship Id="rId123" Type="http://schemas.openxmlformats.org/officeDocument/2006/relationships/image" Target="media/image70.png"/><Relationship Id="rId144" Type="http://schemas.openxmlformats.org/officeDocument/2006/relationships/image" Target="media/image91.png"/><Relationship Id="rId90" Type="http://schemas.openxmlformats.org/officeDocument/2006/relationships/image" Target="media/image37.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https://multimedianusantara-my.sharepoint.com/personal/rosiana_damayanti_student_umn_ac_id/Document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n-US"/>
              <a:t>Posisi Pekerjaan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US"/>
        </a:p>
      </c:txPr>
    </c:title>
    <c:autoTitleDeleted val="0"/>
    <c:plotArea>
      <c:layout/>
      <c:pieChart>
        <c:varyColors val="1"/>
        <c:ser>
          <c:idx val="0"/>
          <c:order val="0"/>
          <c:tx>
            <c:strRef>
              <c:f>Sheet1!$B$1</c:f>
              <c:strCache>
                <c:ptCount val="1"/>
                <c:pt idx="0">
                  <c:v>Jumlah responden</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F339-45F4-8021-210647EE7514}"/>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F339-45F4-8021-210647EE7514}"/>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F339-45F4-8021-210647EE7514}"/>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F339-45F4-8021-210647EE7514}"/>
              </c:ext>
            </c:extLst>
          </c:dPt>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Sheet1!$A$2:$A$5</c:f>
              <c:strCache>
                <c:ptCount val="4"/>
                <c:pt idx="0">
                  <c:v>Staff Dapur</c:v>
                </c:pt>
                <c:pt idx="1">
                  <c:v>Pramusaji</c:v>
                </c:pt>
                <c:pt idx="2">
                  <c:v>Kasir</c:v>
                </c:pt>
                <c:pt idx="3">
                  <c:v>Barista</c:v>
                </c:pt>
              </c:strCache>
            </c:strRef>
          </c:cat>
          <c:val>
            <c:numRef>
              <c:f>Sheet1!$B$2:$B$5</c:f>
              <c:numCache>
                <c:formatCode>General</c:formatCode>
                <c:ptCount val="4"/>
                <c:pt idx="0">
                  <c:v>54</c:v>
                </c:pt>
                <c:pt idx="1">
                  <c:v>49</c:v>
                </c:pt>
                <c:pt idx="2">
                  <c:v>95</c:v>
                </c:pt>
                <c:pt idx="3">
                  <c:v>12</c:v>
                </c:pt>
              </c:numCache>
            </c:numRef>
          </c:val>
          <c:extLst>
            <c:ext xmlns:c16="http://schemas.microsoft.com/office/drawing/2014/chart" uri="{C3380CC4-5D6E-409C-BE32-E72D297353CC}">
              <c16:uniqueId val="{00000008-F339-45F4-8021-210647EE7514}"/>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02D10D0C84E46F2A775467EDE55D2E6"/>
        <w:category>
          <w:name w:val="General"/>
          <w:gallery w:val="placeholder"/>
        </w:category>
        <w:types>
          <w:type w:val="bbPlcHdr"/>
        </w:types>
        <w:behaviors>
          <w:behavior w:val="content"/>
        </w:behaviors>
        <w:guid w:val="{B4D81B6B-4912-4052-8E64-39D9B81C4331}"/>
      </w:docPartPr>
      <w:docPartBody>
        <w:p w:rsidR="00861529" w:rsidRDefault="00F8602C" w:rsidP="00F8602C">
          <w:pPr>
            <w:pStyle w:val="502D10D0C84E46F2A775467EDE55D2E6"/>
          </w:pPr>
          <w:r w:rsidRPr="00987A01">
            <w:rPr>
              <w:rStyle w:val="PlaceholderText"/>
            </w:rPr>
            <w:t>Click here to enter text.</w:t>
          </w:r>
        </w:p>
      </w:docPartBody>
    </w:docPart>
    <w:docPart>
      <w:docPartPr>
        <w:name w:val="E619A92F1E3B4A07B599FDD8B528CB49"/>
        <w:category>
          <w:name w:val="General"/>
          <w:gallery w:val="placeholder"/>
        </w:category>
        <w:types>
          <w:type w:val="bbPlcHdr"/>
        </w:types>
        <w:behaviors>
          <w:behavior w:val="content"/>
        </w:behaviors>
        <w:guid w:val="{EE6EC6FE-CB85-4C20-A2DE-E40BB62AD037}"/>
      </w:docPartPr>
      <w:docPartBody>
        <w:p w:rsidR="00861529" w:rsidRDefault="00F8602C" w:rsidP="00F8602C">
          <w:pPr>
            <w:pStyle w:val="E619A92F1E3B4A07B599FDD8B528CB49"/>
          </w:pPr>
          <w:r w:rsidRPr="00987A01">
            <w:rPr>
              <w:rStyle w:val="PlaceholderText"/>
            </w:rPr>
            <w:t>Click here to enter text.</w:t>
          </w:r>
        </w:p>
      </w:docPartBody>
    </w:docPart>
    <w:docPart>
      <w:docPartPr>
        <w:name w:val="8077397381F041DD819F768A3B759424"/>
        <w:category>
          <w:name w:val="General"/>
          <w:gallery w:val="placeholder"/>
        </w:category>
        <w:types>
          <w:type w:val="bbPlcHdr"/>
        </w:types>
        <w:behaviors>
          <w:behavior w:val="content"/>
        </w:behaviors>
        <w:guid w:val="{76AD6D89-BCAA-4371-B8A9-3D80DEBEA65F}"/>
      </w:docPartPr>
      <w:docPartBody>
        <w:p w:rsidR="00861529" w:rsidRDefault="00F8602C" w:rsidP="00F8602C">
          <w:pPr>
            <w:pStyle w:val="8077397381F041DD819F768A3B759424"/>
          </w:pPr>
          <w:r w:rsidRPr="00987A01">
            <w:rPr>
              <w:rStyle w:val="PlaceholderText"/>
            </w:rPr>
            <w:t>Click here to enter text.</w:t>
          </w:r>
        </w:p>
      </w:docPartBody>
    </w:docPart>
    <w:docPart>
      <w:docPartPr>
        <w:name w:val="0B531BF6CADA48B2B938A049DA075BDD"/>
        <w:category>
          <w:name w:val="General"/>
          <w:gallery w:val="placeholder"/>
        </w:category>
        <w:types>
          <w:type w:val="bbPlcHdr"/>
        </w:types>
        <w:behaviors>
          <w:behavior w:val="content"/>
        </w:behaviors>
        <w:guid w:val="{E90EF468-E341-4C81-BE84-80FF31432779}"/>
      </w:docPartPr>
      <w:docPartBody>
        <w:p w:rsidR="00861529" w:rsidRDefault="00F8602C" w:rsidP="00F8602C">
          <w:pPr>
            <w:pStyle w:val="0B531BF6CADA48B2B938A049DA075BDD"/>
          </w:pPr>
          <w:r w:rsidRPr="00987A01">
            <w:rPr>
              <w:rStyle w:val="PlaceholderText"/>
            </w:rPr>
            <w:t>Click here to enter text.</w:t>
          </w:r>
        </w:p>
      </w:docPartBody>
    </w:docPart>
    <w:docPart>
      <w:docPartPr>
        <w:name w:val="B3B65C3E54534D3FA95E21F29C787AB2"/>
        <w:category>
          <w:name w:val="General"/>
          <w:gallery w:val="placeholder"/>
        </w:category>
        <w:types>
          <w:type w:val="bbPlcHdr"/>
        </w:types>
        <w:behaviors>
          <w:behavior w:val="content"/>
        </w:behaviors>
        <w:guid w:val="{01BA6A7E-3299-48DD-A07A-6D0B1D662AE2}"/>
      </w:docPartPr>
      <w:docPartBody>
        <w:p w:rsidR="00861529" w:rsidRDefault="00F8602C" w:rsidP="00F8602C">
          <w:pPr>
            <w:pStyle w:val="B3B65C3E54534D3FA95E21F29C787AB2"/>
          </w:pPr>
          <w:r w:rsidRPr="00987A01">
            <w:rPr>
              <w:rStyle w:val="PlaceholderText"/>
            </w:rPr>
            <w:t>Click here to enter text.</w:t>
          </w:r>
        </w:p>
      </w:docPartBody>
    </w:docPart>
    <w:docPart>
      <w:docPartPr>
        <w:name w:val="4DD6BCE2468B4AE197E55CDA1A58BA4D"/>
        <w:category>
          <w:name w:val="General"/>
          <w:gallery w:val="placeholder"/>
        </w:category>
        <w:types>
          <w:type w:val="bbPlcHdr"/>
        </w:types>
        <w:behaviors>
          <w:behavior w:val="content"/>
        </w:behaviors>
        <w:guid w:val="{EBC08495-7BFD-427E-9F5C-92B8A4AC6F73}"/>
      </w:docPartPr>
      <w:docPartBody>
        <w:p w:rsidR="00FC1D4E" w:rsidRDefault="000E7684" w:rsidP="000E7684">
          <w:pPr>
            <w:pStyle w:val="4DD6BCE2468B4AE197E55CDA1A58BA4D"/>
          </w:pPr>
          <w:r w:rsidRPr="00987A01">
            <w:rPr>
              <w:rStyle w:val="PlaceholderText"/>
            </w:rPr>
            <w:t>Click here to enter text.</w:t>
          </w:r>
        </w:p>
      </w:docPartBody>
    </w:docPart>
    <w:docPart>
      <w:docPartPr>
        <w:name w:val="EA7501FB733A48F68B3236AD7E9E3FE4"/>
        <w:category>
          <w:name w:val="General"/>
          <w:gallery w:val="placeholder"/>
        </w:category>
        <w:types>
          <w:type w:val="bbPlcHdr"/>
        </w:types>
        <w:behaviors>
          <w:behavior w:val="content"/>
        </w:behaviors>
        <w:guid w:val="{76DA892A-F9C9-4598-B6F0-6FBEC2AC7832}"/>
      </w:docPartPr>
      <w:docPartBody>
        <w:p w:rsidR="00291E05" w:rsidRDefault="00915CC0" w:rsidP="00915CC0">
          <w:pPr>
            <w:pStyle w:val="EA7501FB733A48F68B3236AD7E9E3FE4"/>
          </w:pPr>
          <w:r w:rsidRPr="00987A01">
            <w:rPr>
              <w:rStyle w:val="PlaceholderText"/>
            </w:rPr>
            <w:t>Choose an item.</w:t>
          </w:r>
        </w:p>
      </w:docPartBody>
    </w:docPart>
    <w:docPart>
      <w:docPartPr>
        <w:name w:val="3C7F52F02B2B409ABF3C95ECC598F8C9"/>
        <w:category>
          <w:name w:val="General"/>
          <w:gallery w:val="placeholder"/>
        </w:category>
        <w:types>
          <w:type w:val="bbPlcHdr"/>
        </w:types>
        <w:behaviors>
          <w:behavior w:val="content"/>
        </w:behaviors>
        <w:guid w:val="{D54556A6-F701-4DBA-A6EB-893A14D3361F}"/>
      </w:docPartPr>
      <w:docPartBody>
        <w:p w:rsidR="00291E05" w:rsidRDefault="00915CC0" w:rsidP="00915CC0">
          <w:pPr>
            <w:pStyle w:val="3C7F52F02B2B409ABF3C95ECC598F8C9"/>
          </w:pPr>
          <w:r w:rsidRPr="00987A01">
            <w:rPr>
              <w:rStyle w:val="PlaceholderText"/>
            </w:rPr>
            <w:t>Click here to enter text.</w:t>
          </w:r>
        </w:p>
      </w:docPartBody>
    </w:docPart>
    <w:docPart>
      <w:docPartPr>
        <w:name w:val="C310CFD8DF7F4C69B44F69FE7EB4156A"/>
        <w:category>
          <w:name w:val="General"/>
          <w:gallery w:val="placeholder"/>
        </w:category>
        <w:types>
          <w:type w:val="bbPlcHdr"/>
        </w:types>
        <w:behaviors>
          <w:behavior w:val="content"/>
        </w:behaviors>
        <w:guid w:val="{52E99CAF-37BC-45F6-9F47-0CCB5E5BD8A3}"/>
      </w:docPartPr>
      <w:docPartBody>
        <w:p w:rsidR="00291E05" w:rsidRDefault="00915CC0" w:rsidP="00915CC0">
          <w:pPr>
            <w:pStyle w:val="C310CFD8DF7F4C69B44F69FE7EB4156A"/>
          </w:pPr>
          <w:r w:rsidRPr="00987A01">
            <w:rPr>
              <w:rStyle w:val="PlaceholderText"/>
            </w:rPr>
            <w:t>Click here to enter text.</w:t>
          </w:r>
        </w:p>
      </w:docPartBody>
    </w:docPart>
    <w:docPart>
      <w:docPartPr>
        <w:name w:val="E6AEEF1E1D3D42F4982610721AFA0ACB"/>
        <w:category>
          <w:name w:val="General"/>
          <w:gallery w:val="placeholder"/>
        </w:category>
        <w:types>
          <w:type w:val="bbPlcHdr"/>
        </w:types>
        <w:behaviors>
          <w:behavior w:val="content"/>
        </w:behaviors>
        <w:guid w:val="{AC9879A4-86F2-422B-A733-C15C703C544C}"/>
      </w:docPartPr>
      <w:docPartBody>
        <w:p w:rsidR="00291E05" w:rsidRDefault="00915CC0" w:rsidP="00915CC0">
          <w:pPr>
            <w:pStyle w:val="E6AEEF1E1D3D42F4982610721AFA0ACB"/>
          </w:pPr>
          <w:r w:rsidRPr="00987A01">
            <w:rPr>
              <w:rStyle w:val="PlaceholderText"/>
            </w:rPr>
            <w:t>Click here to enter text.</w:t>
          </w:r>
        </w:p>
      </w:docPartBody>
    </w:docPart>
    <w:docPart>
      <w:docPartPr>
        <w:name w:val="7E7421BC09F347F586C726EFD74375A8"/>
        <w:category>
          <w:name w:val="General"/>
          <w:gallery w:val="placeholder"/>
        </w:category>
        <w:types>
          <w:type w:val="bbPlcHdr"/>
        </w:types>
        <w:behaviors>
          <w:behavior w:val="content"/>
        </w:behaviors>
        <w:guid w:val="{349CBB6F-FBB6-47D5-9A8F-892A41543C84}"/>
      </w:docPartPr>
      <w:docPartBody>
        <w:p w:rsidR="00291E05" w:rsidRDefault="00915CC0" w:rsidP="00915CC0">
          <w:pPr>
            <w:pStyle w:val="7E7421BC09F347F586C726EFD74375A8"/>
          </w:pPr>
          <w:r w:rsidRPr="00987A01">
            <w:rPr>
              <w:rStyle w:val="PlaceholderText"/>
            </w:rPr>
            <w:t>Click here to enter text.</w:t>
          </w:r>
        </w:p>
      </w:docPartBody>
    </w:docPart>
    <w:docPart>
      <w:docPartPr>
        <w:name w:val="D7D9C85949304DBCA32704EC581248D8"/>
        <w:category>
          <w:name w:val="General"/>
          <w:gallery w:val="placeholder"/>
        </w:category>
        <w:types>
          <w:type w:val="bbPlcHdr"/>
        </w:types>
        <w:behaviors>
          <w:behavior w:val="content"/>
        </w:behaviors>
        <w:guid w:val="{95740250-DA07-4925-A1C1-E82BF5DA9F69}"/>
      </w:docPartPr>
      <w:docPartBody>
        <w:p w:rsidR="00291E05" w:rsidRDefault="00915CC0" w:rsidP="00915CC0">
          <w:pPr>
            <w:pStyle w:val="D7D9C85949304DBCA32704EC581248D8"/>
          </w:pPr>
          <w:r w:rsidRPr="00987A01">
            <w:rPr>
              <w:rStyle w:val="PlaceholderText"/>
            </w:rPr>
            <w:t>Click here to enter text.</w:t>
          </w:r>
        </w:p>
      </w:docPartBody>
    </w:docPart>
    <w:docPart>
      <w:docPartPr>
        <w:name w:val="938121FB2D3749CDACB14BF1BD0036DC"/>
        <w:category>
          <w:name w:val="General"/>
          <w:gallery w:val="placeholder"/>
        </w:category>
        <w:types>
          <w:type w:val="bbPlcHdr"/>
        </w:types>
        <w:behaviors>
          <w:behavior w:val="content"/>
        </w:behaviors>
        <w:guid w:val="{F69D8DAF-06C1-4AFB-BA67-EDB15B7E6588}"/>
      </w:docPartPr>
      <w:docPartBody>
        <w:p w:rsidR="00291E05" w:rsidRDefault="00915CC0" w:rsidP="00915CC0">
          <w:pPr>
            <w:pStyle w:val="938121FB2D3749CDACB14BF1BD0036DC"/>
          </w:pPr>
          <w:r w:rsidRPr="00987A01">
            <w:rPr>
              <w:rStyle w:val="PlaceholderText"/>
            </w:rPr>
            <w:t>Click here to enter text.</w:t>
          </w:r>
        </w:p>
      </w:docPartBody>
    </w:docPart>
    <w:docPart>
      <w:docPartPr>
        <w:name w:val="E01FD30ACBB54129AEC43C69A9D825E7"/>
        <w:category>
          <w:name w:val="General"/>
          <w:gallery w:val="placeholder"/>
        </w:category>
        <w:types>
          <w:type w:val="bbPlcHdr"/>
        </w:types>
        <w:behaviors>
          <w:behavior w:val="content"/>
        </w:behaviors>
        <w:guid w:val="{72F1448A-9D97-4A52-BC20-7F6ADAE2F8D5}"/>
      </w:docPartPr>
      <w:docPartBody>
        <w:p w:rsidR="00291E05" w:rsidRDefault="00915CC0" w:rsidP="00915CC0">
          <w:pPr>
            <w:pStyle w:val="E01FD30ACBB54129AEC43C69A9D825E7"/>
          </w:pPr>
          <w:r w:rsidRPr="00987A01">
            <w:rPr>
              <w:rStyle w:val="PlaceholderText"/>
            </w:rPr>
            <w:t>Click here to enter text.</w:t>
          </w:r>
        </w:p>
      </w:docPartBody>
    </w:docPart>
    <w:docPart>
      <w:docPartPr>
        <w:name w:val="56D221C0FD3D4DC4893F3CA318F17644"/>
        <w:category>
          <w:name w:val="General"/>
          <w:gallery w:val="placeholder"/>
        </w:category>
        <w:types>
          <w:type w:val="bbPlcHdr"/>
        </w:types>
        <w:behaviors>
          <w:behavior w:val="content"/>
        </w:behaviors>
        <w:guid w:val="{798F70B1-39BD-4488-ABF6-17470757EA7D}"/>
      </w:docPartPr>
      <w:docPartBody>
        <w:p w:rsidR="00291E05" w:rsidRDefault="00915CC0" w:rsidP="00915CC0">
          <w:pPr>
            <w:pStyle w:val="56D221C0FD3D4DC4893F3CA318F17644"/>
          </w:pPr>
          <w:r w:rsidRPr="00987A01">
            <w:rPr>
              <w:rStyle w:val="PlaceholderText"/>
            </w:rPr>
            <w:t>Click here to enter text.</w:t>
          </w:r>
        </w:p>
      </w:docPartBody>
    </w:docPart>
    <w:docPart>
      <w:docPartPr>
        <w:name w:val="9077BB216C634711865587430E95319A"/>
        <w:category>
          <w:name w:val="General"/>
          <w:gallery w:val="placeholder"/>
        </w:category>
        <w:types>
          <w:type w:val="bbPlcHdr"/>
        </w:types>
        <w:behaviors>
          <w:behavior w:val="content"/>
        </w:behaviors>
        <w:guid w:val="{48FF7246-175F-49F4-B374-18F9EA0572A0}"/>
      </w:docPartPr>
      <w:docPartBody>
        <w:p w:rsidR="00291E05" w:rsidRDefault="00915CC0" w:rsidP="00915CC0">
          <w:pPr>
            <w:pStyle w:val="9077BB216C634711865587430E95319A"/>
          </w:pPr>
          <w:r w:rsidRPr="00987A01">
            <w:rPr>
              <w:rStyle w:val="PlaceholderText"/>
            </w:rPr>
            <w:t>Click here to enter text.</w:t>
          </w:r>
        </w:p>
      </w:docPartBody>
    </w:docPart>
    <w:docPart>
      <w:docPartPr>
        <w:name w:val="26DBAD48A2FC44FE8E169C3A9DD5780B"/>
        <w:category>
          <w:name w:val="General"/>
          <w:gallery w:val="placeholder"/>
        </w:category>
        <w:types>
          <w:type w:val="bbPlcHdr"/>
        </w:types>
        <w:behaviors>
          <w:behavior w:val="content"/>
        </w:behaviors>
        <w:guid w:val="{852DAEF9-01C5-413E-9F66-2F918440B6A5}"/>
      </w:docPartPr>
      <w:docPartBody>
        <w:p w:rsidR="00291E05" w:rsidRDefault="00915CC0" w:rsidP="00915CC0">
          <w:pPr>
            <w:pStyle w:val="26DBAD48A2FC44FE8E169C3A9DD5780B"/>
          </w:pPr>
          <w:r w:rsidRPr="00987A01">
            <w:rPr>
              <w:rStyle w:val="PlaceholderText"/>
            </w:rPr>
            <w:t>Click here to enter text.</w:t>
          </w:r>
        </w:p>
      </w:docPartBody>
    </w:docPart>
    <w:docPart>
      <w:docPartPr>
        <w:name w:val="E3D0A371DFF54AC98AF9BF4A9AC360FC"/>
        <w:category>
          <w:name w:val="General"/>
          <w:gallery w:val="placeholder"/>
        </w:category>
        <w:types>
          <w:type w:val="bbPlcHdr"/>
        </w:types>
        <w:behaviors>
          <w:behavior w:val="content"/>
        </w:behaviors>
        <w:guid w:val="{3DC9192E-8841-42DF-AB40-F16EB1B6CE49}"/>
      </w:docPartPr>
      <w:docPartBody>
        <w:p w:rsidR="006625B1" w:rsidRDefault="00291E05" w:rsidP="00291E05">
          <w:pPr>
            <w:pStyle w:val="E3D0A371DFF54AC98AF9BF4A9AC360FC"/>
          </w:pPr>
          <w:r>
            <w:rPr>
              <w:rStyle w:val="PlaceholderText"/>
            </w:rPr>
            <w:t>Choose an item.</w:t>
          </w:r>
        </w:p>
      </w:docPartBody>
    </w:docPart>
    <w:docPart>
      <w:docPartPr>
        <w:name w:val="4B1D91CD37BF4F9EBCC6FAA5E6347140"/>
        <w:category>
          <w:name w:val="General"/>
          <w:gallery w:val="placeholder"/>
        </w:category>
        <w:types>
          <w:type w:val="bbPlcHdr"/>
        </w:types>
        <w:behaviors>
          <w:behavior w:val="content"/>
        </w:behaviors>
        <w:guid w:val="{FB4DB9FD-7234-49EC-956B-AC1B7A9C5405}"/>
      </w:docPartPr>
      <w:docPartBody>
        <w:p w:rsidR="00E81C1C" w:rsidRDefault="00192A2D" w:rsidP="00192A2D">
          <w:pPr>
            <w:pStyle w:val="4B1D91CD37BF4F9EBCC6FAA5E6347140"/>
          </w:pPr>
          <w:r w:rsidRPr="00987A01">
            <w:rPr>
              <w:rStyle w:val="PlaceholderText"/>
            </w:rPr>
            <w:t>Click here to enter text.</w:t>
          </w:r>
        </w:p>
      </w:docPartBody>
    </w:docPart>
    <w:docPart>
      <w:docPartPr>
        <w:name w:val="7526E0983EAC4F7AAFF1E56F4E0FD854"/>
        <w:category>
          <w:name w:val="General"/>
          <w:gallery w:val="placeholder"/>
        </w:category>
        <w:types>
          <w:type w:val="bbPlcHdr"/>
        </w:types>
        <w:behaviors>
          <w:behavior w:val="content"/>
        </w:behaviors>
        <w:guid w:val="{C38A6D9C-6E09-4235-A22E-3ABD53F2C29A}"/>
      </w:docPartPr>
      <w:docPartBody>
        <w:p w:rsidR="001D0600" w:rsidRDefault="002B0AC9" w:rsidP="002B0AC9">
          <w:pPr>
            <w:pStyle w:val="7526E0983EAC4F7AAFF1E56F4E0FD854"/>
          </w:pPr>
          <w:r w:rsidRPr="00987A01">
            <w:rPr>
              <w:rStyle w:val="PlaceholderText"/>
            </w:rPr>
            <w:t>Click here to enter text.</w:t>
          </w:r>
        </w:p>
      </w:docPartBody>
    </w:docPart>
    <w:docPart>
      <w:docPartPr>
        <w:name w:val="0BAB066B0D314C30953F5368E0394979"/>
        <w:category>
          <w:name w:val="General"/>
          <w:gallery w:val="placeholder"/>
        </w:category>
        <w:types>
          <w:type w:val="bbPlcHdr"/>
        </w:types>
        <w:behaviors>
          <w:behavior w:val="content"/>
        </w:behaviors>
        <w:guid w:val="{C1C0C691-644A-452D-96ED-B4EB2431DD96}"/>
      </w:docPartPr>
      <w:docPartBody>
        <w:p w:rsidR="008C00CA" w:rsidRDefault="001D0600" w:rsidP="001D0600">
          <w:pPr>
            <w:pStyle w:val="0BAB066B0D314C30953F5368E0394979"/>
          </w:pPr>
          <w:r w:rsidRPr="00987A01">
            <w:rPr>
              <w:rStyle w:val="PlaceholderText"/>
            </w:rPr>
            <w:t>Click here to enter text.</w:t>
          </w:r>
        </w:p>
      </w:docPartBody>
    </w:docPart>
    <w:docPart>
      <w:docPartPr>
        <w:name w:val="C883B747975A4E639B8FAFC91022B8CB"/>
        <w:category>
          <w:name w:val="General"/>
          <w:gallery w:val="placeholder"/>
        </w:category>
        <w:types>
          <w:type w:val="bbPlcHdr"/>
        </w:types>
        <w:behaviors>
          <w:behavior w:val="content"/>
        </w:behaviors>
        <w:guid w:val="{85FE954C-40DF-43B6-9A23-6CB49E2DAB80}"/>
      </w:docPartPr>
      <w:docPartBody>
        <w:p w:rsidR="008C00CA" w:rsidRDefault="001D0600" w:rsidP="001D0600">
          <w:pPr>
            <w:pStyle w:val="C883B747975A4E639B8FAFC91022B8CB"/>
          </w:pPr>
          <w:r w:rsidRPr="00987A01">
            <w:rPr>
              <w:rStyle w:val="PlaceholderText"/>
            </w:rPr>
            <w:t>Click here to enter text.</w:t>
          </w:r>
        </w:p>
      </w:docPartBody>
    </w:docPart>
    <w:docPart>
      <w:docPartPr>
        <w:name w:val="3B8E9CD7164C4986ACC9B1098AB21869"/>
        <w:category>
          <w:name w:val="General"/>
          <w:gallery w:val="placeholder"/>
        </w:category>
        <w:types>
          <w:type w:val="bbPlcHdr"/>
        </w:types>
        <w:behaviors>
          <w:behavior w:val="content"/>
        </w:behaviors>
        <w:guid w:val="{52251AC5-5688-4E56-9792-4B57CA9B137B}"/>
      </w:docPartPr>
      <w:docPartBody>
        <w:p w:rsidR="009C1D08" w:rsidRDefault="004C2358" w:rsidP="004C2358">
          <w:pPr>
            <w:pStyle w:val="3B8E9CD7164C4986ACC9B1098AB21869"/>
          </w:pPr>
          <w:r w:rsidRPr="00987A01">
            <w:rPr>
              <w:rStyle w:val="PlaceholderText"/>
            </w:rPr>
            <w:t>Click here to enter text.</w:t>
          </w:r>
        </w:p>
      </w:docPartBody>
    </w:docPart>
    <w:docPart>
      <w:docPartPr>
        <w:name w:val="6A2F9B490E674794927E064421C0F8FF"/>
        <w:category>
          <w:name w:val="General"/>
          <w:gallery w:val="placeholder"/>
        </w:category>
        <w:types>
          <w:type w:val="bbPlcHdr"/>
        </w:types>
        <w:behaviors>
          <w:behavior w:val="content"/>
        </w:behaviors>
        <w:guid w:val="{F3C0F6AC-547C-4741-A3D6-0AB0CDC08683}"/>
      </w:docPartPr>
      <w:docPartBody>
        <w:p w:rsidR="009C1D08" w:rsidRDefault="004C2358" w:rsidP="004C2358">
          <w:pPr>
            <w:pStyle w:val="6A2F9B490E674794927E064421C0F8FF"/>
          </w:pPr>
          <w:r w:rsidRPr="00987A01">
            <w:rPr>
              <w:rStyle w:val="PlaceholderText"/>
            </w:rPr>
            <w:t>Click here to enter text.</w:t>
          </w:r>
        </w:p>
      </w:docPartBody>
    </w:docPart>
    <w:docPart>
      <w:docPartPr>
        <w:name w:val="5812F7214EF2498DB94B2743421B9E69"/>
        <w:category>
          <w:name w:val="General"/>
          <w:gallery w:val="placeholder"/>
        </w:category>
        <w:types>
          <w:type w:val="bbPlcHdr"/>
        </w:types>
        <w:behaviors>
          <w:behavior w:val="content"/>
        </w:behaviors>
        <w:guid w:val="{FAC7C9C9-FF77-4AEF-BB55-5A2E05B8D8D0}"/>
      </w:docPartPr>
      <w:docPartBody>
        <w:p w:rsidR="009C1D08" w:rsidRDefault="004C2358" w:rsidP="004C2358">
          <w:pPr>
            <w:pStyle w:val="5812F7214EF2498DB94B2743421B9E69"/>
          </w:pPr>
          <w:r w:rsidRPr="00987A01">
            <w:rPr>
              <w:rStyle w:val="PlaceholderText"/>
            </w:rPr>
            <w:t>Click here to enter text.</w:t>
          </w:r>
        </w:p>
      </w:docPartBody>
    </w:docPart>
    <w:docPart>
      <w:docPartPr>
        <w:name w:val="590A1366CE5D431BB779995F0839DBE2"/>
        <w:category>
          <w:name w:val="General"/>
          <w:gallery w:val="placeholder"/>
        </w:category>
        <w:types>
          <w:type w:val="bbPlcHdr"/>
        </w:types>
        <w:behaviors>
          <w:behavior w:val="content"/>
        </w:behaviors>
        <w:guid w:val="{A423FB7D-3B81-4B63-A7D1-D2873A854103}"/>
      </w:docPartPr>
      <w:docPartBody>
        <w:p w:rsidR="00AC4131" w:rsidRDefault="00200B50" w:rsidP="00200B50">
          <w:pPr>
            <w:pStyle w:val="590A1366CE5D431BB779995F0839DBE2"/>
          </w:pPr>
          <w:r w:rsidRPr="00987A01">
            <w:rPr>
              <w:rStyle w:val="PlaceholderText"/>
            </w:rPr>
            <w:t>Click here to enter text.</w:t>
          </w:r>
        </w:p>
      </w:docPartBody>
    </w:docPart>
    <w:docPart>
      <w:docPartPr>
        <w:name w:val="81912B4464FC4875977CEADF05E2F271"/>
        <w:category>
          <w:name w:val="General"/>
          <w:gallery w:val="placeholder"/>
        </w:category>
        <w:types>
          <w:type w:val="bbPlcHdr"/>
        </w:types>
        <w:behaviors>
          <w:behavior w:val="content"/>
        </w:behaviors>
        <w:guid w:val="{AEC32344-55F5-42FA-8790-6D71810B7E30}"/>
      </w:docPartPr>
      <w:docPartBody>
        <w:p w:rsidR="00000000" w:rsidRDefault="00260D8B" w:rsidP="00260D8B">
          <w:pPr>
            <w:pStyle w:val="81912B4464FC4875977CEADF05E2F271"/>
          </w:pPr>
          <w:r w:rsidRPr="00987A01">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3"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02C"/>
    <w:rsid w:val="00001847"/>
    <w:rsid w:val="000403BF"/>
    <w:rsid w:val="00073545"/>
    <w:rsid w:val="0007399E"/>
    <w:rsid w:val="00075ACA"/>
    <w:rsid w:val="0009056C"/>
    <w:rsid w:val="000A07F6"/>
    <w:rsid w:val="000E0FF8"/>
    <w:rsid w:val="000E7684"/>
    <w:rsid w:val="000F542D"/>
    <w:rsid w:val="00111F57"/>
    <w:rsid w:val="00115D5B"/>
    <w:rsid w:val="0016095C"/>
    <w:rsid w:val="001844FF"/>
    <w:rsid w:val="00192A2D"/>
    <w:rsid w:val="001C5E4D"/>
    <w:rsid w:val="001C6551"/>
    <w:rsid w:val="001C6591"/>
    <w:rsid w:val="001D0600"/>
    <w:rsid w:val="001E458E"/>
    <w:rsid w:val="0020078C"/>
    <w:rsid w:val="00200B50"/>
    <w:rsid w:val="00202FCC"/>
    <w:rsid w:val="00211DD7"/>
    <w:rsid w:val="002153FB"/>
    <w:rsid w:val="00225A9D"/>
    <w:rsid w:val="00260D8B"/>
    <w:rsid w:val="00265ADE"/>
    <w:rsid w:val="00280671"/>
    <w:rsid w:val="002855AC"/>
    <w:rsid w:val="00291E05"/>
    <w:rsid w:val="002A48A4"/>
    <w:rsid w:val="002B0AC9"/>
    <w:rsid w:val="002B4194"/>
    <w:rsid w:val="002F7631"/>
    <w:rsid w:val="003075AA"/>
    <w:rsid w:val="003109DD"/>
    <w:rsid w:val="003327D4"/>
    <w:rsid w:val="00332DDE"/>
    <w:rsid w:val="00335191"/>
    <w:rsid w:val="0034315D"/>
    <w:rsid w:val="00353129"/>
    <w:rsid w:val="00354B89"/>
    <w:rsid w:val="00363C75"/>
    <w:rsid w:val="00371AE4"/>
    <w:rsid w:val="00371F82"/>
    <w:rsid w:val="003A0CA1"/>
    <w:rsid w:val="003A21E8"/>
    <w:rsid w:val="003D4D3A"/>
    <w:rsid w:val="004023A1"/>
    <w:rsid w:val="00421FD7"/>
    <w:rsid w:val="00437346"/>
    <w:rsid w:val="0044361A"/>
    <w:rsid w:val="004477FF"/>
    <w:rsid w:val="0048004B"/>
    <w:rsid w:val="00494DAE"/>
    <w:rsid w:val="004A4745"/>
    <w:rsid w:val="004A6887"/>
    <w:rsid w:val="004B2730"/>
    <w:rsid w:val="004B66D8"/>
    <w:rsid w:val="004C2358"/>
    <w:rsid w:val="004C2AB2"/>
    <w:rsid w:val="004C68F2"/>
    <w:rsid w:val="004E5F68"/>
    <w:rsid w:val="004F6752"/>
    <w:rsid w:val="004F720F"/>
    <w:rsid w:val="00511CC9"/>
    <w:rsid w:val="005178EB"/>
    <w:rsid w:val="00542CA0"/>
    <w:rsid w:val="005430AA"/>
    <w:rsid w:val="00551FCD"/>
    <w:rsid w:val="00557D6B"/>
    <w:rsid w:val="00581158"/>
    <w:rsid w:val="00581EE1"/>
    <w:rsid w:val="00587174"/>
    <w:rsid w:val="005871E9"/>
    <w:rsid w:val="00592208"/>
    <w:rsid w:val="00597952"/>
    <w:rsid w:val="005C1638"/>
    <w:rsid w:val="005D3333"/>
    <w:rsid w:val="006555DD"/>
    <w:rsid w:val="006625B1"/>
    <w:rsid w:val="00681049"/>
    <w:rsid w:val="006B3DED"/>
    <w:rsid w:val="006B66B8"/>
    <w:rsid w:val="006D73B7"/>
    <w:rsid w:val="006E14E4"/>
    <w:rsid w:val="007003D5"/>
    <w:rsid w:val="00706DEF"/>
    <w:rsid w:val="0071438D"/>
    <w:rsid w:val="0071627A"/>
    <w:rsid w:val="00730B9E"/>
    <w:rsid w:val="00731BE8"/>
    <w:rsid w:val="00754F2E"/>
    <w:rsid w:val="007676F7"/>
    <w:rsid w:val="007773BA"/>
    <w:rsid w:val="00786FB3"/>
    <w:rsid w:val="0079055F"/>
    <w:rsid w:val="007A73EE"/>
    <w:rsid w:val="007A7C89"/>
    <w:rsid w:val="007D33DB"/>
    <w:rsid w:val="007D78A9"/>
    <w:rsid w:val="007E5204"/>
    <w:rsid w:val="0082796B"/>
    <w:rsid w:val="00833AC6"/>
    <w:rsid w:val="00846E45"/>
    <w:rsid w:val="00860DF5"/>
    <w:rsid w:val="00861529"/>
    <w:rsid w:val="008625F2"/>
    <w:rsid w:val="0089081D"/>
    <w:rsid w:val="00893096"/>
    <w:rsid w:val="008A4A5F"/>
    <w:rsid w:val="008A4AAF"/>
    <w:rsid w:val="008A7252"/>
    <w:rsid w:val="008C00CA"/>
    <w:rsid w:val="008C07C4"/>
    <w:rsid w:val="008C0FFF"/>
    <w:rsid w:val="008D58A5"/>
    <w:rsid w:val="008E5603"/>
    <w:rsid w:val="008E7985"/>
    <w:rsid w:val="008F1002"/>
    <w:rsid w:val="008F5AF1"/>
    <w:rsid w:val="008F72EB"/>
    <w:rsid w:val="009108F0"/>
    <w:rsid w:val="00911111"/>
    <w:rsid w:val="00914E7C"/>
    <w:rsid w:val="00915CC0"/>
    <w:rsid w:val="009300CA"/>
    <w:rsid w:val="00947981"/>
    <w:rsid w:val="00957CBE"/>
    <w:rsid w:val="00983BD2"/>
    <w:rsid w:val="009954D3"/>
    <w:rsid w:val="009A6F8F"/>
    <w:rsid w:val="009B3E85"/>
    <w:rsid w:val="009C1D08"/>
    <w:rsid w:val="009F3DA2"/>
    <w:rsid w:val="00A04DF3"/>
    <w:rsid w:val="00A50DD7"/>
    <w:rsid w:val="00A613ED"/>
    <w:rsid w:val="00A660F5"/>
    <w:rsid w:val="00A706AD"/>
    <w:rsid w:val="00AC4131"/>
    <w:rsid w:val="00AC4CCF"/>
    <w:rsid w:val="00AE4D49"/>
    <w:rsid w:val="00AF609F"/>
    <w:rsid w:val="00B002DC"/>
    <w:rsid w:val="00B14A49"/>
    <w:rsid w:val="00B20DEF"/>
    <w:rsid w:val="00B2169A"/>
    <w:rsid w:val="00B41DA8"/>
    <w:rsid w:val="00B74F26"/>
    <w:rsid w:val="00B904C5"/>
    <w:rsid w:val="00BA564E"/>
    <w:rsid w:val="00BC5C4F"/>
    <w:rsid w:val="00BD125C"/>
    <w:rsid w:val="00BE6A5D"/>
    <w:rsid w:val="00C00559"/>
    <w:rsid w:val="00C157F1"/>
    <w:rsid w:val="00C20116"/>
    <w:rsid w:val="00C20B48"/>
    <w:rsid w:val="00C20BB7"/>
    <w:rsid w:val="00C278F8"/>
    <w:rsid w:val="00C27A31"/>
    <w:rsid w:val="00C43CE3"/>
    <w:rsid w:val="00C50C4F"/>
    <w:rsid w:val="00C56C95"/>
    <w:rsid w:val="00C92A6F"/>
    <w:rsid w:val="00C92C4E"/>
    <w:rsid w:val="00CB313F"/>
    <w:rsid w:val="00CD0ACB"/>
    <w:rsid w:val="00CE076D"/>
    <w:rsid w:val="00D06325"/>
    <w:rsid w:val="00D07D09"/>
    <w:rsid w:val="00D11E9E"/>
    <w:rsid w:val="00D12720"/>
    <w:rsid w:val="00D162DA"/>
    <w:rsid w:val="00D21547"/>
    <w:rsid w:val="00D421B8"/>
    <w:rsid w:val="00D51E25"/>
    <w:rsid w:val="00D55886"/>
    <w:rsid w:val="00D74270"/>
    <w:rsid w:val="00D81957"/>
    <w:rsid w:val="00D93C10"/>
    <w:rsid w:val="00DA6C60"/>
    <w:rsid w:val="00DB1036"/>
    <w:rsid w:val="00DC3F97"/>
    <w:rsid w:val="00DE6C46"/>
    <w:rsid w:val="00DE6CBB"/>
    <w:rsid w:val="00DF172B"/>
    <w:rsid w:val="00E1069C"/>
    <w:rsid w:val="00E11E4A"/>
    <w:rsid w:val="00E3096F"/>
    <w:rsid w:val="00E30A0D"/>
    <w:rsid w:val="00E3356B"/>
    <w:rsid w:val="00E76B81"/>
    <w:rsid w:val="00E81C1C"/>
    <w:rsid w:val="00EE2DF4"/>
    <w:rsid w:val="00EE4EB4"/>
    <w:rsid w:val="00EF4627"/>
    <w:rsid w:val="00F06908"/>
    <w:rsid w:val="00F23549"/>
    <w:rsid w:val="00F23F16"/>
    <w:rsid w:val="00F43CB3"/>
    <w:rsid w:val="00F44829"/>
    <w:rsid w:val="00F5214E"/>
    <w:rsid w:val="00F717FA"/>
    <w:rsid w:val="00F846EF"/>
    <w:rsid w:val="00F8543F"/>
    <w:rsid w:val="00F8602C"/>
    <w:rsid w:val="00F967A4"/>
    <w:rsid w:val="00FA7AC1"/>
    <w:rsid w:val="00FB0755"/>
    <w:rsid w:val="00FB277C"/>
    <w:rsid w:val="00FB761C"/>
    <w:rsid w:val="00FC1D4E"/>
    <w:rsid w:val="00FE24BF"/>
    <w:rsid w:val="00FF1C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02C"/>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60D8B"/>
  </w:style>
  <w:style w:type="paragraph" w:customStyle="1" w:styleId="502D10D0C84E46F2A775467EDE55D2E6">
    <w:name w:val="502D10D0C84E46F2A775467EDE55D2E6"/>
    <w:rsid w:val="00F8602C"/>
  </w:style>
  <w:style w:type="paragraph" w:customStyle="1" w:styleId="E619A92F1E3B4A07B599FDD8B528CB49">
    <w:name w:val="E619A92F1E3B4A07B599FDD8B528CB49"/>
    <w:rsid w:val="00F8602C"/>
  </w:style>
  <w:style w:type="paragraph" w:customStyle="1" w:styleId="8077397381F041DD819F768A3B759424">
    <w:name w:val="8077397381F041DD819F768A3B759424"/>
    <w:rsid w:val="00F8602C"/>
  </w:style>
  <w:style w:type="paragraph" w:customStyle="1" w:styleId="0B531BF6CADA48B2B938A049DA075BDD">
    <w:name w:val="0B531BF6CADA48B2B938A049DA075BDD"/>
    <w:rsid w:val="00F8602C"/>
  </w:style>
  <w:style w:type="paragraph" w:customStyle="1" w:styleId="B3B65C3E54534D3FA95E21F29C787AB2">
    <w:name w:val="B3B65C3E54534D3FA95E21F29C787AB2"/>
    <w:rsid w:val="00F8602C"/>
  </w:style>
  <w:style w:type="paragraph" w:customStyle="1" w:styleId="4DD6BCE2468B4AE197E55CDA1A58BA4D">
    <w:name w:val="4DD6BCE2468B4AE197E55CDA1A58BA4D"/>
    <w:rsid w:val="000E7684"/>
  </w:style>
  <w:style w:type="paragraph" w:customStyle="1" w:styleId="EA7501FB733A48F68B3236AD7E9E3FE4">
    <w:name w:val="EA7501FB733A48F68B3236AD7E9E3FE4"/>
    <w:rsid w:val="00915CC0"/>
  </w:style>
  <w:style w:type="paragraph" w:customStyle="1" w:styleId="3C7F52F02B2B409ABF3C95ECC598F8C9">
    <w:name w:val="3C7F52F02B2B409ABF3C95ECC598F8C9"/>
    <w:rsid w:val="00915CC0"/>
  </w:style>
  <w:style w:type="paragraph" w:customStyle="1" w:styleId="C310CFD8DF7F4C69B44F69FE7EB4156A">
    <w:name w:val="C310CFD8DF7F4C69B44F69FE7EB4156A"/>
    <w:rsid w:val="00915CC0"/>
  </w:style>
  <w:style w:type="paragraph" w:customStyle="1" w:styleId="E6AEEF1E1D3D42F4982610721AFA0ACB">
    <w:name w:val="E6AEEF1E1D3D42F4982610721AFA0ACB"/>
    <w:rsid w:val="00915CC0"/>
  </w:style>
  <w:style w:type="paragraph" w:customStyle="1" w:styleId="7E7421BC09F347F586C726EFD74375A8">
    <w:name w:val="7E7421BC09F347F586C726EFD74375A8"/>
    <w:rsid w:val="00915CC0"/>
  </w:style>
  <w:style w:type="paragraph" w:customStyle="1" w:styleId="D7D9C85949304DBCA32704EC581248D8">
    <w:name w:val="D7D9C85949304DBCA32704EC581248D8"/>
    <w:rsid w:val="00915CC0"/>
  </w:style>
  <w:style w:type="paragraph" w:customStyle="1" w:styleId="938121FB2D3749CDACB14BF1BD0036DC">
    <w:name w:val="938121FB2D3749CDACB14BF1BD0036DC"/>
    <w:rsid w:val="00915CC0"/>
  </w:style>
  <w:style w:type="paragraph" w:customStyle="1" w:styleId="E01FD30ACBB54129AEC43C69A9D825E7">
    <w:name w:val="E01FD30ACBB54129AEC43C69A9D825E7"/>
    <w:rsid w:val="00915CC0"/>
  </w:style>
  <w:style w:type="paragraph" w:customStyle="1" w:styleId="56D221C0FD3D4DC4893F3CA318F17644">
    <w:name w:val="56D221C0FD3D4DC4893F3CA318F17644"/>
    <w:rsid w:val="00915CC0"/>
  </w:style>
  <w:style w:type="paragraph" w:customStyle="1" w:styleId="9077BB216C634711865587430E95319A">
    <w:name w:val="9077BB216C634711865587430E95319A"/>
    <w:rsid w:val="00915CC0"/>
  </w:style>
  <w:style w:type="paragraph" w:customStyle="1" w:styleId="26DBAD48A2FC44FE8E169C3A9DD5780B">
    <w:name w:val="26DBAD48A2FC44FE8E169C3A9DD5780B"/>
    <w:rsid w:val="00915CC0"/>
  </w:style>
  <w:style w:type="paragraph" w:customStyle="1" w:styleId="E3D0A371DFF54AC98AF9BF4A9AC360FC">
    <w:name w:val="E3D0A371DFF54AC98AF9BF4A9AC360FC"/>
    <w:rsid w:val="00291E05"/>
  </w:style>
  <w:style w:type="paragraph" w:customStyle="1" w:styleId="4B1D91CD37BF4F9EBCC6FAA5E6347140">
    <w:name w:val="4B1D91CD37BF4F9EBCC6FAA5E6347140"/>
    <w:rsid w:val="00192A2D"/>
    <w:pPr>
      <w:spacing w:line="278" w:lineRule="auto"/>
    </w:pPr>
    <w:rPr>
      <w:kern w:val="2"/>
      <w:sz w:val="24"/>
      <w:szCs w:val="24"/>
      <w14:ligatures w14:val="standardContextual"/>
    </w:rPr>
  </w:style>
  <w:style w:type="paragraph" w:customStyle="1" w:styleId="7526E0983EAC4F7AAFF1E56F4E0FD854">
    <w:name w:val="7526E0983EAC4F7AAFF1E56F4E0FD854"/>
    <w:rsid w:val="002B0AC9"/>
    <w:pPr>
      <w:spacing w:line="278" w:lineRule="auto"/>
    </w:pPr>
    <w:rPr>
      <w:kern w:val="2"/>
      <w:sz w:val="24"/>
      <w:szCs w:val="24"/>
      <w14:ligatures w14:val="standardContextual"/>
    </w:rPr>
  </w:style>
  <w:style w:type="paragraph" w:customStyle="1" w:styleId="0BAB066B0D314C30953F5368E0394979">
    <w:name w:val="0BAB066B0D314C30953F5368E0394979"/>
    <w:rsid w:val="001D0600"/>
    <w:pPr>
      <w:spacing w:line="278" w:lineRule="auto"/>
    </w:pPr>
    <w:rPr>
      <w:kern w:val="2"/>
      <w:sz w:val="24"/>
      <w:szCs w:val="24"/>
      <w14:ligatures w14:val="standardContextual"/>
    </w:rPr>
  </w:style>
  <w:style w:type="paragraph" w:customStyle="1" w:styleId="C883B747975A4E639B8FAFC91022B8CB">
    <w:name w:val="C883B747975A4E639B8FAFC91022B8CB"/>
    <w:rsid w:val="001D0600"/>
    <w:pPr>
      <w:spacing w:line="278" w:lineRule="auto"/>
    </w:pPr>
    <w:rPr>
      <w:kern w:val="2"/>
      <w:sz w:val="24"/>
      <w:szCs w:val="24"/>
      <w14:ligatures w14:val="standardContextual"/>
    </w:rPr>
  </w:style>
  <w:style w:type="paragraph" w:customStyle="1" w:styleId="3B8E9CD7164C4986ACC9B1098AB21869">
    <w:name w:val="3B8E9CD7164C4986ACC9B1098AB21869"/>
    <w:rsid w:val="004C2358"/>
    <w:pPr>
      <w:spacing w:line="278" w:lineRule="auto"/>
    </w:pPr>
    <w:rPr>
      <w:kern w:val="2"/>
      <w:sz w:val="24"/>
      <w:szCs w:val="24"/>
      <w14:ligatures w14:val="standardContextual"/>
    </w:rPr>
  </w:style>
  <w:style w:type="paragraph" w:customStyle="1" w:styleId="6A2F9B490E674794927E064421C0F8FF">
    <w:name w:val="6A2F9B490E674794927E064421C0F8FF"/>
    <w:rsid w:val="004C2358"/>
    <w:pPr>
      <w:spacing w:line="278" w:lineRule="auto"/>
    </w:pPr>
    <w:rPr>
      <w:kern w:val="2"/>
      <w:sz w:val="24"/>
      <w:szCs w:val="24"/>
      <w14:ligatures w14:val="standardContextual"/>
    </w:rPr>
  </w:style>
  <w:style w:type="paragraph" w:customStyle="1" w:styleId="5812F7214EF2498DB94B2743421B9E69">
    <w:name w:val="5812F7214EF2498DB94B2743421B9E69"/>
    <w:rsid w:val="004C2358"/>
    <w:pPr>
      <w:spacing w:line="278" w:lineRule="auto"/>
    </w:pPr>
    <w:rPr>
      <w:kern w:val="2"/>
      <w:sz w:val="24"/>
      <w:szCs w:val="24"/>
      <w14:ligatures w14:val="standardContextual"/>
    </w:rPr>
  </w:style>
  <w:style w:type="paragraph" w:customStyle="1" w:styleId="590A1366CE5D431BB779995F0839DBE2">
    <w:name w:val="590A1366CE5D431BB779995F0839DBE2"/>
    <w:rsid w:val="00200B50"/>
    <w:pPr>
      <w:spacing w:line="278" w:lineRule="auto"/>
    </w:pPr>
    <w:rPr>
      <w:kern w:val="2"/>
      <w:sz w:val="24"/>
      <w:szCs w:val="24"/>
      <w14:ligatures w14:val="standardContextual"/>
    </w:rPr>
  </w:style>
  <w:style w:type="paragraph" w:customStyle="1" w:styleId="81912B4464FC4875977CEADF05E2F271">
    <w:name w:val="81912B4464FC4875977CEADF05E2F271"/>
    <w:rsid w:val="00260D8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B7F4C99-39F6-4520-86EC-4C642B49E768}">
  <we:reference id="f78a3046-9e99-4300-aa2b-5814002b01a2" version="1.55.1.0" store="EXCatalog" storeType="EXCatalog"/>
  <we:alternateReferences>
    <we:reference id="WA104382081" version="1.55.1.0" store="en-US" storeType="OMEX"/>
  </we:alternateReferences>
  <we:properties>
    <we:property name="MENDELEY_CITATIONS" valu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Pengaruh Job Autonomy…, Rosiana Damayanti Tharob, Universitas Multimedia Nusantara</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2AB9572-0BB9-487F-BAE0-6E9664F50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26742</Words>
  <Characters>152434</Characters>
  <Application>Microsoft Office Word</Application>
  <DocSecurity>0</DocSecurity>
  <Lines>1270</Lines>
  <Paragraphs>357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2021 ROSIANA DAMAYANTI THAROB</cp:lastModifiedBy>
  <cp:revision>4</cp:revision>
  <cp:lastPrinted>2025-07-04T08:03:00Z</cp:lastPrinted>
  <dcterms:created xsi:type="dcterms:W3CDTF">2025-07-04T08:03:00Z</dcterms:created>
  <dcterms:modified xsi:type="dcterms:W3CDTF">2025-07-04T08:06:00Z</dcterms:modified>
  <cp:category>Hasil Similarity Report Turnitin</cp:category>
</cp:coreProperties>
</file>